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b/>
          <w:sz w:val="48"/>
          <w:szCs w:val="48"/>
        </w:rPr>
      </w:pPr>
    </w:p>
    <w:p>
      <w:pPr>
        <w:rPr>
          <w:rFonts w:ascii="仿宋" w:hAnsi="仿宋" w:eastAsia="仿宋" w:cs="仿宋"/>
          <w:b/>
          <w:sz w:val="48"/>
          <w:szCs w:val="48"/>
        </w:rPr>
      </w:pPr>
    </w:p>
    <w:p>
      <w:pPr>
        <w:jc w:val="center"/>
        <w:rPr>
          <w:rFonts w:ascii="黑体" w:hAnsi="黑体" w:eastAsia="黑体" w:cs="黑体"/>
          <w:b/>
          <w:sz w:val="44"/>
          <w:szCs w:val="44"/>
        </w:rPr>
      </w:pPr>
      <w:r>
        <w:rPr>
          <w:rFonts w:hint="eastAsia" w:ascii="黑体" w:hAnsi="黑体" w:eastAsia="黑体" w:cs="黑体"/>
          <w:b/>
          <w:sz w:val="44"/>
          <w:szCs w:val="44"/>
        </w:rPr>
        <w:t>大连市政府引导母基金申报材料</w:t>
      </w:r>
    </w:p>
    <w:p>
      <w:pPr>
        <w:jc w:val="center"/>
        <w:rPr>
          <w:rFonts w:ascii="仿宋" w:hAnsi="仿宋" w:eastAsia="仿宋" w:cs="仿宋"/>
          <w:b/>
          <w:sz w:val="32"/>
          <w:szCs w:val="32"/>
        </w:rPr>
      </w:pPr>
    </w:p>
    <w:p>
      <w:pPr>
        <w:rPr>
          <w:rFonts w:ascii="仿宋" w:hAnsi="仿宋" w:eastAsia="仿宋" w:cs="仿宋"/>
          <w:sz w:val="32"/>
          <w:szCs w:val="32"/>
        </w:rPr>
      </w:pPr>
    </w:p>
    <w:p>
      <w:pPr>
        <w:spacing w:line="360" w:lineRule="auto"/>
        <w:rPr>
          <w:rFonts w:ascii="仿宋" w:hAnsi="仿宋" w:eastAsia="仿宋" w:cs="仿宋"/>
          <w:sz w:val="32"/>
          <w:szCs w:val="32"/>
        </w:rPr>
      </w:pPr>
    </w:p>
    <w:p>
      <w:pPr>
        <w:numPr>
          <w:ilvl w:val="0"/>
          <w:numId w:val="1"/>
        </w:numPr>
        <w:ind w:firstLine="640" w:firstLineChars="200"/>
        <w:jc w:val="left"/>
        <w:rPr>
          <w:rFonts w:ascii="黑体" w:hAnsi="黑体" w:eastAsia="黑体" w:cs="黑体"/>
          <w:color w:val="191919"/>
          <w:sz w:val="32"/>
          <w:szCs w:val="32"/>
          <w:shd w:val="clear" w:color="auto" w:fill="FFFFFF"/>
        </w:rPr>
      </w:pPr>
      <w:r>
        <w:rPr>
          <w:rFonts w:hint="eastAsia" w:ascii="黑体" w:hAnsi="黑体" w:eastAsia="黑体" w:cs="黑体"/>
          <w:color w:val="191919"/>
          <w:sz w:val="32"/>
          <w:szCs w:val="32"/>
          <w:shd w:val="clear" w:color="auto" w:fill="FFFFFF"/>
        </w:rPr>
        <w:t>申请人/管理人承诺函</w:t>
      </w:r>
    </w:p>
    <w:p>
      <w:pPr>
        <w:numPr>
          <w:ilvl w:val="0"/>
          <w:numId w:val="1"/>
        </w:numPr>
        <w:ind w:firstLine="640" w:firstLineChars="200"/>
        <w:jc w:val="left"/>
        <w:rPr>
          <w:rFonts w:ascii="黑体" w:hAnsi="黑体" w:eastAsia="黑体" w:cs="黑体"/>
          <w:color w:val="191919"/>
          <w:sz w:val="32"/>
          <w:szCs w:val="32"/>
          <w:shd w:val="clear" w:color="auto" w:fill="FFFFFF"/>
        </w:rPr>
      </w:pPr>
      <w:r>
        <w:rPr>
          <w:rFonts w:hint="eastAsia" w:ascii="黑体" w:hAnsi="黑体" w:eastAsia="黑体" w:cs="黑体"/>
          <w:color w:val="191919"/>
          <w:sz w:val="32"/>
          <w:szCs w:val="32"/>
          <w:shd w:val="clear" w:color="auto" w:fill="FFFFFF"/>
        </w:rPr>
        <w:t>申请机构登记表</w:t>
      </w:r>
    </w:p>
    <w:p>
      <w:pPr>
        <w:tabs>
          <w:tab w:val="left" w:pos="617"/>
        </w:tabs>
        <w:ind w:firstLine="640" w:firstLineChars="200"/>
        <w:jc w:val="left"/>
        <w:rPr>
          <w:rFonts w:ascii="黑体" w:hAnsi="黑体" w:eastAsia="黑体" w:cs="黑体"/>
          <w:color w:val="191919"/>
          <w:sz w:val="32"/>
          <w:szCs w:val="32"/>
          <w:shd w:val="clear" w:color="auto" w:fill="FFFFFF"/>
        </w:rPr>
      </w:pPr>
      <w:r>
        <w:rPr>
          <w:rFonts w:hint="eastAsia" w:ascii="黑体" w:hAnsi="黑体" w:eastAsia="黑体" w:cs="黑体"/>
          <w:sz w:val="32"/>
          <w:szCs w:val="32"/>
        </w:rPr>
        <w:t>三、</w:t>
      </w:r>
      <w:r>
        <w:rPr>
          <w:rFonts w:hint="eastAsia" w:ascii="黑体" w:hAnsi="黑体" w:eastAsia="黑体" w:cs="黑体"/>
          <w:color w:val="191919"/>
          <w:sz w:val="32"/>
          <w:szCs w:val="32"/>
          <w:shd w:val="clear" w:color="auto" w:fill="FFFFFF"/>
        </w:rPr>
        <w:t>拟组建子基金方案</w:t>
      </w:r>
    </w:p>
    <w:p>
      <w:pPr>
        <w:tabs>
          <w:tab w:val="left" w:pos="617"/>
        </w:tabs>
        <w:ind w:firstLine="640" w:firstLineChars="200"/>
        <w:jc w:val="left"/>
        <w:rPr>
          <w:rFonts w:ascii="黑体" w:hAnsi="黑体" w:eastAsia="黑体" w:cs="黑体"/>
          <w:color w:val="191919"/>
          <w:sz w:val="32"/>
          <w:szCs w:val="32"/>
          <w:shd w:val="clear" w:color="auto" w:fill="FFFFFF"/>
        </w:rPr>
      </w:pPr>
      <w:r>
        <w:rPr>
          <w:rFonts w:hint="eastAsia" w:ascii="黑体" w:hAnsi="黑体" w:eastAsia="黑体" w:cs="黑体"/>
          <w:color w:val="191919"/>
          <w:sz w:val="32"/>
          <w:szCs w:val="32"/>
          <w:shd w:val="clear" w:color="auto" w:fill="FFFFFF"/>
        </w:rPr>
        <w:t>四、子基金管理机构及管理团队简介</w:t>
      </w:r>
    </w:p>
    <w:p>
      <w:pPr>
        <w:tabs>
          <w:tab w:val="left" w:pos="617"/>
        </w:tabs>
        <w:ind w:firstLine="640" w:firstLineChars="200"/>
        <w:jc w:val="left"/>
        <w:rPr>
          <w:rFonts w:ascii="黑体" w:hAnsi="黑体" w:eastAsia="黑体" w:cs="黑体"/>
          <w:color w:val="191919"/>
          <w:sz w:val="32"/>
          <w:szCs w:val="32"/>
          <w:shd w:val="clear" w:color="auto" w:fill="FFFFFF"/>
        </w:rPr>
      </w:pPr>
      <w:r>
        <w:rPr>
          <w:rFonts w:hint="eastAsia" w:ascii="黑体" w:hAnsi="黑体" w:eastAsia="黑体" w:cs="黑体"/>
          <w:color w:val="191919"/>
          <w:sz w:val="32"/>
          <w:szCs w:val="32"/>
          <w:shd w:val="clear" w:color="auto" w:fill="FFFFFF"/>
        </w:rPr>
        <w:t>五、储备投资项目列表</w:t>
      </w:r>
    </w:p>
    <w:p>
      <w:pPr>
        <w:tabs>
          <w:tab w:val="left" w:pos="617"/>
        </w:tabs>
        <w:ind w:firstLine="640" w:firstLineChars="200"/>
        <w:jc w:val="left"/>
        <w:rPr>
          <w:rFonts w:ascii="黑体" w:hAnsi="黑体" w:eastAsia="黑体" w:cs="黑体"/>
          <w:sz w:val="32"/>
          <w:szCs w:val="32"/>
        </w:rPr>
      </w:pPr>
      <w:r>
        <w:rPr>
          <w:rFonts w:hint="eastAsia" w:ascii="黑体" w:hAnsi="黑体" w:eastAsia="黑体" w:cs="黑体"/>
          <w:sz w:val="32"/>
          <w:szCs w:val="32"/>
        </w:rPr>
        <w:t>六、相关附件材料</w:t>
      </w:r>
    </w:p>
    <w:p>
      <w:pPr>
        <w:tabs>
          <w:tab w:val="left" w:pos="617"/>
        </w:tabs>
        <w:ind w:firstLine="640" w:firstLineChars="200"/>
        <w:jc w:val="left"/>
        <w:rPr>
          <w:rFonts w:ascii="黑体" w:hAnsi="黑体" w:eastAsia="黑体" w:cs="黑体"/>
          <w:sz w:val="32"/>
          <w:szCs w:val="32"/>
        </w:rPr>
      </w:pPr>
      <w:r>
        <w:rPr>
          <w:rFonts w:hint="eastAsia" w:ascii="黑体" w:hAnsi="黑体" w:eastAsia="黑体" w:cs="黑体"/>
          <w:sz w:val="32"/>
          <w:szCs w:val="32"/>
        </w:rPr>
        <w:t>七、其他需要说明事项</w:t>
      </w:r>
    </w:p>
    <w:p>
      <w:pPr>
        <w:spacing w:line="500" w:lineRule="exact"/>
        <w:ind w:left="1350"/>
        <w:rPr>
          <w:rFonts w:ascii="仿宋" w:hAnsi="仿宋" w:eastAsia="仿宋" w:cs="仿宋"/>
          <w:sz w:val="32"/>
          <w:szCs w:val="32"/>
        </w:rPr>
      </w:pPr>
    </w:p>
    <w:p>
      <w:pPr>
        <w:spacing w:line="500" w:lineRule="exact"/>
        <w:ind w:left="1350"/>
        <w:rPr>
          <w:rFonts w:ascii="仿宋" w:hAnsi="仿宋" w:eastAsia="仿宋" w:cs="仿宋"/>
          <w:sz w:val="32"/>
          <w:szCs w:val="32"/>
        </w:rPr>
      </w:pPr>
    </w:p>
    <w:p>
      <w:pPr>
        <w:spacing w:line="500" w:lineRule="exact"/>
        <w:ind w:left="135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line="500" w:lineRule="exact"/>
        <w:ind w:firstLine="640" w:firstLineChars="200"/>
        <w:rPr>
          <w:rFonts w:ascii="仿宋" w:hAnsi="仿宋" w:eastAsia="仿宋" w:cs="仿宋"/>
          <w:sz w:val="32"/>
          <w:szCs w:val="32"/>
        </w:rPr>
      </w:pPr>
    </w:p>
    <w:p>
      <w:pPr>
        <w:spacing w:beforeLines="50" w:afterLines="50" w:line="360" w:lineRule="auto"/>
        <w:rPr>
          <w:rFonts w:ascii="黑体" w:hAnsi="黑体" w:eastAsia="黑体"/>
          <w:sz w:val="44"/>
        </w:rPr>
        <w:sectPr>
          <w:headerReference r:id="rId5" w:type="first"/>
          <w:footerReference r:id="rId8" w:type="first"/>
          <w:headerReference r:id="rId3" w:type="default"/>
          <w:footerReference r:id="rId6" w:type="default"/>
          <w:headerReference r:id="rId4" w:type="even"/>
          <w:footerReference r:id="rId7" w:type="even"/>
          <w:pgSz w:w="11907" w:h="16840"/>
          <w:pgMar w:top="1440" w:right="1800" w:bottom="1440" w:left="1800" w:header="851" w:footer="992" w:gutter="0"/>
          <w:pgNumType w:start="1"/>
          <w:cols w:space="720" w:num="1"/>
          <w:titlePg/>
          <w:docGrid w:type="lines" w:linePitch="312" w:charSpace="0"/>
        </w:sectPr>
      </w:pPr>
    </w:p>
    <w:p>
      <w:pPr>
        <w:spacing w:beforeLines="50" w:afterLines="50" w:line="360" w:lineRule="auto"/>
        <w:rPr>
          <w:rFonts w:ascii="黑体" w:hAnsi="黑体" w:eastAsia="黑体"/>
          <w:sz w:val="44"/>
        </w:rPr>
      </w:pPr>
    </w:p>
    <w:p>
      <w:pPr>
        <w:spacing w:beforeLines="50" w:afterLines="50" w:line="360" w:lineRule="auto"/>
        <w:rPr>
          <w:rFonts w:ascii="黑体" w:hAnsi="黑体" w:eastAsia="黑体"/>
          <w:sz w:val="44"/>
        </w:rPr>
      </w:pPr>
    </w:p>
    <w:p>
      <w:pPr>
        <w:spacing w:beforeLines="50" w:afterLines="50" w:line="360" w:lineRule="auto"/>
        <w:jc w:val="center"/>
        <w:rPr>
          <w:rFonts w:ascii="黑体" w:hAnsi="黑体" w:eastAsia="黑体"/>
          <w:sz w:val="44"/>
        </w:rPr>
      </w:pPr>
    </w:p>
    <w:p>
      <w:pPr>
        <w:spacing w:beforeLines="50" w:afterLines="50" w:line="360" w:lineRule="auto"/>
        <w:jc w:val="center"/>
        <w:rPr>
          <w:rFonts w:ascii="黑体" w:hAnsi="黑体" w:eastAsia="黑体"/>
          <w:b/>
          <w:bCs/>
          <w:sz w:val="44"/>
        </w:rPr>
      </w:pPr>
      <w:r>
        <w:rPr>
          <w:rFonts w:hint="eastAsia" w:ascii="黑体" w:hAnsi="黑体" w:eastAsia="黑体"/>
          <w:b/>
          <w:bCs/>
          <w:sz w:val="44"/>
        </w:rPr>
        <w:t>大连市政府引导母基金参股投资</w:t>
      </w:r>
    </w:p>
    <w:p>
      <w:pPr>
        <w:spacing w:beforeLines="50" w:afterLines="50" w:line="360" w:lineRule="auto"/>
        <w:jc w:val="center"/>
        <w:rPr>
          <w:rFonts w:ascii="黑体" w:hAnsi="黑体" w:eastAsia="黑体"/>
          <w:b/>
          <w:bCs/>
          <w:sz w:val="44"/>
          <w:szCs w:val="44"/>
        </w:rPr>
      </w:pPr>
      <w:r>
        <w:rPr>
          <w:rFonts w:hint="eastAsia" w:ascii="黑体" w:hAnsi="黑体" w:eastAsia="黑体"/>
          <w:b/>
          <w:bCs/>
          <w:sz w:val="44"/>
          <w:szCs w:val="44"/>
        </w:rPr>
        <w:t>子基金</w:t>
      </w:r>
      <w:bookmarkStart w:id="0" w:name="_Toc99188366"/>
      <w:bookmarkStart w:id="1" w:name="_Toc99189848"/>
      <w:r>
        <w:rPr>
          <w:rFonts w:hint="eastAsia" w:ascii="黑体" w:hAnsi="黑体" w:eastAsia="黑体"/>
          <w:b/>
          <w:bCs/>
          <w:sz w:val="44"/>
          <w:szCs w:val="44"/>
        </w:rPr>
        <w:t>申请书</w:t>
      </w:r>
      <w:bookmarkEnd w:id="0"/>
      <w:bookmarkEnd w:id="1"/>
    </w:p>
    <w:p>
      <w:pPr>
        <w:spacing w:beforeLines="50" w:afterLines="50" w:line="360" w:lineRule="auto"/>
        <w:jc w:val="center"/>
        <w:rPr>
          <w:rFonts w:ascii="黑体" w:hAnsi="黑体" w:eastAsia="黑体"/>
          <w:sz w:val="24"/>
        </w:rPr>
      </w:pPr>
    </w:p>
    <w:p>
      <w:pPr>
        <w:spacing w:beforeLines="50" w:afterLines="50"/>
        <w:jc w:val="center"/>
        <w:rPr>
          <w:rFonts w:ascii="黑体" w:hAnsi="黑体" w:eastAsia="黑体"/>
          <w:sz w:val="24"/>
        </w:rPr>
      </w:pPr>
    </w:p>
    <w:p>
      <w:pPr>
        <w:spacing w:beforeLines="50" w:afterLines="50"/>
        <w:jc w:val="center"/>
        <w:rPr>
          <w:rFonts w:ascii="黑体" w:hAnsi="黑体" w:eastAsia="黑体"/>
          <w:sz w:val="24"/>
        </w:rPr>
      </w:pPr>
    </w:p>
    <w:p>
      <w:pPr>
        <w:spacing w:beforeLines="50" w:afterLines="50"/>
        <w:jc w:val="center"/>
        <w:rPr>
          <w:rFonts w:ascii="黑体" w:hAnsi="黑体" w:eastAsia="黑体"/>
          <w:sz w:val="24"/>
        </w:rPr>
      </w:pPr>
    </w:p>
    <w:p>
      <w:pPr>
        <w:spacing w:beforeLines="50" w:afterLines="50"/>
        <w:jc w:val="center"/>
        <w:rPr>
          <w:rFonts w:ascii="黑体" w:hAnsi="黑体" w:eastAsia="黑体"/>
          <w:sz w:val="24"/>
        </w:rPr>
      </w:pPr>
    </w:p>
    <w:p>
      <w:pPr>
        <w:tabs>
          <w:tab w:val="left" w:pos="1080"/>
          <w:tab w:val="left" w:pos="7380"/>
        </w:tabs>
        <w:spacing w:line="480" w:lineRule="auto"/>
        <w:ind w:firstLine="1605" w:firstLineChars="500"/>
        <w:rPr>
          <w:rFonts w:ascii="黑体" w:hAnsi="黑体" w:eastAsia="黑体"/>
          <w:b/>
          <w:bCs/>
          <w:spacing w:val="20"/>
          <w:sz w:val="28"/>
          <w:szCs w:val="28"/>
          <w:u w:val="single"/>
        </w:rPr>
      </w:pPr>
      <w:r>
        <w:rPr>
          <w:rFonts w:hint="eastAsia" w:ascii="黑体" w:hAnsi="黑体" w:eastAsia="黑体"/>
          <w:b/>
          <w:bCs/>
          <w:spacing w:val="20"/>
          <w:sz w:val="28"/>
          <w:szCs w:val="28"/>
        </w:rPr>
        <w:t>申请机构：</w:t>
      </w:r>
      <w:bookmarkStart w:id="2" w:name="SQJG_W"/>
      <w:r>
        <w:rPr>
          <w:rFonts w:hint="eastAsia" w:ascii="黑体" w:hAnsi="黑体" w:eastAsia="黑体"/>
          <w:b/>
          <w:bCs/>
          <w:spacing w:val="20"/>
          <w:sz w:val="28"/>
          <w:szCs w:val="28"/>
          <w:u w:val="single"/>
        </w:rPr>
        <w:t>　　　　　　　　　　</w:t>
      </w:r>
      <w:bookmarkEnd w:id="2"/>
    </w:p>
    <w:p>
      <w:pPr>
        <w:tabs>
          <w:tab w:val="left" w:pos="1080"/>
          <w:tab w:val="left" w:pos="7380"/>
        </w:tabs>
        <w:spacing w:line="480" w:lineRule="auto"/>
        <w:jc w:val="center"/>
        <w:rPr>
          <w:rFonts w:ascii="黑体" w:hAnsi="黑体" w:eastAsia="黑体"/>
          <w:spacing w:val="20"/>
          <w:sz w:val="28"/>
          <w:szCs w:val="28"/>
        </w:rPr>
      </w:pPr>
      <w:r>
        <w:rPr>
          <w:rFonts w:hint="eastAsia" w:ascii="黑体" w:hAnsi="黑体" w:eastAsia="黑体"/>
          <w:b/>
          <w:bCs/>
          <w:spacing w:val="20"/>
          <w:sz w:val="28"/>
          <w:szCs w:val="28"/>
        </w:rPr>
        <w:t>（盖  章）</w:t>
      </w:r>
    </w:p>
    <w:p>
      <w:pPr>
        <w:jc w:val="left"/>
        <w:rPr>
          <w:rFonts w:ascii="黑体" w:hAnsi="黑体" w:eastAsia="黑体"/>
          <w:b/>
          <w:sz w:val="28"/>
          <w:szCs w:val="28"/>
          <w:u w:val="single"/>
        </w:rPr>
      </w:pPr>
    </w:p>
    <w:p>
      <w:pPr>
        <w:ind w:firstLine="1797" w:firstLineChars="642"/>
        <w:rPr>
          <w:rFonts w:ascii="黑体" w:hAnsi="黑体" w:eastAsia="黑体"/>
          <w:bCs/>
          <w:sz w:val="28"/>
          <w:szCs w:val="28"/>
          <w:u w:val="single"/>
        </w:rPr>
      </w:pPr>
      <w:r>
        <w:rPr>
          <w:rFonts w:hint="eastAsia" w:ascii="黑体" w:hAnsi="黑体" w:eastAsia="黑体"/>
          <w:bCs/>
          <w:sz w:val="28"/>
          <w:szCs w:val="28"/>
        </w:rPr>
        <w:t>负 责 人：</w:t>
      </w:r>
    </w:p>
    <w:p>
      <w:pPr>
        <w:ind w:firstLine="1797" w:firstLineChars="642"/>
        <w:rPr>
          <w:rFonts w:ascii="黑体" w:hAnsi="黑体" w:eastAsia="黑体"/>
          <w:bCs/>
          <w:sz w:val="28"/>
          <w:szCs w:val="28"/>
          <w:u w:val="single"/>
        </w:rPr>
      </w:pPr>
      <w:r>
        <w:rPr>
          <w:rFonts w:hint="eastAsia" w:ascii="黑体" w:hAnsi="黑体" w:eastAsia="黑体"/>
          <w:bCs/>
          <w:sz w:val="28"/>
          <w:szCs w:val="28"/>
        </w:rPr>
        <w:t>联 系 人：</w:t>
      </w:r>
    </w:p>
    <w:p>
      <w:pPr>
        <w:ind w:firstLine="1797" w:firstLineChars="642"/>
        <w:rPr>
          <w:rFonts w:ascii="黑体" w:hAnsi="黑体" w:eastAsia="黑体"/>
          <w:bCs/>
          <w:sz w:val="28"/>
          <w:szCs w:val="28"/>
          <w:u w:val="single"/>
        </w:rPr>
      </w:pPr>
      <w:r>
        <w:rPr>
          <w:rFonts w:hint="eastAsia" w:ascii="黑体" w:hAnsi="黑体" w:eastAsia="黑体"/>
          <w:bCs/>
          <w:sz w:val="28"/>
          <w:szCs w:val="28"/>
        </w:rPr>
        <w:t>联系电话：</w:t>
      </w:r>
    </w:p>
    <w:p>
      <w:pPr>
        <w:ind w:firstLine="1797" w:firstLineChars="642"/>
        <w:rPr>
          <w:rFonts w:ascii="黑体" w:hAnsi="黑体" w:eastAsia="黑体"/>
          <w:bCs/>
          <w:sz w:val="28"/>
          <w:szCs w:val="28"/>
          <w:u w:val="single"/>
        </w:rPr>
      </w:pPr>
      <w:r>
        <w:rPr>
          <w:rFonts w:hint="eastAsia" w:ascii="黑体" w:hAnsi="黑体" w:eastAsia="黑体"/>
          <w:bCs/>
          <w:sz w:val="28"/>
          <w:szCs w:val="28"/>
        </w:rPr>
        <w:t>电子邮箱：</w:t>
      </w:r>
    </w:p>
    <w:p>
      <w:pPr>
        <w:ind w:firstLine="1797" w:firstLineChars="642"/>
        <w:rPr>
          <w:rFonts w:ascii="黑体" w:hAnsi="黑体" w:eastAsia="黑体"/>
          <w:bCs/>
          <w:sz w:val="28"/>
          <w:szCs w:val="28"/>
          <w:u w:val="single"/>
        </w:rPr>
      </w:pPr>
      <w:r>
        <w:rPr>
          <w:rFonts w:hint="eastAsia" w:ascii="黑体" w:hAnsi="黑体" w:eastAsia="黑体"/>
          <w:bCs/>
          <w:sz w:val="28"/>
          <w:szCs w:val="28"/>
        </w:rPr>
        <w:t>联系地址：</w:t>
      </w:r>
    </w:p>
    <w:p>
      <w:pPr>
        <w:ind w:firstLine="1797" w:firstLineChars="642"/>
        <w:rPr>
          <w:b/>
          <w:sz w:val="32"/>
          <w:szCs w:val="32"/>
        </w:rPr>
        <w:sectPr>
          <w:footerReference r:id="rId10" w:type="first"/>
          <w:footerReference r:id="rId9" w:type="default"/>
          <w:pgSz w:w="11907" w:h="16840"/>
          <w:pgMar w:top="1440" w:right="1800" w:bottom="1440" w:left="1800" w:header="851" w:footer="992" w:gutter="0"/>
          <w:pgNumType w:start="1"/>
          <w:cols w:space="720" w:num="1"/>
          <w:titlePg/>
          <w:docGrid w:type="lines" w:linePitch="312" w:charSpace="0"/>
        </w:sectPr>
      </w:pPr>
      <w:r>
        <w:rPr>
          <w:rFonts w:hint="eastAsia" w:ascii="黑体" w:hAnsi="黑体" w:eastAsia="黑体"/>
          <w:bCs/>
          <w:sz w:val="28"/>
          <w:szCs w:val="28"/>
        </w:rPr>
        <w:t>申报时间：年月</w:t>
      </w:r>
    </w:p>
    <w:p>
      <w:pPr>
        <w:snapToGrid w:val="0"/>
        <w:spacing w:line="560" w:lineRule="exact"/>
        <w:jc w:val="center"/>
        <w:rPr>
          <w:rFonts w:ascii="黑体" w:hAnsi="黑体" w:eastAsia="黑体"/>
          <w:b/>
          <w:sz w:val="44"/>
          <w:szCs w:val="44"/>
        </w:rPr>
      </w:pPr>
      <w:r>
        <w:rPr>
          <w:rFonts w:hint="eastAsia" w:ascii="黑体" w:hAnsi="黑体" w:eastAsia="黑体"/>
          <w:b/>
          <w:sz w:val="44"/>
          <w:szCs w:val="44"/>
        </w:rPr>
        <w:t>填写说明</w:t>
      </w:r>
    </w:p>
    <w:p>
      <w:pPr>
        <w:snapToGrid w:val="0"/>
        <w:spacing w:line="560" w:lineRule="exact"/>
        <w:jc w:val="center"/>
        <w:rPr>
          <w:rFonts w:ascii="仿宋_GB2312" w:hAnsi="华文仿宋" w:eastAsia="仿宋_GB2312"/>
          <w:b/>
          <w:sz w:val="28"/>
          <w:szCs w:val="28"/>
        </w:rPr>
      </w:pPr>
    </w:p>
    <w:p>
      <w:pPr>
        <w:widowControl/>
        <w:snapToGrid w:val="0"/>
        <w:spacing w:line="560" w:lineRule="exact"/>
        <w:ind w:firstLine="616" w:firstLineChars="200"/>
        <w:jc w:val="left"/>
        <w:rPr>
          <w:rFonts w:ascii="仿宋_GB2312" w:hAnsi="华文仿宋" w:eastAsia="仿宋_GB2312"/>
          <w:sz w:val="32"/>
          <w:szCs w:val="32"/>
        </w:rPr>
      </w:pPr>
      <w:r>
        <w:rPr>
          <w:rFonts w:hint="eastAsia" w:ascii="仿宋_GB2312" w:hAnsi="华文仿宋" w:eastAsia="仿宋_GB2312"/>
          <w:sz w:val="32"/>
          <w:szCs w:val="32"/>
        </w:rPr>
        <w:t>1、申请与大连市政府引导母基金合作的私募投资基金管理机构及/或股权投资企业（基金），必须认真填写本报告，打印后连同材料清单里的其它材料（A4规格）一起装订成册，纸质申报材料一式五份（原件两份、复印件三份），需加盖申请人公章、骑缝章，邮寄、当面递交均可。同时，将申报材料电子版和纸质材料扫描件发至电子邮箱。纸质材料与电子材料须保持一致。材料装订请严格按照本申请报告所附材料清单所列顺序进行装订。</w:t>
      </w:r>
    </w:p>
    <w:p>
      <w:pPr>
        <w:widowControl/>
        <w:snapToGrid w:val="0"/>
        <w:spacing w:line="560" w:lineRule="exact"/>
        <w:ind w:firstLine="616" w:firstLineChars="200"/>
        <w:jc w:val="left"/>
        <w:rPr>
          <w:rFonts w:ascii="仿宋_GB2312" w:hAnsi="华文仿宋" w:eastAsia="仿宋_GB2312"/>
          <w:sz w:val="32"/>
          <w:szCs w:val="32"/>
        </w:rPr>
      </w:pPr>
      <w:r>
        <w:rPr>
          <w:rFonts w:hint="eastAsia" w:ascii="仿宋_GB2312" w:hAnsi="华文仿宋" w:eastAsia="仿宋_GB2312"/>
          <w:sz w:val="32"/>
          <w:szCs w:val="32"/>
        </w:rPr>
        <w:t>2、申报过程中严禁弄虚作假，否则取消申请资格。</w:t>
      </w:r>
    </w:p>
    <w:p>
      <w:pPr>
        <w:widowControl/>
        <w:snapToGrid w:val="0"/>
        <w:spacing w:line="560" w:lineRule="exact"/>
        <w:ind w:firstLine="616" w:firstLineChars="200"/>
        <w:jc w:val="left"/>
        <w:rPr>
          <w:rFonts w:ascii="仿宋_GB2312" w:hAnsi="华文仿宋" w:eastAsia="仿宋_GB2312"/>
          <w:sz w:val="32"/>
          <w:szCs w:val="32"/>
        </w:rPr>
      </w:pPr>
      <w:r>
        <w:rPr>
          <w:rFonts w:hint="eastAsia" w:ascii="仿宋_GB2312" w:hAnsi="华文仿宋" w:eastAsia="仿宋_GB2312"/>
          <w:sz w:val="32"/>
          <w:szCs w:val="32"/>
        </w:rPr>
        <w:t>3、以私募投资基金管理机构为申报主体的，填写内容以私募投资基金管理机构信息为主；以私募投资基金管理机构已设立的私募投资基金为申报主体的，需填写私募投资基金管理机构与私募投资基金二者信息。</w:t>
      </w:r>
    </w:p>
    <w:p>
      <w:pPr>
        <w:rPr>
          <w:rFonts w:ascii="黑体" w:hAnsi="黑体" w:eastAsia="黑体"/>
          <w:sz w:val="44"/>
        </w:rPr>
      </w:pPr>
    </w:p>
    <w:p>
      <w:pPr>
        <w:rPr>
          <w:rFonts w:hAnsi="宋体"/>
          <w:b/>
          <w:sz w:val="32"/>
          <w:szCs w:val="32"/>
        </w:rPr>
        <w:sectPr>
          <w:pgSz w:w="11907" w:h="16840"/>
          <w:pgMar w:top="993" w:right="1797" w:bottom="993" w:left="1797" w:header="851" w:footer="992" w:gutter="0"/>
          <w:cols w:space="720" w:num="1"/>
          <w:docGrid w:type="linesAndChars" w:linePitch="312" w:charSpace="-2473"/>
        </w:sectPr>
      </w:pPr>
    </w:p>
    <w:p>
      <w:pPr>
        <w:spacing w:line="360" w:lineRule="auto"/>
        <w:jc w:val="center"/>
        <w:rPr>
          <w:rFonts w:ascii="方正小标宋简体" w:hAnsi="仿宋" w:eastAsia="方正小标宋简体" w:cs="宋体"/>
          <w:b/>
          <w:kern w:val="0"/>
          <w:sz w:val="44"/>
          <w:szCs w:val="44"/>
        </w:rPr>
      </w:pPr>
      <w:r>
        <w:rPr>
          <w:rFonts w:hint="eastAsia" w:ascii="方正小标宋简体" w:hAnsi="仿宋" w:eastAsia="方正小标宋简体" w:cs="宋体"/>
          <w:b/>
          <w:kern w:val="0"/>
          <w:sz w:val="44"/>
          <w:szCs w:val="44"/>
        </w:rPr>
        <w:t>申请人/管理人承诺函</w:t>
      </w:r>
    </w:p>
    <w:p>
      <w:pPr>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大连市引导基金管理有限责任公司：</w:t>
      </w:r>
    </w:p>
    <w:p>
      <w:pPr>
        <w:ind w:firstLine="616"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本单位目前正在向贵司申报大连市政府引导母基金参与设立</w:t>
      </w:r>
      <w:r>
        <w:rPr>
          <w:rFonts w:hint="eastAsia" w:ascii="仿宋" w:hAnsi="仿宋" w:eastAsia="仿宋" w:cs="仿宋"/>
          <w:color w:val="000000" w:themeColor="text1"/>
          <w:sz w:val="32"/>
          <w:szCs w:val="32"/>
          <w:u w:val="single"/>
        </w:rPr>
        <w:t xml:space="preserve">       </w:t>
      </w:r>
      <w:r>
        <w:rPr>
          <w:rFonts w:hint="eastAsia" w:ascii="仿宋" w:hAnsi="仿宋" w:eastAsia="仿宋" w:cs="仿宋"/>
          <w:sz w:val="32"/>
          <w:szCs w:val="32"/>
          <w:u w:val="single"/>
        </w:rPr>
        <w:t xml:space="preserve">    （拟设立，以工商注册登记名称为准）  </w:t>
      </w:r>
      <w:r>
        <w:rPr>
          <w:rFonts w:hint="eastAsia" w:ascii="仿宋" w:hAnsi="仿宋" w:eastAsia="仿宋" w:cs="仿宋"/>
          <w:sz w:val="32"/>
          <w:szCs w:val="32"/>
        </w:rPr>
        <w:t>（以下简称基金），现</w:t>
      </w:r>
      <w:r>
        <w:rPr>
          <w:rFonts w:hint="eastAsia" w:ascii="仿宋" w:hAnsi="仿宋" w:eastAsia="仿宋" w:cs="仿宋"/>
          <w:color w:val="000000" w:themeColor="text1"/>
          <w:sz w:val="32"/>
          <w:szCs w:val="32"/>
        </w:rPr>
        <w:t>就基金申请设立及提交方案等相关事宜，作出以下说明和承诺：</w:t>
      </w:r>
    </w:p>
    <w:p>
      <w:pPr>
        <w:ind w:firstLine="616"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一、本单位理解基金相关的法律、法规、规章、指引、办法和运行规则等文件的规定，承诺本单位和基金申请方案符合前述文件规定的要求；本单位将继续遵守前述文件的规定，并承诺基金设立之日起，完全按照文件的规定管理基金事务。</w:t>
      </w:r>
    </w:p>
    <w:p>
      <w:pPr>
        <w:ind w:firstLine="616"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二、本单位为在中华人民共和国（不包括香港特别行政区、澳门特别行政区和台湾地区）依法设立并有效存续的有限责任公司、股份有限公司或合伙企业。</w:t>
      </w:r>
    </w:p>
    <w:p>
      <w:pPr>
        <w:ind w:firstLine="616"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三、本单位相关人员向大连市引导基金管理有限责任公司或其代表和顾问提供的关于本单位、基金出资人、基金设立方案等全部资料和信息（形式上包括但不限于文件、陈述、保证、声明及确认等，内容上包括但不限于营业执照、合伙协议／章程、财务报表等）均是真实、准确和完整的，不存在虚假、隐瞒、遗漏和误导的情况，且该等全部资料和信息的复印件／电子件均与原件完全一致。</w:t>
      </w:r>
    </w:p>
    <w:p>
      <w:pPr>
        <w:ind w:firstLine="616"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四、如上述说明和承诺存在任何虚假、隐瞒、遗漏和误导，本公司愿承担由此而产生的一切法律责任。同时，如在参股基金设立后发现上述说明和承诺存在任何虚假、隐瞒、遗漏和误导，本公司愿承担由此而产生的包括但不限于以下法律责任：（1）向参股基金承担相应责任并赔偿由此对参股基金造成的全部损失；（2）依据参股基金相关的《合伙协议》及《委托管理协议》的规定承担相应的法律责任；（3）承担其他与此相关的法律责任。</w:t>
      </w:r>
    </w:p>
    <w:p>
      <w:pPr>
        <w:ind w:firstLine="616" w:firstLineChars="200"/>
        <w:rPr>
          <w:rFonts w:ascii="仿宋" w:hAnsi="仿宋" w:eastAsia="仿宋" w:cs="仿宋"/>
          <w:color w:val="000000" w:themeColor="text1"/>
          <w:sz w:val="32"/>
          <w:szCs w:val="32"/>
        </w:rPr>
      </w:pPr>
    </w:p>
    <w:p>
      <w:pPr>
        <w:ind w:firstLine="616"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特此承诺！</w:t>
      </w:r>
    </w:p>
    <w:p>
      <w:pPr>
        <w:ind w:firstLine="616" w:firstLineChars="200"/>
        <w:rPr>
          <w:rFonts w:ascii="仿宋" w:hAnsi="仿宋" w:eastAsia="仿宋" w:cs="仿宋"/>
          <w:color w:val="000000" w:themeColor="text1"/>
          <w:sz w:val="32"/>
          <w:szCs w:val="32"/>
        </w:rPr>
      </w:pPr>
    </w:p>
    <w:p>
      <w:pPr>
        <w:ind w:firstLine="616" w:firstLineChars="200"/>
        <w:rPr>
          <w:rFonts w:ascii="仿宋" w:hAnsi="仿宋" w:eastAsia="仿宋" w:cs="仿宋"/>
          <w:color w:val="000000" w:themeColor="text1"/>
          <w:sz w:val="32"/>
          <w:szCs w:val="32"/>
        </w:rPr>
      </w:pPr>
    </w:p>
    <w:p>
      <w:pPr>
        <w:ind w:firstLine="616" w:firstLineChars="200"/>
        <w:rPr>
          <w:rFonts w:ascii="仿宋" w:hAnsi="仿宋" w:eastAsia="仿宋" w:cs="仿宋"/>
          <w:color w:val="000000" w:themeColor="text1"/>
          <w:sz w:val="32"/>
          <w:szCs w:val="32"/>
        </w:rPr>
      </w:pPr>
    </w:p>
    <w:p>
      <w:pPr>
        <w:ind w:right="651" w:firstLine="3545" w:firstLineChars="1151"/>
        <w:rPr>
          <w:rFonts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承诺人名称：</w:t>
      </w:r>
    </w:p>
    <w:p>
      <w:pPr>
        <w:ind w:right="651" w:firstLine="3545" w:firstLineChars="1151"/>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（加盖公章）</w:t>
      </w:r>
    </w:p>
    <w:p>
      <w:pPr>
        <w:ind w:right="651" w:firstLine="3545" w:firstLineChars="1151"/>
        <w:rPr>
          <w:rFonts w:ascii="仿宋" w:hAnsi="仿宋" w:eastAsia="仿宋" w:cs="仿宋"/>
          <w:color w:val="000000" w:themeColor="text1"/>
          <w:sz w:val="32"/>
          <w:szCs w:val="32"/>
        </w:rPr>
      </w:pPr>
      <w:r>
        <w:rPr>
          <w:rFonts w:hint="eastAsia" w:ascii="仿宋" w:hAnsi="仿宋" w:eastAsia="仿宋" w:cs="仿宋"/>
          <w:b/>
          <w:bCs/>
          <w:color w:val="000000" w:themeColor="text1"/>
          <w:sz w:val="32"/>
          <w:szCs w:val="32"/>
        </w:rPr>
        <w:t>法定代表人：</w:t>
      </w:r>
    </w:p>
    <w:p>
      <w:pPr>
        <w:ind w:right="651" w:firstLine="3545" w:firstLineChars="1151"/>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（签字或法人章）</w:t>
      </w:r>
    </w:p>
    <w:p>
      <w:pPr>
        <w:ind w:right="651" w:firstLine="3545" w:firstLineChars="1151"/>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日期：</w:t>
      </w:r>
    </w:p>
    <w:p/>
    <w:p>
      <w:pPr>
        <w:rPr>
          <w:rFonts w:ascii="仿宋" w:hAnsi="仿宋" w:eastAsia="仿宋"/>
          <w:b/>
          <w:sz w:val="32"/>
          <w:szCs w:val="32"/>
        </w:rPr>
      </w:pPr>
    </w:p>
    <w:p>
      <w:pPr>
        <w:rPr>
          <w:b/>
          <w:sz w:val="32"/>
          <w:szCs w:val="32"/>
        </w:rPr>
      </w:pPr>
    </w:p>
    <w:p>
      <w:pPr>
        <w:rPr>
          <w:b/>
          <w:sz w:val="32"/>
          <w:szCs w:val="32"/>
        </w:rPr>
        <w:sectPr>
          <w:pgSz w:w="11907" w:h="16840"/>
          <w:pgMar w:top="993" w:right="1797" w:bottom="993" w:left="1797" w:header="851" w:footer="992" w:gutter="0"/>
          <w:cols w:space="720" w:num="1"/>
          <w:docGrid w:type="linesAndChars" w:linePitch="312" w:charSpace="-2473"/>
        </w:sectPr>
      </w:pPr>
    </w:p>
    <w:p>
      <w:pPr>
        <w:spacing w:line="800" w:lineRule="exact"/>
        <w:jc w:val="center"/>
        <w:rPr>
          <w:rFonts w:ascii="黑体" w:hAnsi="黑体" w:eastAsia="黑体" w:cs="黑体"/>
          <w:b/>
          <w:sz w:val="36"/>
          <w:szCs w:val="36"/>
        </w:rPr>
      </w:pPr>
      <w:r>
        <w:rPr>
          <w:rFonts w:hint="eastAsia" w:ascii="黑体" w:hAnsi="黑体" w:eastAsia="黑体" w:cs="黑体"/>
          <w:b/>
          <w:sz w:val="36"/>
          <w:szCs w:val="36"/>
        </w:rPr>
        <w:t>大连市政府引导母基金申请机构登记表</w:t>
      </w:r>
    </w:p>
    <w:p>
      <w:pPr>
        <w:pStyle w:val="18"/>
      </w:pPr>
    </w:p>
    <w:tbl>
      <w:tblPr>
        <w:tblStyle w:val="10"/>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2345"/>
        <w:gridCol w:w="898"/>
        <w:gridCol w:w="861"/>
        <w:gridCol w:w="400"/>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hAnsi="仿宋" w:eastAsia="仿宋"/>
                <w:b/>
                <w:sz w:val="24"/>
              </w:rPr>
            </w:pPr>
            <w:r>
              <w:rPr>
                <w:rFonts w:hint="eastAsia" w:hAnsi="仿宋" w:eastAsia="仿宋"/>
                <w:b/>
                <w:sz w:val="24"/>
              </w:rPr>
              <w:t>申请机构名称</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hAnsi="仿宋" w:eastAsia="仿宋"/>
                <w:b/>
                <w:sz w:val="24"/>
              </w:rPr>
            </w:pPr>
            <w:r>
              <w:rPr>
                <w:rFonts w:hint="eastAsia" w:hAnsi="仿宋" w:eastAsia="仿宋"/>
                <w:b/>
                <w:sz w:val="24"/>
              </w:rPr>
              <w:t>申请机构成立日期</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eastAsia="仿宋"/>
                <w:b/>
                <w:sz w:val="24"/>
              </w:rPr>
            </w:pPr>
            <w:r>
              <w:rPr>
                <w:rFonts w:hint="eastAsia" w:hAnsi="仿宋" w:eastAsia="仿宋"/>
                <w:b/>
                <w:sz w:val="24"/>
              </w:rPr>
              <w:t>申请机构注册地址</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jc w:val="center"/>
              <w:rPr>
                <w:rFonts w:hAnsi="仿宋" w:eastAsia="仿宋"/>
                <w:b/>
                <w:sz w:val="24"/>
              </w:rPr>
            </w:pPr>
            <w:r>
              <w:rPr>
                <w:rFonts w:hint="eastAsia" w:hAnsi="仿宋" w:eastAsia="仿宋"/>
                <w:b/>
                <w:sz w:val="24"/>
              </w:rPr>
              <w:t>申请机构法定代表人</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595" w:type="dxa"/>
            <w:tcBorders>
              <w:top w:val="single" w:color="auto" w:sz="8" w:space="0"/>
              <w:left w:val="single" w:color="auto" w:sz="8" w:space="0"/>
              <w:bottom w:val="single" w:color="auto" w:sz="8" w:space="0"/>
              <w:right w:val="single" w:color="auto" w:sz="8" w:space="0"/>
            </w:tcBorders>
            <w:vAlign w:val="center"/>
          </w:tcPr>
          <w:p>
            <w:pPr>
              <w:jc w:val="center"/>
              <w:rPr>
                <w:rFonts w:eastAsia="仿宋"/>
                <w:b/>
                <w:sz w:val="24"/>
              </w:rPr>
            </w:pPr>
            <w:r>
              <w:rPr>
                <w:rFonts w:hint="eastAsia" w:hAnsi="仿宋" w:eastAsia="仿宋"/>
                <w:b/>
                <w:sz w:val="24"/>
              </w:rPr>
              <w:t>申请机构注册资本</w:t>
            </w:r>
          </w:p>
        </w:tc>
        <w:tc>
          <w:tcPr>
            <w:tcW w:w="2345" w:type="dxa"/>
            <w:tcBorders>
              <w:top w:val="single" w:color="auto" w:sz="8" w:space="0"/>
              <w:left w:val="single" w:color="auto" w:sz="8" w:space="0"/>
              <w:bottom w:val="single" w:color="auto" w:sz="8" w:space="0"/>
              <w:right w:val="single" w:color="auto" w:sz="8" w:space="0"/>
            </w:tcBorders>
            <w:vAlign w:val="center"/>
          </w:tcPr>
          <w:p>
            <w:pPr>
              <w:rPr>
                <w:rFonts w:eastAsia="仿宋"/>
                <w:b/>
                <w:sz w:val="24"/>
              </w:rPr>
            </w:pPr>
            <w:r>
              <w:rPr>
                <w:rFonts w:hint="eastAsia" w:eastAsia="仿宋"/>
                <w:b/>
                <w:sz w:val="24"/>
              </w:rPr>
              <w:t>万元</w:t>
            </w:r>
          </w:p>
        </w:tc>
        <w:tc>
          <w:tcPr>
            <w:tcW w:w="2159" w:type="dxa"/>
            <w:gridSpan w:val="3"/>
            <w:tcBorders>
              <w:top w:val="single" w:color="auto" w:sz="8" w:space="0"/>
              <w:left w:val="single" w:color="auto" w:sz="8" w:space="0"/>
              <w:bottom w:val="single" w:color="auto" w:sz="8" w:space="0"/>
              <w:right w:val="single" w:color="auto" w:sz="8" w:space="0"/>
            </w:tcBorders>
            <w:vAlign w:val="center"/>
          </w:tcPr>
          <w:p>
            <w:pPr>
              <w:jc w:val="center"/>
              <w:rPr>
                <w:rFonts w:hAnsi="仿宋" w:eastAsia="仿宋"/>
                <w:b/>
                <w:sz w:val="24"/>
              </w:rPr>
            </w:pPr>
            <w:r>
              <w:rPr>
                <w:rFonts w:hint="eastAsia" w:hAnsi="仿宋" w:eastAsia="仿宋"/>
                <w:b/>
                <w:sz w:val="24"/>
              </w:rPr>
              <w:t>申请机构实缴资本</w:t>
            </w:r>
          </w:p>
        </w:tc>
        <w:tc>
          <w:tcPr>
            <w:tcW w:w="2399" w:type="dxa"/>
            <w:tcBorders>
              <w:top w:val="single" w:color="auto" w:sz="8" w:space="0"/>
              <w:left w:val="single" w:color="auto" w:sz="8" w:space="0"/>
              <w:bottom w:val="single" w:color="auto" w:sz="8" w:space="0"/>
              <w:right w:val="single" w:color="auto" w:sz="8" w:space="0"/>
            </w:tcBorders>
            <w:vAlign w:val="center"/>
          </w:tcPr>
          <w:p>
            <w:pPr>
              <w:rPr>
                <w:rFonts w:eastAsia="仿宋"/>
                <w:b/>
                <w:sz w:val="24"/>
              </w:rPr>
            </w:pPr>
            <w:r>
              <w:rPr>
                <w:rFonts w:hint="eastAsia" w:eastAsia="仿宋"/>
                <w:b/>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jc w:val="center"/>
              <w:rPr>
                <w:rFonts w:hAnsi="仿宋" w:eastAsia="仿宋"/>
                <w:b/>
                <w:sz w:val="24"/>
              </w:rPr>
            </w:pPr>
            <w:r>
              <w:rPr>
                <w:rFonts w:hint="eastAsia" w:hAnsi="仿宋" w:eastAsia="仿宋"/>
                <w:b/>
                <w:sz w:val="24"/>
              </w:rPr>
              <w:t>申请机构股东及</w:t>
            </w:r>
          </w:p>
          <w:p>
            <w:pPr>
              <w:jc w:val="center"/>
              <w:rPr>
                <w:rFonts w:hAnsi="仿宋" w:eastAsia="仿宋"/>
                <w:b/>
                <w:sz w:val="24"/>
              </w:rPr>
            </w:pPr>
            <w:r>
              <w:rPr>
                <w:rFonts w:hint="eastAsia" w:hAnsi="仿宋" w:eastAsia="仿宋"/>
                <w:b/>
                <w:sz w:val="24"/>
              </w:rPr>
              <w:t>持股比例</w:t>
            </w:r>
          </w:p>
        </w:tc>
        <w:tc>
          <w:tcPr>
            <w:tcW w:w="6903" w:type="dxa"/>
            <w:gridSpan w:val="5"/>
            <w:tcBorders>
              <w:top w:val="single" w:color="auto" w:sz="8" w:space="0"/>
              <w:left w:val="single" w:color="auto" w:sz="8" w:space="0"/>
              <w:bottom w:val="single" w:color="auto" w:sz="8" w:space="0"/>
              <w:right w:val="single" w:color="auto" w:sz="8" w:space="0"/>
            </w:tcBorders>
          </w:tcPr>
          <w:p>
            <w:pP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vMerge w:val="restart"/>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eastAsia="仿宋"/>
                <w:b/>
                <w:sz w:val="24"/>
              </w:rPr>
            </w:pPr>
            <w:r>
              <w:rPr>
                <w:rFonts w:hint="eastAsia" w:hAnsi="仿宋" w:eastAsia="仿宋"/>
                <w:b/>
                <w:sz w:val="24"/>
              </w:rPr>
              <w:t>申请机构联系人</w:t>
            </w:r>
            <w:r>
              <w:rPr>
                <w:rFonts w:hint="eastAsia" w:eastAsia="仿宋"/>
                <w:b/>
                <w:sz w:val="24"/>
              </w:rPr>
              <w:t>/</w:t>
            </w:r>
          </w:p>
          <w:p>
            <w:pPr>
              <w:spacing w:line="440" w:lineRule="exact"/>
              <w:jc w:val="center"/>
              <w:rPr>
                <w:rFonts w:eastAsia="仿宋"/>
                <w:b/>
                <w:sz w:val="24"/>
              </w:rPr>
            </w:pPr>
            <w:r>
              <w:rPr>
                <w:rFonts w:hint="eastAsia" w:hAnsi="仿宋" w:eastAsia="仿宋"/>
                <w:b/>
                <w:sz w:val="24"/>
              </w:rPr>
              <w:t>联系方式</w:t>
            </w:r>
          </w:p>
        </w:tc>
        <w:tc>
          <w:tcPr>
            <w:tcW w:w="2345" w:type="dxa"/>
            <w:tcBorders>
              <w:top w:val="single" w:color="auto" w:sz="8" w:space="0"/>
              <w:left w:val="single" w:color="auto" w:sz="8" w:space="0"/>
              <w:bottom w:val="single" w:color="auto" w:sz="8" w:space="0"/>
              <w:right w:val="single" w:color="auto" w:sz="8" w:space="0"/>
            </w:tcBorders>
          </w:tcPr>
          <w:p>
            <w:pPr>
              <w:spacing w:line="440" w:lineRule="exact"/>
              <w:jc w:val="left"/>
              <w:rPr>
                <w:rFonts w:eastAsia="仿宋"/>
                <w:b/>
                <w:sz w:val="24"/>
              </w:rPr>
            </w:pPr>
            <w:r>
              <w:rPr>
                <w:rFonts w:hint="eastAsia" w:hAnsi="仿宋" w:eastAsia="仿宋"/>
                <w:b/>
                <w:sz w:val="24"/>
              </w:rPr>
              <w:t>姓名：</w:t>
            </w:r>
          </w:p>
        </w:tc>
        <w:tc>
          <w:tcPr>
            <w:tcW w:w="1759" w:type="dxa"/>
            <w:gridSpan w:val="2"/>
            <w:tcBorders>
              <w:top w:val="single" w:color="auto" w:sz="8" w:space="0"/>
              <w:left w:val="single" w:color="auto" w:sz="8" w:space="0"/>
              <w:bottom w:val="single" w:color="auto" w:sz="8" w:space="0"/>
              <w:right w:val="single" w:color="auto" w:sz="8" w:space="0"/>
            </w:tcBorders>
          </w:tcPr>
          <w:p>
            <w:pPr>
              <w:spacing w:line="440" w:lineRule="exact"/>
              <w:jc w:val="left"/>
              <w:rPr>
                <w:rFonts w:eastAsia="仿宋"/>
                <w:b/>
                <w:sz w:val="24"/>
              </w:rPr>
            </w:pPr>
            <w:r>
              <w:rPr>
                <w:rFonts w:hint="eastAsia" w:hAnsi="仿宋" w:eastAsia="仿宋"/>
                <w:b/>
                <w:sz w:val="24"/>
              </w:rPr>
              <w:t>职务：</w:t>
            </w:r>
          </w:p>
        </w:tc>
        <w:tc>
          <w:tcPr>
            <w:tcW w:w="2799" w:type="dxa"/>
            <w:gridSpan w:val="2"/>
            <w:tcBorders>
              <w:top w:val="single" w:color="auto" w:sz="8" w:space="0"/>
              <w:left w:val="single" w:color="auto" w:sz="8" w:space="0"/>
              <w:bottom w:val="single" w:color="auto" w:sz="8" w:space="0"/>
              <w:right w:val="single" w:color="auto" w:sz="8" w:space="0"/>
            </w:tcBorders>
          </w:tcPr>
          <w:p>
            <w:pPr>
              <w:spacing w:line="440" w:lineRule="exact"/>
              <w:jc w:val="left"/>
              <w:rPr>
                <w:rFonts w:eastAsia="仿宋"/>
                <w:b/>
                <w:sz w:val="24"/>
              </w:rPr>
            </w:pPr>
            <w:r>
              <w:rPr>
                <w:rFonts w:hint="eastAsia" w:hAnsi="仿宋" w:eastAsia="仿宋"/>
                <w:b/>
                <w:sz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eastAsia="仿宋"/>
                <w:b/>
                <w:sz w:val="24"/>
              </w:rPr>
            </w:pPr>
          </w:p>
        </w:tc>
        <w:tc>
          <w:tcPr>
            <w:tcW w:w="2345" w:type="dxa"/>
            <w:tcBorders>
              <w:top w:val="single" w:color="auto" w:sz="8" w:space="0"/>
              <w:left w:val="single" w:color="auto" w:sz="8" w:space="0"/>
              <w:bottom w:val="single" w:color="auto" w:sz="8" w:space="0"/>
              <w:right w:val="single" w:color="auto" w:sz="8" w:space="0"/>
            </w:tcBorders>
          </w:tcPr>
          <w:p>
            <w:pPr>
              <w:spacing w:line="440" w:lineRule="exact"/>
              <w:jc w:val="left"/>
              <w:rPr>
                <w:rFonts w:eastAsia="仿宋"/>
                <w:b/>
                <w:sz w:val="24"/>
              </w:rPr>
            </w:pPr>
            <w:r>
              <w:rPr>
                <w:rFonts w:hint="eastAsia" w:hAnsi="仿宋" w:eastAsia="仿宋"/>
                <w:b/>
                <w:sz w:val="24"/>
              </w:rPr>
              <w:t>办公电话：</w:t>
            </w:r>
          </w:p>
        </w:tc>
        <w:tc>
          <w:tcPr>
            <w:tcW w:w="1759" w:type="dxa"/>
            <w:gridSpan w:val="2"/>
            <w:tcBorders>
              <w:top w:val="single" w:color="auto" w:sz="8" w:space="0"/>
              <w:left w:val="single" w:color="auto" w:sz="8" w:space="0"/>
              <w:bottom w:val="single" w:color="auto" w:sz="8" w:space="0"/>
              <w:right w:val="single" w:color="auto" w:sz="8" w:space="0"/>
            </w:tcBorders>
          </w:tcPr>
          <w:p>
            <w:pPr>
              <w:spacing w:line="440" w:lineRule="exact"/>
              <w:jc w:val="left"/>
              <w:rPr>
                <w:rFonts w:eastAsia="仿宋"/>
                <w:b/>
                <w:sz w:val="24"/>
              </w:rPr>
            </w:pPr>
            <w:r>
              <w:rPr>
                <w:rFonts w:hint="eastAsia" w:hAnsi="仿宋" w:eastAsia="仿宋"/>
                <w:b/>
                <w:sz w:val="24"/>
              </w:rPr>
              <w:t>传真：</w:t>
            </w:r>
          </w:p>
        </w:tc>
        <w:tc>
          <w:tcPr>
            <w:tcW w:w="2799" w:type="dxa"/>
            <w:gridSpan w:val="2"/>
            <w:tcBorders>
              <w:top w:val="single" w:color="auto" w:sz="8" w:space="0"/>
              <w:left w:val="single" w:color="auto" w:sz="8" w:space="0"/>
              <w:bottom w:val="single" w:color="auto" w:sz="8" w:space="0"/>
              <w:right w:val="single" w:color="auto" w:sz="8" w:space="0"/>
            </w:tcBorders>
          </w:tcPr>
          <w:p>
            <w:pPr>
              <w:spacing w:line="440" w:lineRule="exact"/>
              <w:jc w:val="left"/>
              <w:rPr>
                <w:rFonts w:eastAsia="仿宋"/>
                <w:b/>
                <w:sz w:val="24"/>
              </w:rPr>
            </w:pPr>
            <w:r>
              <w:rPr>
                <w:rFonts w:hint="eastAsia" w:hAnsi="仿宋" w:eastAsia="仿宋"/>
                <w:b/>
                <w:sz w:val="24"/>
              </w:rPr>
              <w:t>电子邮件：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vMerge w:val="continue"/>
            <w:tcBorders>
              <w:top w:val="single" w:color="auto" w:sz="8" w:space="0"/>
              <w:left w:val="single" w:color="auto" w:sz="8" w:space="0"/>
              <w:bottom w:val="single" w:color="auto" w:sz="8" w:space="0"/>
              <w:right w:val="single" w:color="auto" w:sz="8" w:space="0"/>
            </w:tcBorders>
            <w:vAlign w:val="center"/>
          </w:tcPr>
          <w:p>
            <w:pPr>
              <w:widowControl/>
              <w:jc w:val="center"/>
              <w:rPr>
                <w:rFonts w:eastAsia="仿宋"/>
                <w:b/>
                <w:sz w:val="24"/>
              </w:rPr>
            </w:pP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r>
              <w:rPr>
                <w:rFonts w:hint="eastAsia" w:hAnsi="仿宋" w:eastAsia="仿宋"/>
                <w:b/>
                <w:sz w:val="24"/>
              </w:rPr>
              <w:t>通信地址：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jc w:val="center"/>
              <w:rPr>
                <w:rFonts w:hAnsi="仿宋" w:eastAsia="仿宋"/>
                <w:b/>
                <w:sz w:val="24"/>
              </w:rPr>
            </w:pPr>
            <w:r>
              <w:rPr>
                <w:rFonts w:hint="eastAsia" w:hAnsi="仿宋" w:eastAsia="仿宋"/>
                <w:b/>
                <w:sz w:val="24"/>
              </w:rPr>
              <w:t>申请机构目前管理资金/基金的规模</w:t>
            </w:r>
          </w:p>
        </w:tc>
        <w:tc>
          <w:tcPr>
            <w:tcW w:w="6903" w:type="dxa"/>
            <w:gridSpan w:val="5"/>
            <w:tcBorders>
              <w:top w:val="single" w:color="auto" w:sz="8" w:space="0"/>
              <w:left w:val="single" w:color="auto" w:sz="8" w:space="0"/>
              <w:bottom w:val="single" w:color="auto" w:sz="8" w:space="0"/>
              <w:right w:val="single" w:color="auto" w:sz="8" w:space="0"/>
            </w:tcBorders>
            <w:vAlign w:val="center"/>
          </w:tcPr>
          <w:p>
            <w:pPr>
              <w:spacing w:line="440" w:lineRule="exact"/>
              <w:rPr>
                <w:rFonts w:eastAsia="仿宋"/>
                <w:b/>
                <w:sz w:val="24"/>
              </w:rPr>
            </w:pPr>
            <w:r>
              <w:rPr>
                <w:rFonts w:eastAsia="仿宋"/>
                <w:b/>
                <w:sz w:val="24"/>
              </w:rPr>
              <w:t>认缴</w:t>
            </w:r>
            <w:r>
              <w:rPr>
                <w:rFonts w:hint="eastAsia" w:eastAsia="仿宋"/>
                <w:b/>
                <w:sz w:val="24"/>
              </w:rPr>
              <w:t>总额：亿元    实缴额度：亿元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60" w:lineRule="auto"/>
              <w:jc w:val="center"/>
              <w:rPr>
                <w:rFonts w:eastAsia="仿宋"/>
                <w:b/>
                <w:sz w:val="24"/>
              </w:rPr>
            </w:pPr>
            <w:r>
              <w:rPr>
                <w:rFonts w:hint="eastAsia" w:hAnsi="仿宋" w:eastAsia="仿宋"/>
                <w:b/>
                <w:sz w:val="24"/>
              </w:rPr>
              <w:t>申请机构登记备案编号</w:t>
            </w:r>
          </w:p>
        </w:tc>
        <w:tc>
          <w:tcPr>
            <w:tcW w:w="6903" w:type="dxa"/>
            <w:gridSpan w:val="5"/>
            <w:tcBorders>
              <w:top w:val="single" w:color="auto" w:sz="8" w:space="0"/>
              <w:left w:val="single" w:color="auto" w:sz="8" w:space="0"/>
              <w:bottom w:val="single" w:color="auto" w:sz="8" w:space="0"/>
              <w:right w:val="single" w:color="auto" w:sz="8" w:space="0"/>
            </w:tcBorders>
            <w:vAlign w:val="center"/>
          </w:tcPr>
          <w:p>
            <w:pPr>
              <w:rPr>
                <w:rFonts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595" w:type="dxa"/>
            <w:vMerge w:val="restart"/>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hAnsi="仿宋" w:eastAsia="仿宋"/>
                <w:b/>
                <w:sz w:val="24"/>
              </w:rPr>
            </w:pPr>
            <w:r>
              <w:rPr>
                <w:rFonts w:hint="eastAsia" w:hAnsi="仿宋" w:eastAsia="仿宋"/>
                <w:b/>
                <w:sz w:val="24"/>
              </w:rPr>
              <w:t>申请机构已投资</w:t>
            </w:r>
          </w:p>
          <w:p>
            <w:pPr>
              <w:spacing w:line="440" w:lineRule="exact"/>
              <w:jc w:val="center"/>
              <w:rPr>
                <w:rFonts w:eastAsia="仿宋"/>
                <w:b/>
                <w:sz w:val="24"/>
              </w:rPr>
            </w:pPr>
            <w:r>
              <w:rPr>
                <w:rFonts w:hint="eastAsia" w:hAnsi="仿宋" w:eastAsia="仿宋"/>
                <w:b/>
                <w:sz w:val="24"/>
              </w:rPr>
              <w:t>项目情况</w:t>
            </w:r>
          </w:p>
        </w:tc>
        <w:tc>
          <w:tcPr>
            <w:tcW w:w="3243" w:type="dxa"/>
            <w:gridSpan w:val="2"/>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r>
              <w:rPr>
                <w:rFonts w:hint="eastAsia" w:hAnsi="仿宋" w:eastAsia="仿宋"/>
                <w:b/>
                <w:sz w:val="24"/>
              </w:rPr>
              <w:t>累计投资项目数量：</w:t>
            </w:r>
            <w:r>
              <w:rPr>
                <w:rFonts w:hint="eastAsia" w:eastAsia="仿宋"/>
                <w:b/>
                <w:sz w:val="24"/>
              </w:rPr>
              <w:t>个</w:t>
            </w:r>
          </w:p>
        </w:tc>
        <w:tc>
          <w:tcPr>
            <w:tcW w:w="3660" w:type="dxa"/>
            <w:gridSpan w:val="3"/>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r>
              <w:rPr>
                <w:rFonts w:hint="eastAsia" w:hAnsi="仿宋" w:eastAsia="仿宋"/>
                <w:b/>
                <w:sz w:val="24"/>
              </w:rPr>
              <w:t>累计投资金额：</w:t>
            </w:r>
            <w:r>
              <w:rPr>
                <w:rFonts w:hint="eastAsia" w:eastAsia="仿宋"/>
                <w:b/>
                <w:sz w:val="24"/>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vMerge w:val="continue"/>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hAnsi="仿宋" w:eastAsia="仿宋"/>
                <w:b/>
                <w:sz w:val="24"/>
              </w:rPr>
            </w:pPr>
          </w:p>
        </w:tc>
        <w:tc>
          <w:tcPr>
            <w:tcW w:w="3243" w:type="dxa"/>
            <w:gridSpan w:val="2"/>
            <w:tcBorders>
              <w:top w:val="single" w:color="auto" w:sz="8" w:space="0"/>
              <w:left w:val="single" w:color="auto" w:sz="8" w:space="0"/>
              <w:bottom w:val="single" w:color="auto" w:sz="8" w:space="0"/>
              <w:right w:val="single" w:color="auto" w:sz="8" w:space="0"/>
            </w:tcBorders>
          </w:tcPr>
          <w:p>
            <w:pPr>
              <w:spacing w:line="440" w:lineRule="exact"/>
              <w:rPr>
                <w:rFonts w:hAnsi="仿宋" w:eastAsia="仿宋"/>
                <w:b/>
                <w:sz w:val="24"/>
              </w:rPr>
            </w:pPr>
            <w:r>
              <w:rPr>
                <w:rFonts w:hint="eastAsia" w:hAnsi="仿宋" w:eastAsia="仿宋"/>
                <w:b/>
                <w:sz w:val="24"/>
              </w:rPr>
              <w:t>累计退出项目数量：</w:t>
            </w:r>
            <w:r>
              <w:rPr>
                <w:rFonts w:hint="eastAsia" w:eastAsia="仿宋"/>
                <w:b/>
                <w:sz w:val="24"/>
              </w:rPr>
              <w:t>个</w:t>
            </w:r>
          </w:p>
        </w:tc>
        <w:tc>
          <w:tcPr>
            <w:tcW w:w="3660" w:type="dxa"/>
            <w:gridSpan w:val="3"/>
            <w:tcBorders>
              <w:top w:val="single" w:color="auto" w:sz="8" w:space="0"/>
              <w:left w:val="single" w:color="auto" w:sz="8" w:space="0"/>
              <w:bottom w:val="single" w:color="auto" w:sz="8" w:space="0"/>
              <w:right w:val="single" w:color="auto" w:sz="8" w:space="0"/>
            </w:tcBorders>
          </w:tcPr>
          <w:p>
            <w:pPr>
              <w:spacing w:line="440" w:lineRule="exact"/>
              <w:rPr>
                <w:rFonts w:hAnsi="仿宋" w:eastAsia="仿宋"/>
                <w:b/>
                <w:sz w:val="24"/>
              </w:rPr>
            </w:pPr>
            <w:r>
              <w:rPr>
                <w:rFonts w:hint="eastAsia" w:hAnsi="仿宋" w:eastAsia="仿宋"/>
                <w:b/>
                <w:sz w:val="24"/>
              </w:rPr>
              <w:t>累计IPO项目数量：</w:t>
            </w:r>
            <w:r>
              <w:rPr>
                <w:rFonts w:hint="eastAsia" w:eastAsia="仿宋"/>
                <w:b/>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eastAsia="仿宋"/>
                <w:b/>
                <w:sz w:val="24"/>
              </w:rPr>
            </w:pPr>
            <w:r>
              <w:rPr>
                <w:rFonts w:hAnsi="仿宋" w:eastAsia="仿宋"/>
                <w:b/>
                <w:sz w:val="24"/>
              </w:rPr>
              <w:t>本次</w:t>
            </w:r>
            <w:r>
              <w:rPr>
                <w:rFonts w:hint="eastAsia" w:hAnsi="仿宋" w:eastAsia="仿宋"/>
                <w:b/>
                <w:sz w:val="24"/>
              </w:rPr>
              <w:t>拟成立子基金名称</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eastAsia="仿宋"/>
                <w:b/>
                <w:sz w:val="24"/>
              </w:rPr>
            </w:pPr>
            <w:r>
              <w:rPr>
                <w:rFonts w:hAnsi="仿宋" w:eastAsia="仿宋"/>
                <w:b/>
                <w:sz w:val="24"/>
              </w:rPr>
              <w:t>本次</w:t>
            </w:r>
            <w:r>
              <w:rPr>
                <w:rFonts w:hint="eastAsia" w:hAnsi="仿宋" w:eastAsia="仿宋"/>
                <w:b/>
                <w:sz w:val="24"/>
              </w:rPr>
              <w:t>拟成立子基金规模</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r>
              <w:rPr>
                <w:rFonts w:hint="eastAsia" w:eastAsia="仿宋"/>
                <w:b/>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hAnsi="仿宋" w:eastAsia="仿宋"/>
                <w:b/>
                <w:sz w:val="24"/>
              </w:rPr>
            </w:pPr>
            <w:r>
              <w:rPr>
                <w:rFonts w:hAnsi="仿宋" w:eastAsia="仿宋"/>
                <w:b/>
                <w:sz w:val="24"/>
              </w:rPr>
              <w:t>本次</w:t>
            </w:r>
            <w:r>
              <w:rPr>
                <w:rFonts w:hint="eastAsia" w:hAnsi="仿宋" w:eastAsia="仿宋"/>
                <w:b/>
                <w:sz w:val="24"/>
              </w:rPr>
              <w:t>拟成立子基金期限</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r>
              <w:rPr>
                <w:rFonts w:hint="eastAsia" w:eastAsia="仿宋"/>
                <w:b/>
                <w:sz w:val="24"/>
              </w:rPr>
              <w:t>年（投资期   年，退出期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hAnsi="仿宋" w:eastAsia="仿宋"/>
                <w:b/>
                <w:sz w:val="24"/>
              </w:rPr>
            </w:pPr>
            <w:r>
              <w:rPr>
                <w:rFonts w:hint="eastAsia" w:hAnsi="仿宋" w:eastAsia="仿宋"/>
                <w:b/>
                <w:sz w:val="24"/>
              </w:rPr>
              <w:t>本次申请</w:t>
            </w:r>
            <w:r>
              <w:rPr>
                <w:rFonts w:hAnsi="仿宋" w:eastAsia="仿宋"/>
                <w:b/>
                <w:sz w:val="24"/>
              </w:rPr>
              <w:t>引导基金额度</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r>
              <w:rPr>
                <w:rFonts w:hint="eastAsia" w:eastAsia="仿宋"/>
                <w:b/>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tcBorders>
              <w:top w:val="single" w:color="auto" w:sz="8" w:space="0"/>
              <w:left w:val="single" w:color="auto" w:sz="8" w:space="0"/>
              <w:bottom w:val="single" w:color="auto" w:sz="8" w:space="0"/>
              <w:right w:val="single" w:color="auto" w:sz="8" w:space="0"/>
            </w:tcBorders>
            <w:vAlign w:val="center"/>
          </w:tcPr>
          <w:p>
            <w:pPr>
              <w:spacing w:line="440" w:lineRule="exact"/>
              <w:jc w:val="center"/>
              <w:rPr>
                <w:rFonts w:hAnsi="仿宋" w:eastAsia="仿宋"/>
                <w:b/>
                <w:sz w:val="24"/>
              </w:rPr>
            </w:pPr>
            <w:r>
              <w:rPr>
                <w:rFonts w:hint="eastAsia" w:hAnsi="仿宋" w:eastAsia="仿宋"/>
                <w:b/>
                <w:sz w:val="24"/>
              </w:rPr>
              <w:t>子基金管理人名称</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vMerge w:val="restart"/>
            <w:tcBorders>
              <w:top w:val="single" w:color="auto" w:sz="8" w:space="0"/>
              <w:left w:val="single" w:color="auto" w:sz="8" w:space="0"/>
              <w:right w:val="single" w:color="auto" w:sz="8" w:space="0"/>
            </w:tcBorders>
            <w:vAlign w:val="center"/>
          </w:tcPr>
          <w:p>
            <w:pPr>
              <w:widowControl/>
              <w:jc w:val="left"/>
              <w:rPr>
                <w:rFonts w:eastAsia="仿宋"/>
                <w:b/>
                <w:sz w:val="24"/>
              </w:rPr>
            </w:pPr>
            <w:r>
              <w:rPr>
                <w:rFonts w:hint="eastAsia" w:hAnsi="仿宋" w:eastAsia="仿宋"/>
                <w:b/>
                <w:sz w:val="24"/>
              </w:rPr>
              <w:t>子基金投资政策性要求</w:t>
            </w: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hAnsi="仿宋" w:eastAsia="仿宋"/>
                <w:b/>
                <w:sz w:val="24"/>
              </w:rPr>
            </w:pPr>
            <w:r>
              <w:rPr>
                <w:rFonts w:hint="eastAsia" w:hAnsi="仿宋" w:eastAsia="仿宋"/>
                <w:b/>
                <w:sz w:val="24"/>
              </w:rPr>
              <w:t>拟投资申报领域和资金比例：在领域不低于%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vMerge w:val="continue"/>
            <w:tcBorders>
              <w:left w:val="single" w:color="auto" w:sz="8" w:space="0"/>
              <w:right w:val="single" w:color="auto" w:sz="8" w:space="0"/>
            </w:tcBorders>
            <w:vAlign w:val="center"/>
          </w:tcPr>
          <w:p>
            <w:pPr>
              <w:widowControl/>
              <w:jc w:val="left"/>
              <w:rPr>
                <w:rFonts w:hAnsi="仿宋" w:eastAsia="仿宋"/>
                <w:b/>
                <w:sz w:val="24"/>
              </w:rPr>
            </w:pP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hAnsi="仿宋" w:eastAsia="仿宋"/>
                <w:b/>
                <w:sz w:val="24"/>
              </w:rPr>
            </w:pPr>
            <w:r>
              <w:rPr>
                <w:rFonts w:hint="eastAsia" w:hAnsi="仿宋" w:eastAsia="仿宋"/>
                <w:b/>
                <w:sz w:val="24"/>
              </w:rPr>
              <w:t>子基金是否计划在大连市注册、纳税：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vMerge w:val="continue"/>
            <w:tcBorders>
              <w:left w:val="single" w:color="auto" w:sz="8" w:space="0"/>
              <w:bottom w:val="single" w:color="auto" w:sz="8" w:space="0"/>
              <w:right w:val="single" w:color="auto" w:sz="8" w:space="0"/>
            </w:tcBorders>
            <w:vAlign w:val="center"/>
          </w:tcPr>
          <w:p>
            <w:pPr>
              <w:widowControl/>
              <w:jc w:val="left"/>
              <w:rPr>
                <w:rFonts w:eastAsia="仿宋"/>
                <w:b/>
                <w:sz w:val="24"/>
              </w:rPr>
            </w:pPr>
          </w:p>
        </w:tc>
        <w:tc>
          <w:tcPr>
            <w:tcW w:w="6903" w:type="dxa"/>
            <w:gridSpan w:val="5"/>
            <w:tcBorders>
              <w:top w:val="single" w:color="auto" w:sz="8" w:space="0"/>
              <w:left w:val="single" w:color="auto" w:sz="8" w:space="0"/>
              <w:bottom w:val="single" w:color="auto" w:sz="8" w:space="0"/>
              <w:right w:val="single" w:color="auto" w:sz="8" w:space="0"/>
            </w:tcBorders>
          </w:tcPr>
          <w:p>
            <w:pPr>
              <w:spacing w:line="440" w:lineRule="exact"/>
              <w:rPr>
                <w:rFonts w:hAnsi="仿宋" w:eastAsia="仿宋"/>
                <w:b/>
                <w:sz w:val="24"/>
              </w:rPr>
            </w:pPr>
            <w:r>
              <w:rPr>
                <w:rFonts w:hint="eastAsia" w:hAnsi="仿宋" w:eastAsia="仿宋"/>
                <w:b/>
                <w:sz w:val="24"/>
              </w:rPr>
              <w:t>拟投资大连地区的资金比例：</w:t>
            </w:r>
          </w:p>
          <w:p>
            <w:pPr>
              <w:spacing w:line="440" w:lineRule="exact"/>
              <w:rPr>
                <w:rFonts w:eastAsia="仿宋"/>
                <w:b/>
                <w:sz w:val="24"/>
              </w:rPr>
            </w:pPr>
            <w:r>
              <w:rPr>
                <w:rFonts w:hint="eastAsia" w:hAnsi="仿宋" w:eastAsia="仿宋"/>
                <w:b/>
                <w:sz w:val="24"/>
              </w:rPr>
              <w:t>对大连市投资不低于拟申请引导基金出资额的倍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98" w:type="dxa"/>
            <w:gridSpan w:val="6"/>
            <w:tcBorders>
              <w:top w:val="single" w:color="auto" w:sz="8" w:space="0"/>
              <w:left w:val="single" w:color="auto" w:sz="8" w:space="0"/>
              <w:bottom w:val="single" w:color="auto" w:sz="8" w:space="0"/>
              <w:right w:val="single" w:color="auto" w:sz="8" w:space="0"/>
            </w:tcBorders>
          </w:tcPr>
          <w:p>
            <w:pPr>
              <w:spacing w:line="440" w:lineRule="exact"/>
              <w:rPr>
                <w:rFonts w:eastAsia="仿宋"/>
                <w:b/>
                <w:sz w:val="24"/>
              </w:rPr>
            </w:pPr>
            <w:r>
              <w:rPr>
                <w:rFonts w:hint="eastAsia" w:hAnsi="仿宋" w:eastAsia="仿宋"/>
                <w:b/>
                <w:sz w:val="24"/>
              </w:rPr>
              <w:t>负责人签名：　　　　　　　　　    申请机构盖章：</w:t>
            </w:r>
          </w:p>
          <w:p>
            <w:pPr>
              <w:spacing w:line="440" w:lineRule="exact"/>
              <w:rPr>
                <w:rFonts w:hAnsi="仿宋" w:eastAsia="仿宋"/>
                <w:b/>
                <w:sz w:val="24"/>
              </w:rPr>
            </w:pPr>
          </w:p>
          <w:p>
            <w:pPr>
              <w:spacing w:line="440" w:lineRule="exact"/>
              <w:rPr>
                <w:rFonts w:hAnsi="仿宋" w:eastAsia="仿宋"/>
                <w:b/>
                <w:sz w:val="24"/>
              </w:rPr>
            </w:pPr>
          </w:p>
        </w:tc>
      </w:tr>
    </w:tbl>
    <w:p>
      <w:pPr>
        <w:jc w:val="center"/>
        <w:rPr>
          <w:b/>
          <w:sz w:val="48"/>
          <w:szCs w:val="48"/>
        </w:rPr>
      </w:pPr>
    </w:p>
    <w:p>
      <w:pPr>
        <w:jc w:val="left"/>
        <w:rPr>
          <w:rFonts w:ascii="黑体" w:hAnsi="黑体" w:eastAsia="黑体" w:cs="黑体"/>
          <w:bCs/>
          <w:sz w:val="24"/>
          <w:szCs w:val="24"/>
        </w:rPr>
      </w:pPr>
      <w:r>
        <w:rPr>
          <w:rFonts w:hint="eastAsia" w:ascii="黑体" w:hAnsi="黑体" w:eastAsia="黑体" w:cs="黑体"/>
          <w:bCs/>
          <w:sz w:val="24"/>
          <w:szCs w:val="24"/>
        </w:rPr>
        <w:t>注：以双GP形式申报的，申报机构均需填写此表。</w:t>
      </w:r>
    </w:p>
    <w:p>
      <w:pPr>
        <w:rPr>
          <w:b/>
          <w:sz w:val="48"/>
          <w:szCs w:val="48"/>
        </w:rPr>
      </w:pPr>
    </w:p>
    <w:p>
      <w:pPr>
        <w:jc w:val="center"/>
        <w:rPr>
          <w:rFonts w:ascii="黑体" w:hAnsi="黑体" w:eastAsia="黑体" w:cs="黑体"/>
          <w:b/>
          <w:sz w:val="44"/>
          <w:szCs w:val="44"/>
        </w:rPr>
      </w:pPr>
      <w:r>
        <w:rPr>
          <w:rFonts w:hint="eastAsia" w:ascii="黑体" w:hAnsi="黑体" w:eastAsia="黑体" w:cs="黑体"/>
          <w:b/>
          <w:sz w:val="44"/>
          <w:szCs w:val="44"/>
        </w:rPr>
        <w:t>子基金设立方案要素</w:t>
      </w:r>
    </w:p>
    <w:p>
      <w:pPr>
        <w:jc w:val="center"/>
        <w:rPr>
          <w:rFonts w:ascii="黑体" w:hAnsi="黑体" w:eastAsia="黑体" w:cs="黑体"/>
          <w:b/>
          <w:sz w:val="32"/>
          <w:szCs w:val="32"/>
        </w:rPr>
      </w:pPr>
    </w:p>
    <w:p>
      <w:pPr>
        <w:spacing w:line="560" w:lineRule="exact"/>
        <w:ind w:firstLine="616" w:firstLineChars="200"/>
        <w:rPr>
          <w:rFonts w:eastAsia="仿宋"/>
          <w:sz w:val="32"/>
        </w:rPr>
      </w:pPr>
      <w:r>
        <w:rPr>
          <w:rFonts w:eastAsia="仿宋"/>
          <w:sz w:val="32"/>
        </w:rPr>
        <w:t>主要内容</w:t>
      </w:r>
      <w:r>
        <w:rPr>
          <w:rFonts w:hint="eastAsia" w:eastAsia="仿宋"/>
          <w:sz w:val="32"/>
        </w:rPr>
        <w:t>包括（具体内容可根据实际情况修改调整）</w:t>
      </w:r>
      <w:r>
        <w:rPr>
          <w:rFonts w:eastAsia="仿宋"/>
          <w:sz w:val="32"/>
        </w:rPr>
        <w:t>：</w:t>
      </w:r>
    </w:p>
    <w:p>
      <w:pPr>
        <w:spacing w:line="560" w:lineRule="exact"/>
        <w:ind w:firstLine="616" w:firstLineChars="200"/>
        <w:rPr>
          <w:rFonts w:eastAsia="仿宋"/>
          <w:b/>
          <w:bCs/>
          <w:sz w:val="32"/>
        </w:rPr>
      </w:pPr>
      <w:r>
        <w:rPr>
          <w:rFonts w:hint="eastAsia" w:eastAsia="仿宋"/>
          <w:b/>
          <w:bCs/>
          <w:sz w:val="32"/>
        </w:rPr>
        <w:t>1.基金设立的必要性</w:t>
      </w:r>
    </w:p>
    <w:p>
      <w:pPr>
        <w:spacing w:line="560" w:lineRule="exact"/>
        <w:ind w:firstLine="616" w:firstLineChars="200"/>
        <w:rPr>
          <w:rFonts w:eastAsia="仿宋"/>
          <w:b/>
          <w:bCs/>
          <w:sz w:val="32"/>
          <w:szCs w:val="32"/>
        </w:rPr>
      </w:pPr>
      <w:r>
        <w:rPr>
          <w:rFonts w:hint="eastAsia" w:eastAsia="仿宋"/>
          <w:b/>
          <w:bCs/>
          <w:sz w:val="32"/>
          <w:szCs w:val="32"/>
        </w:rPr>
        <w:t>2.</w:t>
      </w:r>
      <w:r>
        <w:rPr>
          <w:rFonts w:eastAsia="仿宋"/>
          <w:b/>
          <w:bCs/>
          <w:sz w:val="32"/>
          <w:szCs w:val="32"/>
        </w:rPr>
        <w:t>拟成立</w:t>
      </w:r>
      <w:r>
        <w:rPr>
          <w:rFonts w:hint="eastAsia" w:eastAsia="仿宋"/>
          <w:b/>
          <w:bCs/>
          <w:sz w:val="32"/>
          <w:szCs w:val="32"/>
        </w:rPr>
        <w:t>子基金要素概述：</w:t>
      </w:r>
    </w:p>
    <w:p>
      <w:pPr>
        <w:numPr>
          <w:ilvl w:val="0"/>
          <w:numId w:val="2"/>
        </w:numPr>
        <w:spacing w:line="560" w:lineRule="exact"/>
        <w:ind w:firstLine="215"/>
        <w:rPr>
          <w:rFonts w:eastAsia="仿宋"/>
          <w:sz w:val="32"/>
          <w:szCs w:val="32"/>
        </w:rPr>
      </w:pPr>
      <w:r>
        <w:rPr>
          <w:rFonts w:hint="eastAsia" w:eastAsia="仿宋"/>
          <w:sz w:val="32"/>
          <w:szCs w:val="32"/>
        </w:rPr>
        <w:t>基金名称：</w:t>
      </w:r>
    </w:p>
    <w:p>
      <w:pPr>
        <w:numPr>
          <w:ilvl w:val="0"/>
          <w:numId w:val="2"/>
        </w:numPr>
        <w:spacing w:line="560" w:lineRule="exact"/>
        <w:ind w:firstLine="215"/>
        <w:rPr>
          <w:rFonts w:eastAsia="仿宋"/>
          <w:sz w:val="32"/>
          <w:szCs w:val="32"/>
        </w:rPr>
      </w:pPr>
      <w:r>
        <w:rPr>
          <w:rFonts w:hint="eastAsia" w:eastAsia="仿宋"/>
          <w:sz w:val="32"/>
          <w:szCs w:val="32"/>
        </w:rPr>
        <w:t>注册地：</w:t>
      </w:r>
    </w:p>
    <w:p>
      <w:pPr>
        <w:numPr>
          <w:ilvl w:val="0"/>
          <w:numId w:val="2"/>
        </w:numPr>
        <w:spacing w:line="560" w:lineRule="exact"/>
        <w:ind w:firstLine="215"/>
        <w:rPr>
          <w:rFonts w:eastAsia="仿宋"/>
          <w:sz w:val="32"/>
          <w:szCs w:val="32"/>
        </w:rPr>
      </w:pPr>
      <w:r>
        <w:rPr>
          <w:rFonts w:hint="eastAsia" w:eastAsia="仿宋"/>
          <w:sz w:val="32"/>
          <w:szCs w:val="32"/>
        </w:rPr>
        <w:t>投资方式：</w:t>
      </w:r>
    </w:p>
    <w:p>
      <w:pPr>
        <w:numPr>
          <w:ilvl w:val="0"/>
          <w:numId w:val="2"/>
        </w:numPr>
        <w:spacing w:line="560" w:lineRule="exact"/>
        <w:ind w:firstLine="215"/>
        <w:rPr>
          <w:rFonts w:eastAsia="仿宋"/>
          <w:sz w:val="32"/>
          <w:szCs w:val="32"/>
        </w:rPr>
      </w:pPr>
      <w:r>
        <w:rPr>
          <w:rFonts w:hint="eastAsia" w:eastAsia="仿宋"/>
          <w:sz w:val="32"/>
          <w:szCs w:val="32"/>
        </w:rPr>
        <w:t>投资领域：</w:t>
      </w:r>
    </w:p>
    <w:p>
      <w:pPr>
        <w:numPr>
          <w:ilvl w:val="0"/>
          <w:numId w:val="2"/>
        </w:numPr>
        <w:spacing w:line="560" w:lineRule="exact"/>
        <w:ind w:firstLine="215"/>
        <w:rPr>
          <w:rFonts w:eastAsia="仿宋"/>
          <w:sz w:val="32"/>
          <w:szCs w:val="32"/>
        </w:rPr>
      </w:pPr>
      <w:r>
        <w:rPr>
          <w:rFonts w:hint="eastAsia" w:eastAsia="仿宋"/>
          <w:sz w:val="32"/>
          <w:szCs w:val="32"/>
        </w:rPr>
        <w:t>存续期限：</w:t>
      </w:r>
    </w:p>
    <w:p>
      <w:pPr>
        <w:numPr>
          <w:ilvl w:val="0"/>
          <w:numId w:val="2"/>
        </w:numPr>
        <w:spacing w:line="560" w:lineRule="exact"/>
        <w:ind w:firstLine="215"/>
        <w:rPr>
          <w:rFonts w:eastAsia="仿宋"/>
          <w:sz w:val="32"/>
          <w:szCs w:val="32"/>
        </w:rPr>
      </w:pPr>
      <w:r>
        <w:rPr>
          <w:rFonts w:hint="eastAsia" w:eastAsia="仿宋"/>
          <w:sz w:val="32"/>
          <w:szCs w:val="32"/>
        </w:rPr>
        <w:t>投资限制：</w:t>
      </w:r>
    </w:p>
    <w:p>
      <w:pPr>
        <w:numPr>
          <w:ilvl w:val="0"/>
          <w:numId w:val="2"/>
        </w:numPr>
        <w:spacing w:line="560" w:lineRule="exact"/>
        <w:ind w:firstLine="215"/>
        <w:rPr>
          <w:rFonts w:eastAsia="仿宋"/>
          <w:sz w:val="32"/>
          <w:szCs w:val="32"/>
        </w:rPr>
      </w:pPr>
      <w:r>
        <w:rPr>
          <w:rFonts w:hint="eastAsia" w:eastAsia="仿宋"/>
          <w:sz w:val="32"/>
          <w:szCs w:val="32"/>
        </w:rPr>
        <w:t>子基金管理人：</w:t>
      </w:r>
    </w:p>
    <w:p>
      <w:pPr>
        <w:numPr>
          <w:ilvl w:val="0"/>
          <w:numId w:val="2"/>
        </w:numPr>
        <w:spacing w:line="560" w:lineRule="exact"/>
        <w:ind w:firstLine="215"/>
        <w:rPr>
          <w:rFonts w:eastAsia="仿宋"/>
          <w:sz w:val="32"/>
          <w:szCs w:val="32"/>
        </w:rPr>
      </w:pPr>
      <w:r>
        <w:rPr>
          <w:rFonts w:hint="eastAsia" w:eastAsia="仿宋"/>
          <w:sz w:val="32"/>
          <w:szCs w:val="32"/>
        </w:rPr>
        <w:t>资金募集情况：</w:t>
      </w:r>
    </w:p>
    <w:p>
      <w:pPr>
        <w:numPr>
          <w:ilvl w:val="0"/>
          <w:numId w:val="2"/>
        </w:numPr>
        <w:spacing w:line="560" w:lineRule="exact"/>
        <w:ind w:firstLine="215"/>
        <w:rPr>
          <w:rFonts w:eastAsia="仿宋"/>
          <w:sz w:val="32"/>
          <w:szCs w:val="32"/>
        </w:rPr>
      </w:pPr>
      <w:r>
        <w:rPr>
          <w:rFonts w:hint="eastAsia" w:eastAsia="仿宋"/>
          <w:sz w:val="32"/>
          <w:szCs w:val="32"/>
        </w:rPr>
        <w:t>基金出资来源：</w:t>
      </w:r>
    </w:p>
    <w:p>
      <w:pPr>
        <w:numPr>
          <w:ilvl w:val="0"/>
          <w:numId w:val="2"/>
        </w:numPr>
        <w:spacing w:line="560" w:lineRule="exact"/>
        <w:ind w:firstLine="215"/>
        <w:rPr>
          <w:rFonts w:eastAsia="仿宋"/>
          <w:sz w:val="32"/>
          <w:szCs w:val="32"/>
        </w:rPr>
      </w:pPr>
      <w:r>
        <w:rPr>
          <w:rFonts w:hint="eastAsia" w:eastAsia="仿宋"/>
          <w:sz w:val="32"/>
          <w:szCs w:val="32"/>
        </w:rPr>
        <w:t>其他要素：</w:t>
      </w:r>
    </w:p>
    <w:p>
      <w:pPr>
        <w:spacing w:line="560" w:lineRule="exact"/>
        <w:ind w:firstLine="616" w:firstLineChars="200"/>
        <w:rPr>
          <w:rFonts w:eastAsia="仿宋"/>
          <w:sz w:val="32"/>
          <w:szCs w:val="32"/>
        </w:rPr>
      </w:pPr>
      <w:r>
        <w:rPr>
          <w:rFonts w:hint="eastAsia" w:eastAsia="仿宋"/>
          <w:b/>
          <w:bCs/>
          <w:sz w:val="32"/>
          <w:szCs w:val="32"/>
        </w:rPr>
        <w:t>3.投资策略：</w:t>
      </w:r>
      <w:r>
        <w:rPr>
          <w:rFonts w:hint="eastAsia" w:eastAsia="仿宋"/>
          <w:sz w:val="32"/>
          <w:szCs w:val="32"/>
        </w:rPr>
        <w:t>（1）投资领域（产业）及各领域投资比例，并注明拟在大连的投资项目数；（2）投资优势；（3）投资策略与管理团队以往管理其他基金的投资策略是否相同。若不同，请说明不同的原因以及选择新策略的原因。</w:t>
      </w:r>
    </w:p>
    <w:p>
      <w:pPr>
        <w:spacing w:line="560" w:lineRule="exact"/>
        <w:ind w:left="630"/>
        <w:rPr>
          <w:rFonts w:eastAsia="仿宋"/>
          <w:b/>
          <w:bCs/>
          <w:sz w:val="32"/>
          <w:szCs w:val="32"/>
        </w:rPr>
      </w:pPr>
      <w:r>
        <w:rPr>
          <w:rFonts w:hint="eastAsia" w:eastAsia="仿宋"/>
          <w:b/>
          <w:bCs/>
          <w:sz w:val="32"/>
          <w:szCs w:val="32"/>
        </w:rPr>
        <w:t>4.子基金运营方案：</w:t>
      </w:r>
    </w:p>
    <w:p>
      <w:pPr>
        <w:numPr>
          <w:ilvl w:val="0"/>
          <w:numId w:val="3"/>
        </w:numPr>
        <w:spacing w:line="560" w:lineRule="exact"/>
        <w:ind w:firstLine="215"/>
        <w:rPr>
          <w:rFonts w:eastAsia="仿宋"/>
          <w:sz w:val="32"/>
          <w:szCs w:val="32"/>
        </w:rPr>
      </w:pPr>
      <w:r>
        <w:rPr>
          <w:rFonts w:hint="eastAsia" w:eastAsia="仿宋"/>
          <w:sz w:val="32"/>
          <w:szCs w:val="32"/>
        </w:rPr>
        <w:t>基金运作模式：</w:t>
      </w:r>
    </w:p>
    <w:p>
      <w:pPr>
        <w:numPr>
          <w:ilvl w:val="0"/>
          <w:numId w:val="3"/>
        </w:numPr>
        <w:spacing w:line="560" w:lineRule="exact"/>
        <w:ind w:firstLine="215"/>
        <w:rPr>
          <w:rFonts w:eastAsia="仿宋"/>
          <w:sz w:val="32"/>
          <w:szCs w:val="32"/>
        </w:rPr>
      </w:pPr>
      <w:r>
        <w:rPr>
          <w:rFonts w:hint="eastAsia" w:eastAsia="仿宋"/>
          <w:sz w:val="32"/>
          <w:szCs w:val="32"/>
        </w:rPr>
        <w:t>基金组织管理架构：</w:t>
      </w:r>
    </w:p>
    <w:p>
      <w:pPr>
        <w:spacing w:line="560" w:lineRule="exact"/>
        <w:ind w:left="1000"/>
        <w:rPr>
          <w:rFonts w:eastAsia="仿宋"/>
          <w:i/>
          <w:sz w:val="32"/>
          <w:szCs w:val="32"/>
        </w:rPr>
      </w:pPr>
    </w:p>
    <w:p>
      <w:pPr>
        <w:spacing w:line="560" w:lineRule="exact"/>
        <w:ind w:left="1000"/>
        <w:rPr>
          <w:rFonts w:eastAsia="仿宋"/>
          <w:i/>
          <w:sz w:val="32"/>
          <w:szCs w:val="32"/>
        </w:rPr>
      </w:pPr>
    </w:p>
    <w:p>
      <w:pPr>
        <w:spacing w:line="560" w:lineRule="exact"/>
        <w:ind w:left="1000"/>
        <w:rPr>
          <w:rFonts w:eastAsia="仿宋"/>
          <w:i/>
          <w:sz w:val="32"/>
          <w:szCs w:val="32"/>
        </w:rPr>
      </w:pPr>
      <w:r>
        <w:rPr>
          <w:rFonts w:hint="eastAsia" w:eastAsia="仿宋"/>
          <w:i/>
          <w:sz w:val="32"/>
          <w:szCs w:val="32"/>
        </w:rPr>
        <w:t>子基金结构情况如下图（例）：</w:t>
      </w:r>
    </w:p>
    <w:p>
      <w:pPr>
        <w:spacing w:line="508" w:lineRule="exact"/>
        <w:ind w:left="360" w:right="346" w:firstLine="396" w:firstLineChars="200"/>
        <w:rPr>
          <w:rFonts w:ascii="楷体" w:hAnsi="楷体" w:eastAsia="楷体" w:cs="楷体"/>
          <w:color w:val="FFFFFF"/>
          <w:sz w:val="26"/>
          <w:szCs w:val="26"/>
        </w:rPr>
      </w:pPr>
      <w:r>
        <w:rPr>
          <w:color w:val="FFFFFF"/>
        </w:rPr>
        <w:pict>
          <v:rect id="_x0000_s1026" o:spid="_x0000_s1026" o:spt="1" style="position:absolute;left:0pt;margin-left:269.45pt;margin-top:5.95pt;height:56.65pt;width:80.1pt;z-index:251673600;v-text-anchor:middle-center;mso-width-relative:page;mso-height-relative:page;" fillcolor="#2C5D98" filled="t" stroked="t" coordsize="21600,21600" o:gfxdata="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FdLPn1wAAAAoBAAAPAAAAAAAAAAEAIAAAACIAAABkcnMvZG93bnJldi54bWxQ&#10;SwECFAAUAAAACACHTuJASYw5atwCAACbBgAADgAAAAAAAAABACAAAAAmAQAAZHJzL2Uyb0RvYy54&#10;bWxQSwUGAAAAAAYABgBZAQAAdAYAAAAA&#10;">
            <v:path/>
            <v:fill type="gradient" on="t" color2="#3A7CCB" colors="0f #2C5D98;52429f #3C7BC7;65536f #3A7CCB" angle="180" focus="100%" focussize="0,0" rotate="t">
              <o:fill type="gradientUnscaled" v:ext="backwardCompatible"/>
            </v:fill>
            <v:stroke color="#4A7EBB" joinstyle="round"/>
            <v:imagedata o:title=""/>
            <o:lock v:ext="edit"/>
            <v:shadow on="t" color="#000000" opacity="22937f" offset="0pt,1.81102362204724pt" origin="0f,32768f"/>
            <v:textbox>
              <w:txbxContent>
                <w:p>
                  <w:pPr>
                    <w:pStyle w:val="8"/>
                    <w:spacing w:before="0" w:beforeAutospacing="0" w:after="0" w:afterAutospacing="0"/>
                    <w:jc w:val="center"/>
                    <w:rPr>
                      <w:rFonts w:ascii="楷体" w:hAnsi="楷体" w:eastAsia="楷体"/>
                      <w:sz w:val="21"/>
                      <w:szCs w:val="21"/>
                    </w:rPr>
                  </w:pPr>
                  <w:r>
                    <w:rPr>
                      <w:rFonts w:hint="eastAsia" w:ascii="楷体" w:hAnsi="楷体" w:eastAsia="楷体" w:cs="Times New Roman"/>
                      <w:b/>
                      <w:bCs/>
                      <w:color w:val="FFFFFF"/>
                      <w:kern w:val="24"/>
                      <w:sz w:val="21"/>
                      <w:szCs w:val="28"/>
                    </w:rPr>
                    <w:t>LP4</w:t>
                  </w:r>
                </w:p>
              </w:txbxContent>
            </v:textbox>
          </v:rect>
        </w:pict>
      </w:r>
      <w:r>
        <w:rPr>
          <w:color w:val="FFFFFF"/>
        </w:rPr>
        <w:pict>
          <v:rect id="矩形 34" o:spid="_x0000_s1060" o:spt="1" style="position:absolute;left:0pt;margin-left:18pt;margin-top:7.1pt;height:56.65pt;width:89.1pt;z-index:251665408;v-text-anchor:middle-center;mso-width-relative:page;mso-height-relative:page;" fillcolor="#2C5D98" filled="t" stroked="t" coordsize="21600,21600" o:gfxdata="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Qrf0PWAAAACQEAAA8AAAAAAAAAAQAgAAAAIgAAAGRycy9kb3ducmV2LnhtbFBL&#10;AQIUABQAAAAIAIdO4kDVmgy13AIAAJsGAAAOAAAAAAAAAAEAIAAAACUBAABkcnMvZTJvRG9jLnht&#10;bFBLBQYAAAAABgAGAFkBAABzBgAAAAA=&#10;">
            <v:path/>
            <v:fill type="gradient" on="t" color2="#3A7CCB" colors="0f #2C5D98;52429f #3C7BC7;65536f #3A7CCB" angle="180" focus="100%" focussize="0,0" rotate="t">
              <o:fill type="gradientUnscaled" v:ext="backwardCompatible"/>
            </v:fill>
            <v:stroke color="#4A7EBB" joinstyle="round"/>
            <v:imagedata o:title=""/>
            <o:lock v:ext="edit"/>
            <v:shadow on="t" color="#000000" opacity="22937f" offset="0pt,1.81102362204724pt" origin="0f,32768f"/>
            <v:textbox>
              <w:txbxContent>
                <w:p>
                  <w:pPr>
                    <w:pStyle w:val="8"/>
                    <w:spacing w:before="0" w:beforeAutospacing="0" w:after="0" w:afterAutospacing="0"/>
                    <w:jc w:val="center"/>
                    <w:rPr>
                      <w:rFonts w:ascii="楷体" w:hAnsi="楷体" w:eastAsia="楷体"/>
                      <w:color w:val="FFFFFF"/>
                      <w:sz w:val="21"/>
                      <w:szCs w:val="21"/>
                    </w:rPr>
                  </w:pPr>
                  <w:r>
                    <w:rPr>
                      <w:rFonts w:hint="eastAsia" w:ascii="楷体" w:hAnsi="楷体" w:eastAsia="楷体"/>
                      <w:color w:val="FFFFFF"/>
                      <w:sz w:val="21"/>
                      <w:szCs w:val="21"/>
                    </w:rPr>
                    <w:t>大连市政府引导母基金（</w:t>
                  </w:r>
                  <w:r>
                    <w:rPr>
                      <w:rFonts w:ascii="楷体" w:hAnsi="楷体" w:eastAsia="楷体"/>
                      <w:color w:val="FFFFFF"/>
                      <w:sz w:val="21"/>
                      <w:szCs w:val="21"/>
                    </w:rPr>
                    <w:t>LP</w:t>
                  </w:r>
                  <w:r>
                    <w:rPr>
                      <w:rFonts w:hint="eastAsia" w:ascii="楷体" w:hAnsi="楷体" w:eastAsia="楷体"/>
                      <w:color w:val="FFFFFF"/>
                      <w:sz w:val="21"/>
                      <w:szCs w:val="21"/>
                    </w:rPr>
                    <w:t>）</w:t>
                  </w:r>
                </w:p>
              </w:txbxContent>
            </v:textbox>
          </v:rect>
        </w:pict>
      </w:r>
      <w:r>
        <w:rPr>
          <w:color w:val="FFFFFF"/>
        </w:rPr>
        <w:pict>
          <v:rect id="_x0000_s1059" o:spid="_x0000_s1059" o:spt="1" style="position:absolute;left:0pt;margin-left:116.65pt;margin-top:6.5pt;height:56.65pt;width:65.15pt;mso-position-horizontal-relative:margin;z-index:251669504;v-text-anchor:middle-center;mso-width-relative:page;mso-height-relative:page;" fillcolor="#2C5D98" filled="t" stroked="t" coordsize="21600,21600" o:gfxdata="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Y3tiL9YAAAAKAQAADwAAAAAAAAABACAAAAAiAAAAZHJzL2Rvd25yZXYueG1sUEsB&#10;AhQAFAAAAAgAh07iQPrSOMvbAgAAmgYAAA4AAAAAAAAAAQAgAAAAJQEAAGRycy9lMm9Eb2MueG1s&#10;UEsFBgAAAAAGAAYAWQEAAHIGAAAAAA==&#10;">
            <v:path/>
            <v:fill type="gradient" on="t" color2="#3A7CCB" colors="0f #2C5D98;52429f #3C7BC7;65536f #3A7CCB" angle="180" focus="100%" focussize="0,0" rotate="t">
              <o:fill type="gradientUnscaled" v:ext="backwardCompatible"/>
            </v:fill>
            <v:stroke color="#4A7EBB" joinstyle="round"/>
            <v:imagedata o:title=""/>
            <o:lock v:ext="edit"/>
            <v:shadow on="t" color="#000000" opacity="22937f" offset="0pt,1.81102362204724pt" origin="0f,32768f"/>
            <v:textbox>
              <w:txbxContent>
                <w:p>
                  <w:pPr>
                    <w:pStyle w:val="8"/>
                    <w:spacing w:before="0" w:beforeAutospacing="0" w:after="0" w:afterAutospacing="0"/>
                    <w:jc w:val="center"/>
                    <w:rPr>
                      <w:rFonts w:ascii="楷体" w:hAnsi="楷体" w:eastAsia="楷体" w:cs="Times New Roman"/>
                      <w:b/>
                      <w:bCs/>
                      <w:color w:val="FFFFFF"/>
                      <w:kern w:val="24"/>
                      <w:sz w:val="21"/>
                      <w:szCs w:val="28"/>
                    </w:rPr>
                  </w:pPr>
                  <w:r>
                    <w:rPr>
                      <w:rFonts w:hint="eastAsia" w:ascii="楷体" w:hAnsi="楷体" w:eastAsia="楷体" w:cs="Times New Roman"/>
                      <w:b/>
                      <w:bCs/>
                      <w:color w:val="FFFFFF"/>
                      <w:kern w:val="24"/>
                      <w:sz w:val="21"/>
                      <w:szCs w:val="28"/>
                    </w:rPr>
                    <w:t>LP2</w:t>
                  </w:r>
                </w:p>
              </w:txbxContent>
            </v:textbox>
          </v:rect>
        </w:pict>
      </w:r>
      <w:r>
        <w:rPr>
          <w:color w:val="FFFFFF"/>
        </w:rPr>
        <w:pict>
          <v:rect id="_x0000_s1058" o:spid="_x0000_s1058" o:spt="1" style="position:absolute;left:0pt;margin-left:198.3pt;margin-top:6.35pt;height:56.65pt;width:56.65pt;z-index:251670528;v-text-anchor:middle-center;mso-width-relative:page;mso-height-relative:page;" fillcolor="#2C5D98" filled="t" stroked="t" coordsize="21600,21600" o:gfxdata="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t4EPy1wAAAAoBAAAPAAAAAAAAAAEAIAAAACIAAABkcnMvZG93bnJldi54bWxQSwECFAAU&#10;AAAACACHTuJAAYoA3dYCAACaBgAADgAAAAAAAAABACAAAAAmAQAAZHJzL2Uyb0RvYy54bWxQSwUG&#10;AAAAAAYABgBZAQAAbgYAAAAA&#10;">
            <v:path/>
            <v:fill type="gradient" on="t" color2="#3A7CCB" colors="0f #2C5D98;52429f #3C7BC7;65536f #3A7CCB" angle="180" focus="100%" focussize="0,0" rotate="t">
              <o:fill type="gradientUnscaled" v:ext="backwardCompatible"/>
            </v:fill>
            <v:stroke color="#4A7EBB" joinstyle="round"/>
            <v:imagedata o:title=""/>
            <o:lock v:ext="edit"/>
            <v:shadow on="t" color="#000000" opacity="22937f" offset="0pt,1.81102362204724pt" origin="0f,32768f"/>
            <v:textbox>
              <w:txbxContent>
                <w:p>
                  <w:pPr>
                    <w:pStyle w:val="8"/>
                    <w:spacing w:before="0" w:beforeAutospacing="0" w:after="0" w:afterAutospacing="0"/>
                    <w:jc w:val="center"/>
                    <w:rPr>
                      <w:rFonts w:ascii="楷体" w:hAnsi="楷体" w:eastAsia="楷体" w:cs="Times New Roman"/>
                      <w:b/>
                      <w:bCs/>
                      <w:color w:val="FFFFFF"/>
                      <w:kern w:val="24"/>
                      <w:sz w:val="21"/>
                      <w:szCs w:val="28"/>
                    </w:rPr>
                  </w:pPr>
                  <w:r>
                    <w:rPr>
                      <w:rFonts w:hint="eastAsia" w:ascii="楷体" w:hAnsi="楷体" w:eastAsia="楷体" w:cs="Times New Roman"/>
                      <w:b/>
                      <w:bCs/>
                      <w:color w:val="FFFFFF"/>
                      <w:kern w:val="24"/>
                      <w:sz w:val="21"/>
                      <w:szCs w:val="28"/>
                    </w:rPr>
                    <w:t>LP3</w:t>
                  </w:r>
                </w:p>
              </w:txbxContent>
            </v:textbox>
          </v:rect>
        </w:pict>
      </w:r>
      <w:r>
        <w:rPr>
          <w:color w:val="FFFFFF"/>
        </w:rPr>
        <w:pict>
          <v:rect id="_x0000_s1057" o:spid="_x0000_s1057" o:spt="1" style="position:absolute;left:0pt;margin-left:357.35pt;margin-top:7.1pt;height:56.65pt;width:56.65pt;z-index:251677696;v-text-anchor:middle-center;mso-width-relative:page;mso-height-relative:page;" fillcolor="#2C5D98" filled="t" stroked="t" coordsize="21600,21600" o:gfxdata="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T667e1wAAAAoBAAAPAAAAAAAAAAEAIAAAACIAAABkcnMvZG93bnJldi54bWxQSwECFAAU&#10;AAAACACHTuJAICcIgNYCAACaBgAADgAAAAAAAAABACAAAAAmAQAAZHJzL2Uyb0RvYy54bWxQSwUG&#10;AAAAAAYABgBZAQAAbgYAAAAA&#10;">
            <v:path/>
            <v:fill type="gradient" on="t" color2="#3A7CCB" colors="0f #2C5D98;52429f #3C7BC7;65536f #3A7CCB" angle="180" focus="100%" focussize="0,0" rotate="t">
              <o:fill type="gradientUnscaled" v:ext="backwardCompatible"/>
            </v:fill>
            <v:stroke color="#4A7EBB" joinstyle="round"/>
            <v:imagedata o:title=""/>
            <o:lock v:ext="edit"/>
            <v:shadow on="t" color="#000000" opacity="22937f" offset="0pt,1.81102362204724pt" origin="0f,32768f"/>
            <v:textbox>
              <w:txbxContent>
                <w:p>
                  <w:pPr>
                    <w:pStyle w:val="8"/>
                    <w:spacing w:before="0" w:beforeAutospacing="0" w:after="0" w:afterAutospacing="0"/>
                    <w:jc w:val="center"/>
                    <w:rPr>
                      <w:rFonts w:ascii="楷体" w:hAnsi="楷体" w:eastAsia="楷体" w:cs="Times New Roman"/>
                      <w:b/>
                      <w:bCs/>
                      <w:color w:val="FFFFFF"/>
                      <w:kern w:val="24"/>
                      <w:sz w:val="21"/>
                      <w:szCs w:val="28"/>
                    </w:rPr>
                  </w:pPr>
                  <w:r>
                    <w:rPr>
                      <w:rFonts w:hint="eastAsia" w:ascii="楷体" w:hAnsi="楷体" w:eastAsia="楷体" w:cs="Times New Roman"/>
                      <w:b/>
                      <w:bCs/>
                      <w:color w:val="FFFFFF"/>
                      <w:kern w:val="24"/>
                      <w:sz w:val="21"/>
                      <w:szCs w:val="28"/>
                    </w:rPr>
                    <w:t>LP5</w:t>
                  </w:r>
                </w:p>
              </w:txbxContent>
            </v:textbox>
          </v:rect>
        </w:pict>
      </w:r>
    </w:p>
    <w:p>
      <w:pPr>
        <w:spacing w:line="508" w:lineRule="exact"/>
        <w:ind w:left="360" w:right="346" w:firstLine="496" w:firstLineChars="200"/>
        <w:rPr>
          <w:rFonts w:ascii="楷体" w:hAnsi="楷体" w:eastAsia="楷体" w:cs="楷体"/>
          <w:color w:val="FFFFFF"/>
          <w:sz w:val="26"/>
          <w:szCs w:val="26"/>
        </w:rPr>
      </w:pPr>
    </w:p>
    <w:p>
      <w:pPr>
        <w:spacing w:line="508" w:lineRule="exact"/>
        <w:ind w:left="360" w:right="346" w:firstLine="396" w:firstLineChars="200"/>
        <w:rPr>
          <w:rFonts w:ascii="楷体" w:hAnsi="楷体" w:eastAsia="楷体" w:cs="楷体"/>
          <w:sz w:val="26"/>
          <w:szCs w:val="26"/>
        </w:rPr>
      </w:pPr>
      <w:r>
        <w:pict>
          <v:shape id="直接箭头连接符 35" o:spid="_x0000_s1056" o:spt="32" type="#_x0000_t32" style="position:absolute;left:0pt;margin-left:225pt;margin-top:7.8pt;height:44.25pt;width:0pt;z-index:251667456;mso-width-relative:page;mso-height-relative:page;" filled="f" stroked="t" coordsize="21600,21600" o:gfxdata="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oMLVPWAAAACgEAAA8AAAAAAAAAAQAgAAAA&#10;IgAAAGRycy9kb3ducmV2LnhtbFBLAQIUABQAAAAIAIdO4kB2in1ARgIAAIkEAAAOAAAAAAAAAAEA&#10;IAAAACUBAABkcnMvZTJvRG9jLnhtbFBLBQYAAAAABgAGAFkBAADdBQAAAAA=&#10;">
            <v:path arrowok="t"/>
            <v:fill on="f" focussize="0,0"/>
            <v:stroke color="#4A7EBB"/>
            <v:imagedata o:title=""/>
            <o:lock v:ext="edit"/>
            <v:shadow on="t" color="#000000" opacity="22936f" offset="0pt,1.81102362204724pt" origin="0f,32768f"/>
          </v:shape>
        </w:pict>
      </w:r>
      <w:r>
        <w:pict>
          <v:shape id="直接箭头连接符 114" o:spid="_x0000_s1055" o:spt="32" type="#_x0000_t32" style="position:absolute;left:0pt;margin-left:386.95pt;margin-top:4.95pt;height:48.05pt;width:0pt;z-index:251659264;mso-width-relative:page;mso-height-relative:page;" filled="f" stroked="t" coordsize="21600,21600" o:gfxdata="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fcQEvWAAAACQEAAA8AAAAAAAAAAQAgAAAA&#10;IgAAAGRycy9kb3ducmV2LnhtbFBLAQIUABQAAAAIAIdO4kAwPM+URgIAAIoEAAAOAAAAAAAAAAEA&#10;IAAAACUBAABkcnMvZTJvRG9jLnhtbFBLBQYAAAAABgAGAFkBAADdBQAAAAA=&#10;">
            <v:path arrowok="t"/>
            <v:fill on="f" focussize="0,0"/>
            <v:stroke color="#4A7EBB"/>
            <v:imagedata o:title=""/>
            <o:lock v:ext="edit"/>
            <v:shadow on="t" color="#000000" opacity="22936f" offset="0pt,1.81102362204724pt" origin="0f,32768f"/>
          </v:shape>
        </w:pict>
      </w:r>
      <w:r>
        <w:pict>
          <v:shape id="_x0000_s1054" o:spid="_x0000_s1054" o:spt="32" type="#_x0000_t32" style="position:absolute;left:0pt;margin-left:305.95pt;margin-top:4.15pt;height:48.05pt;width:0pt;z-index:251661312;mso-width-relative:page;mso-height-relative:page;" filled="f" stroked="t" coordsize="21600,21600" o:gfxdata="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M0TjNUAAAAJAQAADwAAAAAAAAABACAAAAAi&#10;AAAAZHJzL2Rvd25yZXYueG1sUEsBAhQAFAAAAAgAh07iQONh+aZGAgAAigQAAA4AAAAAAAAAAQAg&#10;AAAAJAEAAGRycy9lMm9Eb2MueG1sUEsFBgAAAAAGAAYAWQEAANwFAAAAAA==&#10;">
            <v:path arrowok="t"/>
            <v:fill on="f" focussize="0,0"/>
            <v:stroke color="#4A7EBB"/>
            <v:imagedata o:title=""/>
            <o:lock v:ext="edit"/>
            <v:shadow on="t" color="#000000" opacity="22936f" offset="0pt,1.81102362204724pt" origin="0f,32768f"/>
          </v:shape>
        </w:pict>
      </w:r>
      <w:r>
        <w:pict>
          <v:shape id="直接箭头连接符 116" o:spid="_x0000_s1053" o:spt="32" type="#_x0000_t32" style="position:absolute;left:0pt;margin-left:144.25pt;margin-top:5.05pt;height:48.05pt;width:0pt;z-index:251660288;mso-width-relative:page;mso-height-relative:page;" filled="f" stroked="t" coordsize="21600,21600" o:gfxdata="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6FFXN1QAAAAoBAAAPAAAAAAAAAAEAIAAAACIA&#10;AABkcnMvZG93bnJldi54bWxQSwECFAAUAAAACACHTuJA+mZzUUUCAACKBAAADgAAAAAAAAABACAA&#10;AAAkAQAAZHJzL2Uyb0RvYy54bWxQSwUGAAAAAAYABgBZAQAA2wUAAAAA&#10;">
            <v:path arrowok="t"/>
            <v:fill on="f" focussize="0,0"/>
            <v:stroke color="#4A7EBB"/>
            <v:imagedata o:title=""/>
            <o:lock v:ext="edit"/>
            <v:shadow on="t" color="#000000" opacity="22936f" offset="0pt,1.81102362204724pt" origin="0f,32768f"/>
          </v:shape>
        </w:pict>
      </w:r>
      <w:r>
        <w:pict>
          <v:shape id="直接箭头连接符 29" o:spid="_x0000_s1052" o:spt="32" type="#_x0000_t32" style="position:absolute;left:0pt;margin-left:57.15pt;margin-top:8.45pt;height:44.05pt;width:0pt;z-index:251664384;mso-width-relative:page;mso-height-relative:page;" filled="f" stroked="t" coordsize="21600,21600" o:gfxdata="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LPge9YAAAAKAQAADwAAAAAAAAABACAAAAAi&#10;AAAAZHJzL2Rvd25yZXYueG1sUEsBAhQAFAAAAAgAh07iQPIKZUhFAgAAiQQAAA4AAAAAAAAAAQAg&#10;AAAAJQEAAGRycy9lMm9Eb2MueG1sUEsFBgAAAAAGAAYAWQEAANwFAAAAAA==&#10;">
            <v:path arrowok="t"/>
            <v:fill on="f" focussize="0,0"/>
            <v:stroke color="#4A7EBB"/>
            <v:imagedata o:title=""/>
            <o:lock v:ext="edit"/>
            <v:shadow on="t" color="#000000" opacity="22936f" offset="0pt,1.81102362204724pt" origin="0f,32768f"/>
          </v:shape>
        </w:pict>
      </w:r>
    </w:p>
    <w:p>
      <w:pPr>
        <w:spacing w:line="508" w:lineRule="exact"/>
        <w:ind w:left="360" w:right="346" w:firstLine="396" w:firstLineChars="200"/>
        <w:rPr>
          <w:rFonts w:ascii="楷体" w:hAnsi="楷体" w:eastAsia="楷体" w:cs="楷体"/>
          <w:sz w:val="26"/>
          <w:szCs w:val="26"/>
        </w:rPr>
      </w:pPr>
      <w:r>
        <w:pict>
          <v:shape id="_x0000_s1051" o:spid="_x0000_s1051" o:spt="202" type="#_x0000_t202" style="position:absolute;left:0pt;margin-left:181.8pt;margin-top:4pt;height:22.8pt;width:43.3pt;mso-wrap-style:none;z-index:251675648;mso-width-relative:page;mso-height-relative:page;" filled="f" stroked="f" coordsize="21600,21600" o:gfxdata="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CmivUAAAACAEAAA8AAAAAAAAAAQAgAAAAIgAAAGRycy9kb3ducmV2LnhtbFBLAQIU&#10;ABQAAAAIAIdO4kBkyl7HvgEAAIkDAAAOAAAAAAAAAAEAIAAAACMBAABkcnMvZTJvRG9jLnhtbFBL&#10;BQYAAAAABgAGAFkBAABTBQAAAAA=&#10;">
            <v:path/>
            <v:fill on="f" focussize="0,0"/>
            <v:stroke on="f" joinstyle="miter"/>
            <v:imagedata o:title=""/>
            <o:lock v:ext="edit"/>
            <v:textbox style="mso-fit-shape-to-text:t;">
              <w:txbxContent>
                <w:p>
                  <w:pPr>
                    <w:pStyle w:val="8"/>
                    <w:spacing w:before="0" w:beforeAutospacing="0" w:after="0" w:afterAutospacing="0"/>
                    <w:rPr>
                      <w:rFonts w:ascii="楷体" w:hAnsi="楷体" w:eastAsia="楷体"/>
                      <w:sz w:val="21"/>
                      <w:szCs w:val="21"/>
                    </w:rPr>
                  </w:pPr>
                  <w:r>
                    <w:rPr>
                      <w:rFonts w:hint="eastAsia" w:ascii="楷体" w:hAnsi="楷体" w:eastAsia="楷体"/>
                      <w:sz w:val="21"/>
                      <w:szCs w:val="21"/>
                    </w:rPr>
                    <w:t>X亿元</w:t>
                  </w:r>
                </w:p>
              </w:txbxContent>
            </v:textbox>
          </v:shape>
        </w:pict>
      </w:r>
      <w:r>
        <w:pict>
          <v:shape id="TextBox 99" o:spid="_x0000_s1050" o:spt="202" type="#_x0000_t202" style="position:absolute;left:0pt;margin-left:14.05pt;margin-top:3.85pt;height:22.8pt;width:43.3pt;mso-wrap-style:none;z-index:251672576;mso-width-relative:page;mso-height-relative:page;" filled="f" stroked="f" coordsize="21600,21600" o:gfxdata="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hlygHUAAAABwEAAA8AAAAAAAAAAQAgAAAAIgAAAGRycy9kb3ducmV2LnhtbFBLAQIU&#10;ABQAAAAIAIdO4kCo5IRBvgEAAIkDAAAOAAAAAAAAAAEAIAAAACMBAABkcnMvZTJvRG9jLnhtbFBL&#10;BQYAAAAABgAGAFkBAABTBQAAAAA=&#10;">
            <v:path/>
            <v:fill on="f" focussize="0,0"/>
            <v:stroke on="f" joinstyle="miter"/>
            <v:imagedata o:title=""/>
            <o:lock v:ext="edit"/>
            <v:textbox style="mso-fit-shape-to-text:t;">
              <w:txbxContent>
                <w:p>
                  <w:pPr>
                    <w:pStyle w:val="8"/>
                    <w:spacing w:before="0" w:beforeAutospacing="0" w:after="0" w:afterAutospacing="0"/>
                    <w:rPr>
                      <w:rFonts w:ascii="楷体" w:hAnsi="楷体" w:eastAsia="楷体"/>
                      <w:sz w:val="21"/>
                      <w:szCs w:val="21"/>
                    </w:rPr>
                  </w:pPr>
                  <w:r>
                    <w:rPr>
                      <w:rFonts w:hint="eastAsia" w:ascii="楷体" w:hAnsi="楷体" w:eastAsia="楷体"/>
                      <w:sz w:val="21"/>
                      <w:szCs w:val="21"/>
                    </w:rPr>
                    <w:t>X亿元</w:t>
                  </w:r>
                </w:p>
              </w:txbxContent>
            </v:textbox>
          </v:shape>
        </w:pict>
      </w:r>
      <w:r>
        <w:pict>
          <v:shape id="TextBox 38" o:spid="_x0000_s1049" o:spt="202" type="#_x0000_t202" style="position:absolute;left:0pt;margin-left:104.5pt;margin-top:3.85pt;height:22.8pt;width:43.3pt;mso-wrap-style:none;z-index:251668480;mso-width-relative:page;mso-height-relative:page;" filled="f" stroked="f" coordsize="21600,21600" o:gfxdata="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ITBINYAAAAIAQAADwAAAAAAAAABACAAAAAiAAAAZHJzL2Rvd25yZXYueG1sUEsB&#10;AhQAFAAAAAgAh07iQH70Bfi+AQAAiQMAAA4AAAAAAAAAAQAgAAAAJQEAAGRycy9lMm9Eb2MueG1s&#10;UEsFBgAAAAAGAAYAWQEAAFUFAAAAAA==&#10;">
            <v:path/>
            <v:fill on="f" focussize="0,0"/>
            <v:stroke on="f" joinstyle="miter"/>
            <v:imagedata o:title=""/>
            <o:lock v:ext="edit"/>
            <v:textbox style="mso-fit-shape-to-text:t;">
              <w:txbxContent>
                <w:p>
                  <w:pPr>
                    <w:pStyle w:val="8"/>
                    <w:spacing w:before="0" w:beforeAutospacing="0" w:after="0" w:afterAutospacing="0"/>
                    <w:rPr>
                      <w:rFonts w:ascii="楷体" w:hAnsi="楷体" w:eastAsia="楷体"/>
                      <w:sz w:val="21"/>
                      <w:szCs w:val="21"/>
                    </w:rPr>
                  </w:pPr>
                  <w:r>
                    <w:rPr>
                      <w:rFonts w:hint="eastAsia" w:ascii="楷体" w:hAnsi="楷体" w:eastAsia="楷体"/>
                      <w:sz w:val="21"/>
                      <w:szCs w:val="21"/>
                    </w:rPr>
                    <w:t>X亿元</w:t>
                  </w:r>
                </w:p>
              </w:txbxContent>
            </v:textbox>
          </v:shape>
        </w:pict>
      </w:r>
      <w:r>
        <w:pict>
          <v:shape id="_x0000_s1048" o:spid="_x0000_s1048" o:spt="202" type="#_x0000_t202" style="position:absolute;left:0pt;margin-left:265.55pt;margin-top:4pt;height:22.8pt;width:43.3pt;mso-wrap-style:none;z-index:251676672;mso-width-relative:page;mso-height-relative:page;" filled="f" stroked="f" coordsize="21600,21600" o:gfxdata="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zzLO1AAAAAgBAAAPAAAAAAAAAAEAIAAAACIAAABkcnMvZG93bnJldi54bWxQSwEC&#10;FAAUAAAACACHTuJAc2uo578BAACJAwAADgAAAAAAAAABACAAAAAjAQAAZHJzL2Uyb0RvYy54bWxQ&#10;SwUGAAAAAAYABgBZAQAAVAUAAAAA&#10;">
            <v:path/>
            <v:fill on="f" focussize="0,0"/>
            <v:stroke on="f" joinstyle="miter"/>
            <v:imagedata o:title=""/>
            <o:lock v:ext="edit"/>
            <v:textbox style="mso-fit-shape-to-text:t;">
              <w:txbxContent>
                <w:p>
                  <w:pPr>
                    <w:pStyle w:val="8"/>
                    <w:spacing w:before="0" w:beforeAutospacing="0" w:after="0" w:afterAutospacing="0"/>
                    <w:rPr>
                      <w:rFonts w:ascii="楷体" w:hAnsi="楷体" w:eastAsia="楷体"/>
                      <w:sz w:val="21"/>
                      <w:szCs w:val="21"/>
                    </w:rPr>
                  </w:pPr>
                  <w:r>
                    <w:rPr>
                      <w:rFonts w:hint="eastAsia" w:ascii="楷体" w:hAnsi="楷体" w:eastAsia="楷体"/>
                      <w:sz w:val="21"/>
                      <w:szCs w:val="21"/>
                    </w:rPr>
                    <w:t>X亿元</w:t>
                  </w:r>
                </w:p>
              </w:txbxContent>
            </v:textbox>
          </v:shape>
        </w:pict>
      </w:r>
      <w:r>
        <w:pict>
          <v:shape id="_x0000_s1047" o:spid="_x0000_s1047" o:spt="202" type="#_x0000_t202" style="position:absolute;left:0pt;margin-left:346pt;margin-top:3.85pt;height:22.8pt;width:43.3pt;mso-wrap-style:none;z-index:251678720;mso-width-relative:page;mso-height-relative:page;" filled="f" stroked="f" coordsize="21600,21600" o:gfxdata="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eDPbfWAAAACAEAAA8AAAAAAAAAAQAgAAAAIgAAAGRycy9kb3ducmV2LnhtbFBL&#10;AQIUABQAAAAIAIdO4kBQtui5vwEAAIkDAAAOAAAAAAAAAAEAIAAAACUBAABkcnMvZTJvRG9jLnht&#10;bFBLBQYAAAAABgAGAFkBAABWBQAAAAA=&#10;">
            <v:path/>
            <v:fill on="f" focussize="0,0"/>
            <v:stroke on="f" joinstyle="miter"/>
            <v:imagedata o:title=""/>
            <o:lock v:ext="edit"/>
            <v:textbox style="mso-fit-shape-to-text:t;">
              <w:txbxContent>
                <w:p>
                  <w:pPr>
                    <w:pStyle w:val="8"/>
                    <w:spacing w:before="0" w:beforeAutospacing="0" w:after="0" w:afterAutospacing="0"/>
                    <w:rPr>
                      <w:rFonts w:ascii="楷体" w:hAnsi="楷体" w:eastAsia="楷体"/>
                      <w:sz w:val="21"/>
                      <w:szCs w:val="21"/>
                    </w:rPr>
                  </w:pPr>
                  <w:r>
                    <w:rPr>
                      <w:rFonts w:hint="eastAsia" w:ascii="楷体" w:hAnsi="楷体" w:eastAsia="楷体"/>
                      <w:sz w:val="21"/>
                      <w:szCs w:val="21"/>
                    </w:rPr>
                    <w:t>X亿元</w:t>
                  </w:r>
                </w:p>
              </w:txbxContent>
            </v:textbox>
          </v:shape>
        </w:pict>
      </w:r>
    </w:p>
    <w:p>
      <w:pPr>
        <w:spacing w:line="508" w:lineRule="exact"/>
        <w:ind w:left="360" w:right="346" w:firstLine="396" w:firstLineChars="200"/>
        <w:rPr>
          <w:rFonts w:ascii="楷体" w:hAnsi="楷体" w:eastAsia="楷体" w:cs="楷体"/>
          <w:sz w:val="26"/>
          <w:szCs w:val="26"/>
        </w:rPr>
      </w:pPr>
      <w:r>
        <w:pict>
          <v:shape id="直接箭头连接符 115" o:spid="_x0000_s1046" o:spt="32" type="#_x0000_t32" style="position:absolute;left:0pt;margin-left:243pt;margin-top:2.35pt;height:41.85pt;width:0pt;z-index:251674624;mso-width-relative:page;mso-height-relative:page;" filled="f" stroked="t" coordsize="21600,21600" o:gfxdata="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WfhR1QAAAAgBAAAPAAAAAAAA&#10;AAEAIAAAACIAAABkcnMvZG93bnJldi54bWxQSwECFAAUAAAACACHTuJAGHvrsE4CAACOBAAADgAA&#10;AAAAAAABACAAAAAkAQAAZHJzL2Uyb0RvYy54bWxQSwUGAAAAAAYABgBZAQAA5AUAAAAA&#10;">
            <v:path arrowok="t"/>
            <v:fill on="f" focussize="0,0"/>
            <v:stroke color="#4A7EBB" endarrow="block"/>
            <v:imagedata o:title=""/>
            <o:lock v:ext="edit"/>
            <v:shadow on="t" color="#000000" opacity="22936f" offset="0pt,1.81102362204724pt" origin="0f,32768f"/>
          </v:shape>
        </w:pict>
      </w:r>
      <w:r>
        <w:pict>
          <v:shape id="直接箭头连接符 28" o:spid="_x0000_s1045" o:spt="32" type="#_x0000_t32" style="position:absolute;left:0pt;margin-left:58.5pt;margin-top:2pt;height:0pt;width:328.5pt;z-index:251663360;mso-width-relative:page;mso-height-relative:page;" filled="f" stroked="t" coordsize="21600,21600" o:gfxdata="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GwPmNMAAAAHAQAADwAAAAAAAAABACAAAAAi&#10;AAAAZHJzL2Rvd25yZXYueG1sUEsBAhQAFAAAAAgAh07iQDLsYsBIAgAAigQAAA4AAAAAAAAAAQAg&#10;AAAAIgEAAGRycy9lMm9Eb2MueG1sUEsFBgAAAAAGAAYAWQEAANwFAAAAAA==&#10;">
            <v:path arrowok="t"/>
            <v:fill on="f" focussize="0,0"/>
            <v:stroke color="#4A7EBB"/>
            <v:imagedata o:title=""/>
            <o:lock v:ext="edit"/>
            <v:shadow on="t" color="#000000" opacity="22936f" offset="0pt,1.81102362204724pt" origin="0f,32768f"/>
          </v:shape>
        </w:pict>
      </w:r>
    </w:p>
    <w:p>
      <w:pPr>
        <w:spacing w:line="508" w:lineRule="exact"/>
        <w:ind w:left="360" w:right="346" w:firstLine="396" w:firstLineChars="200"/>
        <w:rPr>
          <w:rFonts w:ascii="楷体" w:hAnsi="楷体" w:eastAsia="楷体" w:cs="楷体"/>
          <w:sz w:val="26"/>
          <w:szCs w:val="26"/>
        </w:rPr>
      </w:pPr>
      <w:r>
        <w:pict>
          <v:shape id="_x0000_s1044" o:spid="_x0000_s1044" o:spt="202" type="#_x0000_t202" style="position:absolute;left:0pt;margin-left:98.7pt;margin-top:17.85pt;height:22.8pt;width:24.95pt;mso-wrap-style:none;z-index:251679744;mso-width-relative:page;mso-height-relative:page;" filled="f" stroked="f" coordsize="21600,21600" o:gfxdata="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bHZTtUAAAAJAQAADwAAAAAAAAABACAAAAAiAAAAZHJzL2Rvd25yZXYueG1sUEsB&#10;AhQAFAAAAAgAh07iQIamaQC/AQAAiQMAAA4AAAAAAAAAAQAgAAAAJAEAAGRycy9lMm9Eb2MueG1s&#10;UEsFBgAAAAAGAAYAWQEAAFUFAAAAAA==&#10;">
            <v:path/>
            <v:fill on="f" focussize="0,0"/>
            <v:stroke on="f" joinstyle="miter"/>
            <v:imagedata o:title=""/>
            <o:lock v:ext="edit"/>
            <v:textbox style="mso-fit-shape-to-text:t;">
              <w:txbxContent>
                <w:p>
                  <w:pPr>
                    <w:pStyle w:val="8"/>
                    <w:spacing w:before="0" w:beforeAutospacing="0" w:after="0" w:afterAutospacing="0"/>
                    <w:rPr>
                      <w:rFonts w:ascii="楷体" w:hAnsi="楷体" w:eastAsia="楷体"/>
                      <w:sz w:val="21"/>
                      <w:szCs w:val="21"/>
                    </w:rPr>
                  </w:pPr>
                  <w:r>
                    <w:rPr>
                      <w:rFonts w:ascii="楷体" w:hAnsi="楷体" w:eastAsia="楷体"/>
                      <w:sz w:val="21"/>
                      <w:szCs w:val="21"/>
                    </w:rPr>
                    <w:t>GP</w:t>
                  </w:r>
                </w:p>
              </w:txbxContent>
            </v:textbox>
          </v:shape>
        </w:pict>
      </w:r>
      <w:r>
        <w:pict>
          <v:rect id="_x0000_s1043" o:spid="_x0000_s1043" o:spt="1" style="position:absolute;left:0pt;margin-left:12.45pt;margin-top:11.75pt;height:55.6pt;width:70.85pt;z-index:251671552;v-text-anchor:middle-center;mso-width-relative:page;mso-height-relative:page;" fillcolor="#2C5D98" filled="t" stroked="t" coordsize="21600,21600" o:gfxdata="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VvgBudgAAAAJAQAADwAAAAAAAAABACAAAAAiAAAAZHJzL2Rvd25yZXYueG1sUEsBAhQA&#10;FAAAAAgAh07iQM+Db6nWAgAAmgYAAA4AAAAAAAAAAQAgAAAAJwEAAGRycy9lMm9Eb2MueG1sUEsF&#10;BgAAAAAGAAYAWQEAAG8GAAAAAA==&#10;">
            <v:path/>
            <v:fill type="gradient" on="t" color2="#3A7CCB" colors="0f #2C5D98;52429f #3C7BC7;65536f #3A7CCB" angle="180" focus="100%" focussize="0,0" rotate="t">
              <o:fill type="gradientUnscaled" v:ext="backwardCompatible"/>
            </v:fill>
            <v:stroke color="#4A7EBB" joinstyle="round"/>
            <v:imagedata o:title=""/>
            <o:lock v:ext="edit"/>
            <v:shadow on="t" color="#000000" opacity="22937f" offset="0pt,1.81102362204724pt" origin="0f,32768f"/>
            <v:textbox>
              <w:txbxContent>
                <w:p>
                  <w:pPr>
                    <w:pStyle w:val="8"/>
                    <w:spacing w:before="0" w:beforeAutospacing="0" w:after="0" w:afterAutospacing="0"/>
                    <w:jc w:val="center"/>
                    <w:rPr>
                      <w:rFonts w:ascii="楷体" w:hAnsi="楷体" w:eastAsia="楷体"/>
                      <w:color w:val="FFFFFF"/>
                      <w:sz w:val="21"/>
                      <w:szCs w:val="21"/>
                    </w:rPr>
                  </w:pPr>
                  <w:r>
                    <w:rPr>
                      <w:rFonts w:hint="eastAsia" w:ascii="楷体" w:hAnsi="楷体" w:eastAsia="楷体"/>
                      <w:color w:val="FFFFFF"/>
                      <w:sz w:val="21"/>
                      <w:szCs w:val="21"/>
                    </w:rPr>
                    <w:t>XX基金管理有限公司</w:t>
                  </w:r>
                </w:p>
              </w:txbxContent>
            </v:textbox>
          </v:rect>
        </w:pict>
      </w:r>
      <w:r>
        <w:pict>
          <v:shape id="直接箭头连接符 100" o:spid="_x0000_s1042" o:spt="32" type="#_x0000_t32" style="position:absolute;left:0pt;margin-left:63.1pt;margin-top:37.65pt;height:0pt;width:75.65pt;z-index:251662336;mso-width-relative:page;mso-height-relative:page;" filled="f" stroked="t" coordsize="21600,21600" o:gfxdata="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tuOmjWAAAACQEAAA8AAAAAAAAA&#10;AQAgAAAAIgAAAGRycy9kb3ducmV2LnhtbFBLAQIUABQAAAAIAIdO4kAyNUKyTAIAAI4EAAAOAAAA&#10;AAAAAAEAIAAAACUBAABkcnMvZTJvRG9jLnhtbFBLBQYAAAAABgAGAFkBAADjBQAAAAA=&#10;">
            <v:path arrowok="t"/>
            <v:fill on="f" focussize="0,0"/>
            <v:stroke color="#4A7EBB" endarrow="block"/>
            <v:imagedata o:title=""/>
            <o:lock v:ext="edit"/>
            <v:shadow on="t" color="#000000" opacity="22936f" offset="0pt,1.81102362204724pt" origin="0f,32768f"/>
          </v:shape>
        </w:pict>
      </w:r>
      <w:r>
        <w:pict>
          <v:rect id="_x0000_s1041" o:spid="_x0000_s1041" o:spt="1" style="position:absolute;left:0pt;margin-left:138.75pt;margin-top:17.85pt;height:36.8pt;width:246pt;z-index:251666432;v-text-anchor:middle-center;mso-width-relative:page;mso-height-relative:page;" fillcolor="#2C5D98" filled="t" stroked="t" coordsize="21600,21600" o:gfxdata="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BxkP8dgA&#10;AAAKAQAADwAAAAAAAAABACAAAAAiAAAAZHJzL2Rvd25yZXYueG1sUEsBAhQAFAAAAAgAh07iQH3B&#10;SU/KAgAAgQYAAA4AAAAAAAAAAQAgAAAAJwEAAGRycy9lMm9Eb2MueG1sUEsFBgAAAAAGAAYAWQEA&#10;AGMGAAAAAA==&#10;">
            <v:path/>
            <v:fill type="gradient" on="t" color2="#3A7CCB" colors="0f #2C5D98;52429f #3C7BC7;65536f #3A7CCB" angle="180" focus="100%" focussize="0,0" rotate="t">
              <o:fill type="gradientUnscaled" v:ext="backwardCompatible"/>
            </v:fill>
            <v:stroke color="#4A7EBB" joinstyle="round"/>
            <v:imagedata o:title=""/>
            <o:lock v:ext="edit"/>
            <v:shadow on="t" color="#000000" opacity="22937f" offset="0pt,1.81102362204724pt" origin="0f,32768f"/>
            <v:textbox>
              <w:txbxContent>
                <w:p>
                  <w:pPr>
                    <w:pStyle w:val="8"/>
                    <w:spacing w:before="0" w:beforeAutospacing="0" w:after="0" w:afterAutospacing="0" w:line="360" w:lineRule="auto"/>
                    <w:jc w:val="center"/>
                    <w:rPr>
                      <w:b/>
                      <w:color w:val="FFFFFF"/>
                      <w:szCs w:val="21"/>
                    </w:rPr>
                  </w:pPr>
                  <w:r>
                    <w:rPr>
                      <w:b/>
                      <w:color w:val="FFFFFF"/>
                      <w:szCs w:val="21"/>
                    </w:rPr>
                    <w:t>XX投资合伙企业</w:t>
                  </w:r>
                  <w:r>
                    <w:rPr>
                      <w:rFonts w:hint="eastAsia"/>
                      <w:b/>
                      <w:color w:val="FFFFFF"/>
                      <w:szCs w:val="21"/>
                    </w:rPr>
                    <w:t>（XX亿元）</w:t>
                  </w:r>
                </w:p>
              </w:txbxContent>
            </v:textbox>
          </v:rect>
        </w:pict>
      </w:r>
    </w:p>
    <w:p>
      <w:pPr>
        <w:spacing w:line="508" w:lineRule="exact"/>
        <w:ind w:left="360" w:right="346" w:firstLine="496" w:firstLineChars="200"/>
        <w:rPr>
          <w:rFonts w:ascii="楷体" w:hAnsi="楷体" w:eastAsia="楷体" w:cs="楷体"/>
          <w:sz w:val="26"/>
          <w:szCs w:val="26"/>
        </w:rPr>
      </w:pPr>
    </w:p>
    <w:p>
      <w:pPr>
        <w:widowControl/>
        <w:spacing w:line="508" w:lineRule="exact"/>
        <w:ind w:right="346"/>
        <w:rPr>
          <w:rFonts w:ascii="楷体" w:hAnsi="楷体" w:eastAsia="楷体" w:cs="楷体"/>
          <w:kern w:val="0"/>
          <w:sz w:val="26"/>
          <w:szCs w:val="26"/>
        </w:rPr>
      </w:pPr>
    </w:p>
    <w:p>
      <w:pPr>
        <w:spacing w:line="560" w:lineRule="exact"/>
        <w:rPr>
          <w:rFonts w:eastAsia="仿宋"/>
          <w:sz w:val="32"/>
          <w:szCs w:val="32"/>
        </w:rPr>
      </w:pPr>
    </w:p>
    <w:p>
      <w:pPr>
        <w:spacing w:line="560" w:lineRule="exact"/>
        <w:ind w:left="205" w:leftChars="104" w:firstLine="616" w:firstLineChars="200"/>
        <w:rPr>
          <w:rFonts w:ascii="楷体" w:hAnsi="楷体" w:eastAsia="楷体" w:cs="楷体"/>
          <w:kern w:val="0"/>
          <w:sz w:val="26"/>
          <w:szCs w:val="26"/>
        </w:rPr>
      </w:pPr>
      <w:r>
        <w:rPr>
          <w:rFonts w:eastAsia="仿宋"/>
          <w:sz w:val="32"/>
          <w:szCs w:val="32"/>
        </w:rPr>
        <w:t>主要基</w:t>
      </w:r>
      <w:r>
        <w:rPr>
          <w:rFonts w:hint="eastAsia" w:eastAsia="仿宋"/>
          <w:sz w:val="32"/>
          <w:szCs w:val="32"/>
        </w:rPr>
        <w:t>金</w:t>
      </w:r>
      <w:r>
        <w:rPr>
          <w:rFonts w:eastAsia="仿宋"/>
          <w:sz w:val="32"/>
          <w:szCs w:val="32"/>
        </w:rPr>
        <w:t>出资</w:t>
      </w:r>
      <w:r>
        <w:rPr>
          <w:rFonts w:hint="eastAsia" w:eastAsia="仿宋"/>
          <w:sz w:val="32"/>
          <w:szCs w:val="32"/>
        </w:rPr>
        <w:t>人</w:t>
      </w:r>
      <w:r>
        <w:rPr>
          <w:rFonts w:eastAsia="仿宋"/>
          <w:sz w:val="32"/>
          <w:szCs w:val="32"/>
        </w:rPr>
        <w:t>：</w:t>
      </w:r>
      <w:r>
        <w:rPr>
          <w:rFonts w:hint="eastAsia" w:eastAsia="仿宋"/>
          <w:sz w:val="32"/>
          <w:szCs w:val="32"/>
        </w:rPr>
        <w:t>列表说明所有出资人（含子基金管理机构）的名称、出资额、出资比例、性质（地方政府、国有企业、民营企业、自然人、其他等）、出资承诺情况等；出资计划，列表说明子基金年度出资额和比例等；出资人特殊条款，包括投资地域、投资阶段、投资领域、投资决策、收益分配等。</w:t>
      </w:r>
    </w:p>
    <w:p>
      <w:pPr>
        <w:numPr>
          <w:ilvl w:val="0"/>
          <w:numId w:val="3"/>
        </w:numPr>
        <w:spacing w:line="560" w:lineRule="exact"/>
        <w:ind w:firstLine="215"/>
        <w:rPr>
          <w:rFonts w:eastAsia="仿宋"/>
          <w:sz w:val="32"/>
          <w:szCs w:val="32"/>
        </w:rPr>
      </w:pPr>
      <w:r>
        <w:rPr>
          <w:rFonts w:hint="eastAsia" w:eastAsia="仿宋"/>
          <w:sz w:val="32"/>
          <w:szCs w:val="32"/>
        </w:rPr>
        <w:t>基金投资决策机制（包括引导基金观察员设置）</w:t>
      </w:r>
    </w:p>
    <w:p>
      <w:pPr>
        <w:numPr>
          <w:ilvl w:val="0"/>
          <w:numId w:val="3"/>
        </w:numPr>
        <w:spacing w:line="560" w:lineRule="exact"/>
        <w:ind w:firstLine="215"/>
        <w:rPr>
          <w:rFonts w:eastAsia="仿宋"/>
          <w:sz w:val="32"/>
          <w:szCs w:val="32"/>
        </w:rPr>
      </w:pPr>
      <w:r>
        <w:rPr>
          <w:rFonts w:hint="eastAsia" w:eastAsia="仿宋"/>
          <w:sz w:val="32"/>
          <w:szCs w:val="32"/>
        </w:rPr>
        <w:t>基金风险控制</w:t>
      </w:r>
    </w:p>
    <w:p>
      <w:pPr>
        <w:numPr>
          <w:ilvl w:val="0"/>
          <w:numId w:val="3"/>
        </w:numPr>
        <w:spacing w:line="560" w:lineRule="exact"/>
        <w:ind w:firstLine="215"/>
        <w:rPr>
          <w:rFonts w:eastAsia="仿宋"/>
          <w:sz w:val="32"/>
          <w:szCs w:val="32"/>
        </w:rPr>
      </w:pPr>
      <w:r>
        <w:rPr>
          <w:rFonts w:hint="eastAsia" w:eastAsia="仿宋"/>
          <w:sz w:val="32"/>
          <w:szCs w:val="32"/>
        </w:rPr>
        <w:t>基金投资管理</w:t>
      </w:r>
    </w:p>
    <w:p>
      <w:pPr>
        <w:numPr>
          <w:ilvl w:val="0"/>
          <w:numId w:val="3"/>
        </w:numPr>
        <w:spacing w:line="560" w:lineRule="exact"/>
        <w:ind w:firstLine="215"/>
        <w:rPr>
          <w:rFonts w:eastAsia="仿宋"/>
          <w:sz w:val="32"/>
          <w:szCs w:val="32"/>
        </w:rPr>
      </w:pPr>
      <w:r>
        <w:rPr>
          <w:rFonts w:hint="eastAsia" w:eastAsia="仿宋"/>
          <w:sz w:val="32"/>
          <w:szCs w:val="32"/>
        </w:rPr>
        <w:t>激励约束机制</w:t>
      </w:r>
    </w:p>
    <w:p>
      <w:pPr>
        <w:numPr>
          <w:ilvl w:val="0"/>
          <w:numId w:val="3"/>
        </w:numPr>
        <w:spacing w:line="560" w:lineRule="exact"/>
        <w:ind w:firstLine="215"/>
        <w:rPr>
          <w:rFonts w:eastAsia="仿宋"/>
          <w:sz w:val="32"/>
          <w:szCs w:val="32"/>
        </w:rPr>
      </w:pPr>
      <w:r>
        <w:rPr>
          <w:rFonts w:hint="eastAsia" w:eastAsia="仿宋"/>
          <w:sz w:val="32"/>
          <w:szCs w:val="32"/>
        </w:rPr>
        <w:t>跟进投资机制</w:t>
      </w:r>
    </w:p>
    <w:p>
      <w:pPr>
        <w:numPr>
          <w:ilvl w:val="0"/>
          <w:numId w:val="3"/>
        </w:numPr>
        <w:spacing w:line="560" w:lineRule="exact"/>
        <w:ind w:firstLine="215"/>
        <w:rPr>
          <w:rFonts w:eastAsia="仿宋"/>
          <w:sz w:val="32"/>
          <w:szCs w:val="32"/>
        </w:rPr>
      </w:pPr>
      <w:r>
        <w:rPr>
          <w:rFonts w:hint="eastAsia" w:eastAsia="仿宋"/>
          <w:sz w:val="32"/>
          <w:szCs w:val="32"/>
        </w:rPr>
        <w:t>资产托管机制</w:t>
      </w:r>
    </w:p>
    <w:p>
      <w:pPr>
        <w:numPr>
          <w:ilvl w:val="0"/>
          <w:numId w:val="3"/>
        </w:numPr>
        <w:spacing w:line="560" w:lineRule="exact"/>
        <w:ind w:firstLine="215"/>
        <w:rPr>
          <w:rFonts w:eastAsia="仿宋"/>
          <w:sz w:val="32"/>
          <w:szCs w:val="32"/>
        </w:rPr>
      </w:pPr>
      <w:r>
        <w:rPr>
          <w:rFonts w:hint="eastAsia" w:eastAsia="仿宋"/>
          <w:sz w:val="32"/>
          <w:szCs w:val="32"/>
        </w:rPr>
        <w:t>投资决策机制</w:t>
      </w:r>
    </w:p>
    <w:p>
      <w:pPr>
        <w:numPr>
          <w:ilvl w:val="0"/>
          <w:numId w:val="3"/>
        </w:numPr>
        <w:spacing w:line="560" w:lineRule="exact"/>
        <w:ind w:firstLine="215"/>
        <w:rPr>
          <w:rFonts w:eastAsia="仿宋"/>
          <w:sz w:val="32"/>
          <w:szCs w:val="32"/>
        </w:rPr>
      </w:pPr>
      <w:r>
        <w:rPr>
          <w:rFonts w:hint="eastAsia" w:eastAsia="仿宋"/>
          <w:sz w:val="32"/>
          <w:szCs w:val="32"/>
        </w:rPr>
        <w:t>财务管理制度</w:t>
      </w:r>
    </w:p>
    <w:p>
      <w:pPr>
        <w:spacing w:line="560" w:lineRule="exact"/>
        <w:rPr>
          <w:rFonts w:eastAsia="仿宋"/>
          <w:sz w:val="32"/>
          <w:szCs w:val="32"/>
          <w:u w:val="single"/>
        </w:rPr>
      </w:pPr>
      <w:r>
        <w:rPr>
          <w:rFonts w:hint="eastAsia" w:eastAsia="仿宋"/>
          <w:sz w:val="32"/>
          <w:szCs w:val="32"/>
          <w:u w:val="single"/>
        </w:rPr>
        <w:t>（（3）-（10）机制此处仅阐述核心要点，具体文件附附件中）</w:t>
      </w:r>
    </w:p>
    <w:p>
      <w:pPr>
        <w:numPr>
          <w:ilvl w:val="0"/>
          <w:numId w:val="3"/>
        </w:numPr>
        <w:spacing w:line="560" w:lineRule="exact"/>
        <w:ind w:firstLine="215"/>
        <w:rPr>
          <w:rFonts w:eastAsia="仿宋"/>
          <w:sz w:val="32"/>
          <w:szCs w:val="32"/>
        </w:rPr>
      </w:pPr>
      <w:r>
        <w:rPr>
          <w:rFonts w:hint="eastAsia" w:eastAsia="仿宋"/>
          <w:sz w:val="32"/>
          <w:szCs w:val="32"/>
        </w:rPr>
        <w:t>基金各项费用</w:t>
      </w:r>
    </w:p>
    <w:p>
      <w:pPr>
        <w:numPr>
          <w:ilvl w:val="0"/>
          <w:numId w:val="3"/>
        </w:numPr>
        <w:spacing w:line="560" w:lineRule="exact"/>
        <w:ind w:firstLine="215"/>
        <w:rPr>
          <w:rFonts w:eastAsia="仿宋"/>
          <w:sz w:val="32"/>
          <w:szCs w:val="32"/>
        </w:rPr>
      </w:pPr>
      <w:r>
        <w:rPr>
          <w:rFonts w:hint="eastAsia" w:eastAsia="仿宋"/>
          <w:sz w:val="32"/>
          <w:szCs w:val="32"/>
        </w:rPr>
        <w:t>基金收益分配</w:t>
      </w:r>
    </w:p>
    <w:p>
      <w:pPr>
        <w:spacing w:line="560" w:lineRule="exact"/>
        <w:ind w:firstLine="616" w:firstLineChars="200"/>
        <w:rPr>
          <w:rFonts w:eastAsia="仿宋"/>
          <w:b/>
          <w:bCs/>
          <w:sz w:val="32"/>
          <w:szCs w:val="32"/>
        </w:rPr>
      </w:pPr>
      <w:r>
        <w:rPr>
          <w:rFonts w:hint="eastAsia" w:eastAsia="仿宋"/>
          <w:b/>
          <w:bCs/>
          <w:sz w:val="32"/>
          <w:szCs w:val="32"/>
        </w:rPr>
        <w:t>5.管理人及管理团队</w:t>
      </w:r>
    </w:p>
    <w:p>
      <w:pPr>
        <w:numPr>
          <w:ilvl w:val="0"/>
          <w:numId w:val="4"/>
        </w:numPr>
        <w:spacing w:line="560" w:lineRule="exact"/>
        <w:ind w:firstLine="215"/>
        <w:rPr>
          <w:rFonts w:eastAsia="仿宋"/>
          <w:sz w:val="32"/>
          <w:szCs w:val="32"/>
        </w:rPr>
      </w:pPr>
      <w:r>
        <w:rPr>
          <w:rFonts w:hint="eastAsia" w:eastAsia="仿宋"/>
          <w:sz w:val="32"/>
          <w:szCs w:val="32"/>
        </w:rPr>
        <w:t>管理公司股权架构（附股权结构图，向上穿透至股权结构穿透自然人、国有资本或境外资本）</w:t>
      </w:r>
    </w:p>
    <w:p>
      <w:pPr>
        <w:numPr>
          <w:ilvl w:val="0"/>
          <w:numId w:val="4"/>
        </w:numPr>
        <w:spacing w:line="560" w:lineRule="exact"/>
        <w:ind w:firstLine="215"/>
        <w:rPr>
          <w:rFonts w:eastAsia="仿宋"/>
          <w:sz w:val="32"/>
          <w:szCs w:val="32"/>
        </w:rPr>
      </w:pPr>
      <w:r>
        <w:rPr>
          <w:rFonts w:hint="eastAsia" w:eastAsia="仿宋"/>
          <w:sz w:val="32"/>
          <w:szCs w:val="32"/>
        </w:rPr>
        <w:t>管理公司股东介绍</w:t>
      </w:r>
    </w:p>
    <w:p>
      <w:pPr>
        <w:numPr>
          <w:ilvl w:val="0"/>
          <w:numId w:val="4"/>
        </w:numPr>
        <w:spacing w:line="560" w:lineRule="exact"/>
        <w:ind w:firstLine="215"/>
        <w:rPr>
          <w:rFonts w:eastAsia="仿宋"/>
          <w:sz w:val="32"/>
          <w:szCs w:val="32"/>
        </w:rPr>
      </w:pPr>
      <w:r>
        <w:rPr>
          <w:rFonts w:hint="eastAsia" w:eastAsia="仿宋"/>
          <w:sz w:val="32"/>
          <w:szCs w:val="32"/>
        </w:rPr>
        <w:t>公司管理架构</w:t>
      </w:r>
    </w:p>
    <w:p>
      <w:pPr>
        <w:spacing w:line="560" w:lineRule="exact"/>
        <w:ind w:left="640" w:firstLine="308" w:firstLineChars="100"/>
        <w:rPr>
          <w:rFonts w:eastAsia="仿宋"/>
          <w:i/>
          <w:sz w:val="32"/>
          <w:szCs w:val="32"/>
        </w:rPr>
      </w:pPr>
      <w:r>
        <w:rPr>
          <w:rFonts w:hint="eastAsia" w:eastAsia="仿宋"/>
          <w:i/>
          <w:sz w:val="32"/>
          <w:szCs w:val="32"/>
        </w:rPr>
        <w:t>子基金公司管理架构情况如下图（例）：</w:t>
      </w:r>
    </w:p>
    <w:p>
      <w:pPr>
        <w:numPr>
          <w:ilvl w:val="0"/>
          <w:numId w:val="4"/>
        </w:numPr>
        <w:spacing w:line="560" w:lineRule="exact"/>
        <w:ind w:firstLine="215"/>
        <w:rPr>
          <w:rFonts w:eastAsia="仿宋"/>
          <w:iCs/>
          <w:sz w:val="32"/>
          <w:szCs w:val="32"/>
        </w:rPr>
      </w:pPr>
      <w:r>
        <w:rPr>
          <w:rFonts w:eastAsia="楷体"/>
        </w:rPr>
        <w:pict>
          <v:group id="组合 5" o:spid="_x0000_s1027" o:spt="203" style="position:absolute;left:0pt;margin-left:102.6pt;margin-top:3.95pt;height:147.85pt;width:396.7pt;mso-position-horizontal-relative:page;mso-wrap-distance-bottom:0pt;mso-wrap-distance-top:0pt;z-index:251680768;mso-width-relative:page;mso-height-relative:page;" coordorigin="0,-24703" coordsize="5292136,1216947203" o:gfxdata="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XoWEr9oAAAAJAQAADwAAAAAAAAABACAA&#10;AAAiAAAAZHJzL2Rvd25yZXYueG1sUEsBAhQAFAAAAAgAh07iQPpeOdwpBQAAUiIAAA4AAAAAAAAA&#10;AQAgAAAAKQEAAGRycy9lMm9Eb2MueG1sUEsFBgAAAAAGAAYAWQEAAMQIAAAAAA==&#10;">
            <o:lock v:ext="edit"/>
            <v:rect id="矩形 4" o:spid="_x0000_s1040" o:spt="1" style="position:absolute;left:1327226;top:-24703;height:335695;width:2311622;v-text-anchor:middle;" fillcolor="#0070C0" filled="t" stroked="f" coordsize="21600,21600" o:gfxdata="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aiha/&#10;AAAA2wAAAA8AAAAAAAAAAQAgAAAAIgAAAGRycy9kb3ducmV2LnhtbFBLAQIUABQAAAAIAIdO4kAz&#10;LwWeOwAAADkAAAAQAAAAAAAAAAEAIAAAAA4BAABkcnMvc2hhcGV4bWwueG1sUEsFBgAAAAAGAAYA&#10;WwEAALgDAAAAAA==&#10;">
              <v:path/>
              <v:fill on="t" focussize="0,0"/>
              <v:stroke on="f" weight="0.5pt"/>
              <v:imagedata o:title=""/>
              <o:lock v:ext="edit"/>
              <v:textbox>
                <w:txbxContent>
                  <w:p>
                    <w:pPr>
                      <w:jc w:val="center"/>
                      <w:rPr>
                        <w:rFonts w:ascii="楷体" w:hAnsi="楷体" w:eastAsia="楷体" w:cs="楷体"/>
                        <w:b/>
                        <w:bCs/>
                        <w:color w:val="FFFFFF" w:themeColor="background1"/>
                        <w:szCs w:val="21"/>
                      </w:rPr>
                    </w:pPr>
                    <w:r>
                      <w:rPr>
                        <w:rFonts w:hint="eastAsia" w:ascii="楷体" w:hAnsi="楷体" w:eastAsia="楷体" w:cs="楷体"/>
                        <w:b/>
                        <w:bCs/>
                        <w:color w:val="FFFFFF" w:themeColor="background1"/>
                        <w:szCs w:val="21"/>
                      </w:rPr>
                      <w:t>XX资基金管理有限公司</w:t>
                    </w:r>
                  </w:p>
                </w:txbxContent>
              </v:textbox>
            </v:rect>
            <v:rect id="矩形 5" o:spid="_x0000_s1039" o:spt="1" style="position:absolute;left:0;top:881094;height:311150;width:1193800;v-text-anchor:middle;" fillcolor="#0070C0" filled="t" coordsize="21600,21600" o:gfxdata="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yUkvQAA&#10;ANsAAAAPAAAAAAAAAAEAIAAAACIAAABkcnMvZG93bnJldi54bWxQSwECFAAUAAAACACHTuJAMy8F&#10;njsAAAA5AAAAEAAAAAAAAAABACAAAAAMAQAAZHJzL3NoYXBleG1sLnhtbFBLBQYAAAAABgAGAFsB&#10;AAC2AwAAAAA=&#10;">
              <v:path/>
              <v:fill on="t" focussize="0,0"/>
              <v:stroke weight="0.5pt"/>
              <v:imagedata o:title=""/>
              <o:lock v:ext="edit"/>
              <v:textbox>
                <w:txbxContent>
                  <w:p>
                    <w:pPr>
                      <w:ind w:left="-420" w:leftChars="-200"/>
                      <w:jc w:val="center"/>
                      <w:rPr>
                        <w:rFonts w:ascii="楷体" w:hAnsi="楷体" w:eastAsia="楷体" w:cs="楷体"/>
                        <w:b/>
                        <w:bCs/>
                        <w:color w:val="FFFFFF" w:themeColor="background1"/>
                        <w:szCs w:val="21"/>
                      </w:rPr>
                    </w:pPr>
                    <w:r>
                      <w:rPr>
                        <w:rFonts w:hint="eastAsia" w:ascii="楷体" w:hAnsi="楷体" w:eastAsia="楷体" w:cs="楷体"/>
                        <w:b/>
                        <w:bCs/>
                        <w:color w:val="FFFFFF" w:themeColor="background1"/>
                        <w:szCs w:val="21"/>
                      </w:rPr>
                      <w:t>投资部门</w:t>
                    </w:r>
                  </w:p>
                </w:txbxContent>
              </v:textbox>
            </v:rect>
            <v:rect id="矩形 11" o:spid="_x0000_s1038" o:spt="1" style="position:absolute;left:1347378;top:875038;height:311150;width:1187450;v-text-anchor:middle;" fillcolor="#0070C0" filled="t" coordsize="21600,21600" o:gfxdata="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r1QvQAA&#10;ANsAAAAPAAAAAAAAAAEAIAAAACIAAABkcnMvZG93bnJldi54bWxQSwECFAAUAAAACACHTuJAMy8F&#10;njsAAAA5AAAAEAAAAAAAAAABACAAAAAMAQAAZHJzL3NoYXBleG1sLnhtbFBLBQYAAAAABgAGAFsB&#10;AAC2AwAAAAA=&#10;">
              <v:path/>
              <v:fill on="t" focussize="0,0"/>
              <v:stroke weight="0.5pt"/>
              <v:imagedata o:title=""/>
              <o:lock v:ext="edit"/>
              <v:textbox>
                <w:txbxContent>
                  <w:p>
                    <w:pPr>
                      <w:jc w:val="center"/>
                      <w:rPr>
                        <w:rFonts w:ascii="楷体" w:hAnsi="楷体" w:eastAsia="楷体" w:cs="楷体"/>
                        <w:b/>
                        <w:bCs/>
                        <w:color w:val="FFFFFF" w:themeColor="background1"/>
                        <w:szCs w:val="21"/>
                      </w:rPr>
                    </w:pPr>
                    <w:r>
                      <w:rPr>
                        <w:rFonts w:hint="eastAsia" w:ascii="楷体" w:hAnsi="楷体" w:eastAsia="楷体" w:cs="楷体"/>
                        <w:b/>
                        <w:bCs/>
                        <w:color w:val="FFFFFF" w:themeColor="background1"/>
                        <w:szCs w:val="21"/>
                      </w:rPr>
                      <w:t>风控部门</w:t>
                    </w:r>
                  </w:p>
                </w:txbxContent>
              </v:textbox>
            </v:rect>
            <v:rect id="矩形 12" o:spid="_x0000_s1037" o:spt="1" style="position:absolute;left:2679616;top:868983;height:311150;width:1181100;v-text-anchor:middle;" fillcolor="#0070C0" filled="t" coordsize="21600,21600" o:gfxdata="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oYy74A&#10;AADbAAAADwAAAAAAAAABACAAAAAiAAAAZHJzL2Rvd25yZXYueG1sUEsBAhQAFAAAAAgAh07iQDMv&#10;BZ47AAAAOQAAABAAAAAAAAAAAQAgAAAADQEAAGRycy9zaGFwZXhtbC54bWxQSwUGAAAAAAYABgBb&#10;AQAAtwMAAAAA&#10;">
              <v:path/>
              <v:fill on="t" focussize="0,0"/>
              <v:stroke weight="0.5pt"/>
              <v:imagedata o:title=""/>
              <o:lock v:ext="edit"/>
              <v:textbox>
                <w:txbxContent>
                  <w:p>
                    <w:pPr>
                      <w:jc w:val="center"/>
                      <w:rPr>
                        <w:rFonts w:ascii="楷体" w:hAnsi="楷体" w:eastAsia="楷体" w:cs="楷体"/>
                        <w:b/>
                        <w:bCs/>
                        <w:color w:val="FFFFFF" w:themeColor="background1"/>
                        <w:szCs w:val="21"/>
                      </w:rPr>
                    </w:pPr>
                    <w:r>
                      <w:rPr>
                        <w:rFonts w:hint="eastAsia" w:ascii="楷体" w:hAnsi="楷体" w:eastAsia="楷体" w:cs="楷体"/>
                        <w:b/>
                        <w:bCs/>
                        <w:color w:val="FFFFFF" w:themeColor="background1"/>
                        <w:szCs w:val="21"/>
                      </w:rPr>
                      <w:t>行政运营部门</w:t>
                    </w:r>
                  </w:p>
                </w:txbxContent>
              </v:textbox>
            </v:rect>
            <v:rect id="矩形 13" o:spid="_x0000_s1036" o:spt="1" style="position:absolute;left:4058706;top:863417;height:316892;width:1157599;v-text-anchor:middle;" fillcolor="#0070C0" filled="t" coordsize="21600,21600" o:gfxdata="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Ia8vQAA&#10;ANsAAAAPAAAAAAAAAAEAIAAAACIAAABkcnMvZG93bnJldi54bWxQSwECFAAUAAAACACHTuJAMy8F&#10;njsAAAA5AAAAEAAAAAAAAAABACAAAAAMAQAAZHJzL3NoYXBleG1sLnhtbFBLBQYAAAAABgAGAFsB&#10;AAC2AwAAAAA=&#10;">
              <v:path/>
              <v:fill on="t" focussize="0,0"/>
              <v:stroke weight="0.5pt"/>
              <v:imagedata o:title=""/>
              <o:lock v:ext="edit"/>
              <v:textbox>
                <w:txbxContent>
                  <w:p>
                    <w:pPr>
                      <w:jc w:val="center"/>
                      <w:rPr>
                        <w:rFonts w:ascii="楷体" w:hAnsi="楷体" w:eastAsia="楷体" w:cs="楷体"/>
                        <w:b/>
                        <w:bCs/>
                        <w:color w:val="FFFFFF" w:themeColor="background1"/>
                        <w:szCs w:val="21"/>
                      </w:rPr>
                    </w:pPr>
                    <w:r>
                      <w:rPr>
                        <w:rFonts w:hint="eastAsia" w:ascii="楷体" w:hAnsi="楷体" w:eastAsia="楷体" w:cs="楷体"/>
                        <w:b/>
                        <w:bCs/>
                        <w:color w:val="FFFFFF" w:themeColor="background1"/>
                        <w:szCs w:val="21"/>
                      </w:rPr>
                      <w:t>财务部门</w:t>
                    </w:r>
                  </w:p>
                </w:txbxContent>
              </v:textbox>
            </v:rect>
            <v:rect id="_x0000_s1035" o:spid="_x0000_s1035" o:spt="1" style="position:absolute;left:4016067;top:111108;height:496327;width:1276069;v-text-anchor:middle;" fillcolor="#0070C0" filled="t" coordsize="21600,21600" o:gfxdata="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CMnvQAA&#10;ANsAAAAPAAAAAAAAAAEAIAAAACIAAABkcnMvZG93bnJldi54bWxQSwECFAAUAAAACACHTuJAMy8F&#10;njsAAAA5AAAAEAAAAAAAAAABACAAAAAMAQAAZHJzL3NoYXBleG1sLnhtbFBLBQYAAAAABgAGAFsB&#10;AAC2AwAAAAA=&#10;">
              <v:path/>
              <v:fill on="t" focussize="0,0"/>
              <v:stroke weight="0.5pt"/>
              <v:imagedata o:title=""/>
              <o:lock v:ext="edit"/>
              <v:textbox>
                <w:txbxContent>
                  <w:p>
                    <w:pPr>
                      <w:jc w:val="center"/>
                      <w:rPr>
                        <w:rFonts w:ascii="楷体" w:hAnsi="楷体" w:eastAsia="楷体" w:cs="楷体"/>
                        <w:b/>
                        <w:bCs/>
                        <w:color w:val="FFFFFF" w:themeColor="background1"/>
                        <w:szCs w:val="21"/>
                      </w:rPr>
                    </w:pPr>
                    <w:r>
                      <w:rPr>
                        <w:rFonts w:hint="eastAsia" w:ascii="楷体" w:hAnsi="楷体" w:eastAsia="楷体" w:cs="楷体"/>
                        <w:b/>
                        <w:bCs/>
                        <w:color w:val="FFFFFF" w:themeColor="background1"/>
                        <w:szCs w:val="21"/>
                      </w:rPr>
                      <w:t>投资决策委员会</w:t>
                    </w:r>
                  </w:p>
                  <w:p>
                    <w:pPr>
                      <w:jc w:val="center"/>
                      <w:rPr>
                        <w:rFonts w:ascii="楷体" w:hAnsi="楷体" w:eastAsia="楷体" w:cs="楷体"/>
                        <w:b/>
                        <w:bCs/>
                        <w:color w:val="FFFFFF" w:themeColor="background1"/>
                        <w:szCs w:val="21"/>
                      </w:rPr>
                    </w:pPr>
                    <w:r>
                      <w:rPr>
                        <w:rFonts w:hint="eastAsia" w:ascii="楷体" w:hAnsi="楷体" w:eastAsia="楷体" w:cs="楷体"/>
                        <w:b/>
                        <w:bCs/>
                        <w:color w:val="FFFFFF" w:themeColor="background1"/>
                        <w:szCs w:val="21"/>
                      </w:rPr>
                      <w:t>&amp;</w:t>
                    </w:r>
                  </w:p>
                  <w:p>
                    <w:pPr>
                      <w:jc w:val="center"/>
                      <w:rPr>
                        <w:rFonts w:ascii="楷体" w:hAnsi="楷体" w:eastAsia="楷体" w:cs="楷体"/>
                        <w:b/>
                        <w:bCs/>
                        <w:color w:val="FFFFFF" w:themeColor="background1"/>
                        <w:szCs w:val="21"/>
                      </w:rPr>
                    </w:pPr>
                    <w:r>
                      <w:rPr>
                        <w:rFonts w:hint="eastAsia" w:ascii="楷体" w:hAnsi="楷体" w:eastAsia="楷体" w:cs="楷体"/>
                        <w:b/>
                        <w:bCs/>
                        <w:color w:val="FFFFFF" w:themeColor="background1"/>
                        <w:szCs w:val="21"/>
                      </w:rPr>
                      <w:t>顾问委员会</w:t>
                    </w:r>
                  </w:p>
                </w:txbxContent>
              </v:textbox>
            </v:rect>
            <v:shape id="直接箭头连接符 15" o:spid="_x0000_s1034" o:spt="32" type="#_x0000_t32" style="position:absolute;left:600012;top:660064;height:222250;width:0;" filled="f" coordsize="21600,21600" o:gfxdata="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4MKm5AAAA2wAA&#10;AA8AAAAAAAAAAQAgAAAAIgAAAGRycy9kb3ducmV2LnhtbFBLAQIUABQAAAAIAIdO4kAzLwWeOwAA&#10;ADkAAAAQAAAAAAAAAAEAIAAAAAgBAABkcnMvc2hhcGV4bWwueG1sUEsFBgAAAAAGAAYAWwEAALID&#10;AAAAAA==&#10;">
              <v:path arrowok="t"/>
              <v:fill on="f" focussize="0,0"/>
              <v:stroke weight="0.5pt" joinstyle="miter" endarrow="block"/>
              <v:imagedata o:title=""/>
              <o:lock v:ext="edit"/>
            </v:shape>
            <v:shape id="直接箭头连接符 16" o:spid="_x0000_s1033" o:spt="32" type="#_x0000_t32" style="position:absolute;left:1941334;top:650980;height:222250;width:0;" filled="f" coordsize="21600,21600" o:gfxdata="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VMrsAAADb&#10;AAAADwAAAAAAAAABACAAAAAiAAAAZHJzL2Rvd25yZXYueG1sUEsBAhQAFAAAAAgAh07iQDMvBZ47&#10;AAAAOQAAABAAAAAAAAAAAQAgAAAACgEAAGRycy9zaGFwZXhtbC54bWxQSwUGAAAAAAYABgBbAQAA&#10;tAMAAAAA&#10;">
              <v:path arrowok="t"/>
              <v:fill on="f" focussize="0,0"/>
              <v:stroke weight="0.5pt" joinstyle="miter" endarrow="block"/>
              <v:imagedata o:title=""/>
              <o:lock v:ext="edit"/>
            </v:shape>
            <v:shape id="直接箭头连接符 17" o:spid="_x0000_s1032" o:spt="32" type="#_x0000_t32" style="position:absolute;left:3267517;top:647952;height:222250;width:0;" filled="f" coordsize="21600,21600" o:gfxdata="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E/SugAAANsA&#10;AAAPAAAAAAAAAAEAIAAAACIAAABkcnMvZG93bnJldi54bWxQSwECFAAUAAAACACHTuJAMy8FnjsA&#10;AAA5AAAAEAAAAAAAAAABACAAAAAJAQAAZHJzL3NoYXBleG1sLnhtbFBLBQYAAAAABgAGAFsBAACz&#10;AwAAAAA=&#10;">
              <v:path arrowok="t"/>
              <v:fill on="f" focussize="0,0"/>
              <v:stroke weight="0.5pt" joinstyle="miter" endarrow="block"/>
              <v:imagedata o:title=""/>
              <o:lock v:ext="edit"/>
            </v:shape>
            <v:shape id="直接箭头连接符 18" o:spid="_x0000_s1031" o:spt="32" type="#_x0000_t32" style="position:absolute;left:4614894;top:647952;height:222250;width:0;" filled="f" coordsize="21600,21600" o:gfxdata="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OpJvQAA&#10;ANsAAAAPAAAAAAAAAAEAIAAAACIAAABkcnMvZG93bnJldi54bWxQSwECFAAUAAAACACHTuJAMy8F&#10;njsAAAA5AAAAEAAAAAAAAAABACAAAAAMAQAAZHJzL3NoYXBleG1sLnhtbFBLBQYAAAAABgAGAFsB&#10;AAC2AwAAAAA=&#10;">
              <v:path arrowok="t"/>
              <v:fill on="f" focussize="0,0"/>
              <v:stroke weight="0.5pt" joinstyle="miter" endarrow="block"/>
              <v:imagedata o:title=""/>
              <o:lock v:ext="edit"/>
            </v:shape>
            <v:line id="直接连接符 19" o:spid="_x0000_s1030" o:spt="20" style="position:absolute;left:599507;top:654008;height:0;width:4016375;" coordsize="21600,21600" o:gfxdata="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g5VvQAA&#10;ANsAAAAPAAAAAAAAAAEAIAAAACIAAABkcnMvZG93bnJldi54bWxQSwECFAAUAAAACACHTuJAMy8F&#10;njsAAAA5AAAAEAAAAAAAAAABACAAAAAMAQAAZHJzL3NoYXBleG1sLnhtbFBLBQYAAAAABgAGAFsB&#10;AAC2AwAAAAA=&#10;">
              <v:path arrowok="t"/>
              <v:fill focussize="0,0"/>
              <v:stroke weight="0.5pt" joinstyle="miter"/>
              <v:imagedata o:title=""/>
              <o:lock v:ext="edit"/>
            </v:line>
            <v:line id="直接连接符 20" o:spid="_x0000_s1029" o:spt="20" style="position:absolute;left:2597865;top:302782;height:345989;width:0;" coordsize="21600,21600" o:gfxdata="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2qvOvQAA&#10;ANsAAAAPAAAAAAAAAAEAIAAAACIAAABkcnMvZG93bnJldi54bWxQSwECFAAUAAAACACHTuJAMy8F&#10;njsAAAA5AAAAEAAAAAAAAAABACAAAAAMAQAAZHJzL3NoYXBleG1sLnhtbFBLBQYAAAAABgAGAFsB&#10;AAC2AwAAAAA=&#10;">
              <v:path arrowok="t"/>
              <v:fill focussize="0,0"/>
              <v:stroke weight="0.5pt" joinstyle="miter"/>
              <v:imagedata o:title=""/>
              <o:lock v:ext="edit"/>
            </v:line>
            <v:shape id="直接箭头连接符 21" o:spid="_x0000_s1028" o:spt="32" type="#_x0000_t32" style="position:absolute;left:2600893;top:457705;height:0;width:1440444;" filled="f" coordsize="21600,21600" o:gfxdata="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NJ0bsAAADb&#10;AAAADwAAAAAAAAABACAAAAAiAAAAZHJzL2Rvd25yZXYueG1sUEsBAhQAFAAAAAgAh07iQDMvBZ47&#10;AAAAOQAAABAAAAAAAAAAAQAgAAAACgEAAGRycy9zaGFwZXhtbC54bWxQSwUGAAAAAAYABgBbAQAA&#10;tAMAAAAA&#10;">
              <v:path arrowok="t"/>
              <v:fill on="f" focussize="0,0"/>
              <v:stroke weight="0.5pt" joinstyle="miter" endarrow="block"/>
              <v:imagedata o:title=""/>
              <o:lock v:ext="edit"/>
            </v:shape>
            <w10:wrap type="topAndBottom"/>
          </v:group>
        </w:pict>
      </w:r>
      <w:r>
        <w:rPr>
          <w:rFonts w:hint="eastAsia" w:eastAsia="仿宋"/>
          <w:iCs/>
          <w:sz w:val="32"/>
          <w:szCs w:val="32"/>
        </w:rPr>
        <w:t>公司高管介绍</w:t>
      </w:r>
    </w:p>
    <w:p>
      <w:pPr>
        <w:numPr>
          <w:ilvl w:val="0"/>
          <w:numId w:val="4"/>
        </w:numPr>
        <w:spacing w:line="560" w:lineRule="exact"/>
        <w:ind w:firstLine="215"/>
        <w:rPr>
          <w:rFonts w:eastAsia="仿宋"/>
          <w:iCs/>
          <w:sz w:val="32"/>
          <w:szCs w:val="32"/>
        </w:rPr>
      </w:pPr>
      <w:r>
        <w:rPr>
          <w:rFonts w:hint="eastAsia" w:eastAsia="仿宋"/>
          <w:iCs/>
          <w:sz w:val="32"/>
          <w:szCs w:val="32"/>
        </w:rPr>
        <w:t>专家团队简介</w:t>
      </w:r>
    </w:p>
    <w:p>
      <w:pPr>
        <w:numPr>
          <w:ilvl w:val="0"/>
          <w:numId w:val="4"/>
        </w:numPr>
        <w:spacing w:line="560" w:lineRule="exact"/>
        <w:ind w:firstLine="215"/>
        <w:rPr>
          <w:rFonts w:eastAsia="仿宋"/>
          <w:iCs/>
          <w:sz w:val="32"/>
          <w:szCs w:val="32"/>
        </w:rPr>
      </w:pPr>
      <w:r>
        <w:rPr>
          <w:rFonts w:hint="eastAsia" w:eastAsia="仿宋"/>
          <w:iCs/>
          <w:sz w:val="32"/>
          <w:szCs w:val="32"/>
        </w:rPr>
        <w:t>管理人、高管业绩介绍</w:t>
      </w:r>
    </w:p>
    <w:p>
      <w:pPr>
        <w:spacing w:line="560" w:lineRule="exact"/>
        <w:ind w:left="396" w:leftChars="200"/>
        <w:rPr>
          <w:rFonts w:eastAsia="仿宋"/>
          <w:b/>
          <w:bCs/>
          <w:iCs/>
          <w:sz w:val="32"/>
          <w:szCs w:val="32"/>
        </w:rPr>
        <w:sectPr>
          <w:pgSz w:w="11907" w:h="16840"/>
          <w:pgMar w:top="993" w:right="1797" w:bottom="993" w:left="1797" w:header="851" w:footer="992" w:gutter="0"/>
          <w:cols w:space="720" w:num="1"/>
          <w:docGrid w:type="linesAndChars" w:linePitch="312" w:charSpace="-2473"/>
        </w:sectPr>
      </w:pPr>
      <w:r>
        <w:rPr>
          <w:rFonts w:hint="eastAsia" w:eastAsia="仿宋"/>
          <w:b/>
          <w:bCs/>
          <w:iCs/>
          <w:sz w:val="32"/>
          <w:szCs w:val="32"/>
        </w:rPr>
        <w:t>6.其他需要说明要素</w:t>
      </w:r>
    </w:p>
    <w:p>
      <w:pPr>
        <w:jc w:val="center"/>
        <w:rPr>
          <w:rFonts w:ascii="黑体" w:hAnsi="黑体" w:eastAsia="黑体" w:cs="黑体"/>
          <w:b/>
          <w:sz w:val="44"/>
          <w:szCs w:val="44"/>
        </w:rPr>
      </w:pPr>
      <w:r>
        <w:rPr>
          <w:rFonts w:hint="eastAsia" w:ascii="黑体" w:hAnsi="黑体" w:eastAsia="黑体" w:cs="黑体"/>
          <w:b/>
          <w:sz w:val="44"/>
          <w:szCs w:val="44"/>
        </w:rPr>
        <w:t>申请机构简介</w:t>
      </w:r>
    </w:p>
    <w:p>
      <w:pPr>
        <w:jc w:val="center"/>
        <w:rPr>
          <w:rFonts w:ascii="黑体" w:hAnsi="黑体" w:eastAsia="黑体" w:cs="黑体"/>
          <w:b/>
          <w:sz w:val="44"/>
          <w:szCs w:val="44"/>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机构名称、注册资本、历史沿革、分支机构情况；</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管理层成员及核心人员情况（包括主要管理层成员情况表和主要经营核心人员相关材料）；</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管理规模、已投项目、已退出项目概述；</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主要管理人、主要合伙人情况；</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专注领域、投资理念、主要投资和经营策略；</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所获荣誉、社会影响。</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w:t>
      </w:r>
    </w:p>
    <w:p>
      <w:pPr>
        <w:spacing w:beforeLines="100" w:afterLines="100" w:line="560" w:lineRule="exact"/>
        <w:jc w:val="center"/>
        <w:rPr>
          <w:rFonts w:hAnsi="宋体"/>
          <w:b/>
          <w:sz w:val="32"/>
          <w:szCs w:val="32"/>
        </w:rPr>
      </w:pPr>
      <w:r>
        <w:rPr>
          <w:rFonts w:hint="eastAsia" w:hAnsi="宋体"/>
          <w:b/>
          <w:sz w:val="32"/>
          <w:szCs w:val="32"/>
        </w:rPr>
        <w:br w:type="page"/>
      </w:r>
    </w:p>
    <w:p>
      <w:pPr>
        <w:spacing w:beforeLines="100" w:afterLines="100" w:line="560" w:lineRule="exact"/>
        <w:jc w:val="center"/>
        <w:rPr>
          <w:b/>
          <w:sz w:val="32"/>
          <w:szCs w:val="32"/>
        </w:rPr>
      </w:pPr>
      <w:r>
        <w:rPr>
          <w:rFonts w:hint="eastAsia" w:hAnsi="宋体"/>
          <w:b/>
          <w:sz w:val="32"/>
          <w:szCs w:val="32"/>
        </w:rPr>
        <w:t>主要管理层成员及核心人员情况表</w:t>
      </w:r>
    </w:p>
    <w:tbl>
      <w:tblPr>
        <w:tblStyle w:val="10"/>
        <w:tblW w:w="95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2"/>
        <w:gridCol w:w="1204"/>
        <w:gridCol w:w="1644"/>
        <w:gridCol w:w="2964"/>
        <w:gridCol w:w="1559"/>
        <w:gridCol w:w="13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812" w:type="dxa"/>
            <w:vAlign w:val="center"/>
          </w:tcPr>
          <w:p>
            <w:pPr>
              <w:jc w:val="center"/>
              <w:rPr>
                <w:rFonts w:eastAsia="仿宋"/>
                <w:b/>
                <w:sz w:val="24"/>
              </w:rPr>
            </w:pPr>
            <w:r>
              <w:rPr>
                <w:rFonts w:hint="eastAsia" w:hAnsi="仿宋" w:eastAsia="仿宋"/>
                <w:b/>
                <w:sz w:val="24"/>
              </w:rPr>
              <w:t>序号</w:t>
            </w:r>
          </w:p>
        </w:tc>
        <w:tc>
          <w:tcPr>
            <w:tcW w:w="1204" w:type="dxa"/>
            <w:vAlign w:val="center"/>
          </w:tcPr>
          <w:p>
            <w:pPr>
              <w:jc w:val="center"/>
              <w:rPr>
                <w:rFonts w:eastAsia="仿宋"/>
                <w:b/>
                <w:sz w:val="24"/>
              </w:rPr>
            </w:pPr>
            <w:r>
              <w:rPr>
                <w:rFonts w:hint="eastAsia" w:hAnsi="仿宋" w:eastAsia="仿宋"/>
                <w:b/>
                <w:sz w:val="24"/>
              </w:rPr>
              <w:t>姓名</w:t>
            </w:r>
          </w:p>
        </w:tc>
        <w:tc>
          <w:tcPr>
            <w:tcW w:w="1644" w:type="dxa"/>
            <w:vAlign w:val="center"/>
          </w:tcPr>
          <w:p>
            <w:pPr>
              <w:ind w:left="-107" w:leftChars="-51"/>
              <w:jc w:val="center"/>
              <w:rPr>
                <w:rFonts w:eastAsia="仿宋"/>
                <w:b/>
                <w:sz w:val="24"/>
              </w:rPr>
            </w:pPr>
            <w:r>
              <w:rPr>
                <w:rFonts w:hint="eastAsia" w:hAnsi="仿宋" w:eastAsia="仿宋"/>
                <w:b/>
                <w:sz w:val="24"/>
              </w:rPr>
              <w:t>职位</w:t>
            </w:r>
          </w:p>
        </w:tc>
        <w:tc>
          <w:tcPr>
            <w:tcW w:w="2964" w:type="dxa"/>
            <w:vAlign w:val="center"/>
          </w:tcPr>
          <w:p>
            <w:pPr>
              <w:jc w:val="center"/>
              <w:rPr>
                <w:rFonts w:eastAsia="仿宋"/>
                <w:b/>
                <w:sz w:val="24"/>
              </w:rPr>
            </w:pPr>
            <w:r>
              <w:rPr>
                <w:rFonts w:hint="eastAsia" w:hAnsi="仿宋" w:eastAsia="仿宋"/>
                <w:b/>
                <w:sz w:val="24"/>
              </w:rPr>
              <w:t>优秀投资案例名称</w:t>
            </w:r>
          </w:p>
        </w:tc>
        <w:tc>
          <w:tcPr>
            <w:tcW w:w="1559" w:type="dxa"/>
            <w:vAlign w:val="center"/>
          </w:tcPr>
          <w:p>
            <w:pPr>
              <w:jc w:val="center"/>
              <w:rPr>
                <w:rFonts w:eastAsia="仿宋"/>
                <w:b/>
                <w:sz w:val="24"/>
              </w:rPr>
            </w:pPr>
            <w:r>
              <w:rPr>
                <w:rFonts w:hint="eastAsia" w:hAnsi="仿宋" w:eastAsia="仿宋"/>
                <w:b/>
                <w:sz w:val="24"/>
              </w:rPr>
              <w:t>电话</w:t>
            </w:r>
            <w:r>
              <w:rPr>
                <w:rFonts w:hint="eastAsia" w:eastAsia="仿宋"/>
                <w:b/>
                <w:sz w:val="24"/>
              </w:rPr>
              <w:t>/</w:t>
            </w:r>
            <w:r>
              <w:rPr>
                <w:rFonts w:hint="eastAsia" w:hAnsi="仿宋" w:eastAsia="仿宋"/>
                <w:b/>
                <w:sz w:val="24"/>
              </w:rPr>
              <w:t>手机</w:t>
            </w:r>
          </w:p>
        </w:tc>
        <w:tc>
          <w:tcPr>
            <w:tcW w:w="1377" w:type="dxa"/>
            <w:vAlign w:val="center"/>
          </w:tcPr>
          <w:p>
            <w:pPr>
              <w:jc w:val="center"/>
              <w:rPr>
                <w:rFonts w:eastAsia="仿宋"/>
                <w:b/>
                <w:sz w:val="24"/>
              </w:rPr>
            </w:pPr>
            <w:r>
              <w:rPr>
                <w:rFonts w:hint="eastAsia" w:hAnsi="仿宋" w:eastAsia="仿宋"/>
                <w:b/>
                <w:sz w:val="24"/>
              </w:rPr>
              <w:t>邮箱地址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41" w:hRule="atLeast"/>
          <w:jc w:val="center"/>
        </w:trPr>
        <w:tc>
          <w:tcPr>
            <w:tcW w:w="812" w:type="dxa"/>
            <w:vAlign w:val="center"/>
          </w:tcPr>
          <w:p>
            <w:pPr>
              <w:spacing w:line="440" w:lineRule="exact"/>
              <w:jc w:val="center"/>
              <w:rPr>
                <w:rFonts w:eastAsia="仿宋"/>
                <w:sz w:val="24"/>
              </w:rPr>
            </w:pPr>
            <w:r>
              <w:rPr>
                <w:rFonts w:hint="eastAsia" w:eastAsia="仿宋"/>
                <w:sz w:val="24"/>
              </w:rPr>
              <w:t>1</w:t>
            </w:r>
          </w:p>
        </w:tc>
        <w:tc>
          <w:tcPr>
            <w:tcW w:w="1204" w:type="dxa"/>
          </w:tcPr>
          <w:p>
            <w:pPr>
              <w:spacing w:line="440" w:lineRule="exact"/>
              <w:rPr>
                <w:rFonts w:eastAsia="仿宋"/>
                <w:sz w:val="24"/>
              </w:rPr>
            </w:pPr>
          </w:p>
        </w:tc>
        <w:tc>
          <w:tcPr>
            <w:tcW w:w="1644" w:type="dxa"/>
          </w:tcPr>
          <w:p>
            <w:pPr>
              <w:spacing w:line="440" w:lineRule="exact"/>
              <w:ind w:left="-107" w:leftChars="-51"/>
              <w:rPr>
                <w:rFonts w:eastAsia="仿宋"/>
                <w:sz w:val="24"/>
              </w:rPr>
            </w:pPr>
          </w:p>
        </w:tc>
        <w:tc>
          <w:tcPr>
            <w:tcW w:w="2964" w:type="dxa"/>
          </w:tcPr>
          <w:p>
            <w:pPr>
              <w:spacing w:line="440" w:lineRule="exact"/>
              <w:ind w:left="-107" w:leftChars="-51"/>
              <w:rPr>
                <w:rFonts w:eastAsia="仿宋"/>
                <w:sz w:val="24"/>
              </w:rPr>
            </w:pPr>
          </w:p>
        </w:tc>
        <w:tc>
          <w:tcPr>
            <w:tcW w:w="1559" w:type="dxa"/>
          </w:tcPr>
          <w:p>
            <w:pPr>
              <w:spacing w:line="440" w:lineRule="exact"/>
              <w:ind w:left="-107" w:leftChars="-51"/>
              <w:rPr>
                <w:rFonts w:eastAsia="仿宋"/>
                <w:sz w:val="24"/>
              </w:rPr>
            </w:pPr>
          </w:p>
        </w:tc>
        <w:tc>
          <w:tcPr>
            <w:tcW w:w="1377" w:type="dxa"/>
          </w:tcPr>
          <w:p>
            <w:pPr>
              <w:spacing w:line="440" w:lineRule="exact"/>
              <w:ind w:left="-107" w:leftChars="-51"/>
              <w:rPr>
                <w:rFonts w:eastAsia="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7" w:hRule="atLeast"/>
          <w:jc w:val="center"/>
        </w:trPr>
        <w:tc>
          <w:tcPr>
            <w:tcW w:w="812" w:type="dxa"/>
            <w:vAlign w:val="center"/>
          </w:tcPr>
          <w:p>
            <w:pPr>
              <w:spacing w:line="440" w:lineRule="exact"/>
              <w:jc w:val="center"/>
              <w:rPr>
                <w:rFonts w:eastAsia="仿宋"/>
                <w:sz w:val="24"/>
              </w:rPr>
            </w:pPr>
            <w:r>
              <w:rPr>
                <w:rFonts w:hint="eastAsia" w:eastAsia="仿宋"/>
                <w:sz w:val="24"/>
              </w:rPr>
              <w:t>2</w:t>
            </w:r>
          </w:p>
        </w:tc>
        <w:tc>
          <w:tcPr>
            <w:tcW w:w="1204" w:type="dxa"/>
          </w:tcPr>
          <w:p>
            <w:pPr>
              <w:spacing w:line="440" w:lineRule="exact"/>
              <w:rPr>
                <w:rFonts w:eastAsia="仿宋"/>
                <w:sz w:val="24"/>
              </w:rPr>
            </w:pPr>
          </w:p>
        </w:tc>
        <w:tc>
          <w:tcPr>
            <w:tcW w:w="1644" w:type="dxa"/>
          </w:tcPr>
          <w:p>
            <w:pPr>
              <w:spacing w:line="440" w:lineRule="exact"/>
              <w:ind w:left="-107" w:leftChars="-51"/>
              <w:rPr>
                <w:rFonts w:eastAsia="仿宋"/>
                <w:sz w:val="24"/>
              </w:rPr>
            </w:pPr>
          </w:p>
        </w:tc>
        <w:tc>
          <w:tcPr>
            <w:tcW w:w="2964" w:type="dxa"/>
          </w:tcPr>
          <w:p>
            <w:pPr>
              <w:spacing w:line="440" w:lineRule="exact"/>
              <w:rPr>
                <w:rFonts w:eastAsia="仿宋"/>
                <w:sz w:val="24"/>
              </w:rPr>
            </w:pPr>
          </w:p>
        </w:tc>
        <w:tc>
          <w:tcPr>
            <w:tcW w:w="1559" w:type="dxa"/>
          </w:tcPr>
          <w:p>
            <w:pPr>
              <w:spacing w:line="440" w:lineRule="exact"/>
              <w:ind w:left="-107" w:leftChars="-51"/>
              <w:rPr>
                <w:rFonts w:eastAsia="仿宋"/>
                <w:sz w:val="24"/>
              </w:rPr>
            </w:pPr>
          </w:p>
        </w:tc>
        <w:tc>
          <w:tcPr>
            <w:tcW w:w="1377" w:type="dxa"/>
          </w:tcPr>
          <w:p>
            <w:pPr>
              <w:spacing w:line="440" w:lineRule="exact"/>
              <w:ind w:left="-107" w:leftChars="-51"/>
              <w:rPr>
                <w:rFonts w:eastAsia="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73" w:hRule="atLeast"/>
          <w:jc w:val="center"/>
        </w:trPr>
        <w:tc>
          <w:tcPr>
            <w:tcW w:w="812" w:type="dxa"/>
            <w:vAlign w:val="center"/>
          </w:tcPr>
          <w:p>
            <w:pPr>
              <w:spacing w:line="440" w:lineRule="exact"/>
              <w:jc w:val="center"/>
              <w:rPr>
                <w:rFonts w:eastAsia="仿宋"/>
                <w:sz w:val="24"/>
              </w:rPr>
            </w:pPr>
            <w:r>
              <w:rPr>
                <w:rFonts w:hint="eastAsia" w:eastAsia="仿宋"/>
                <w:sz w:val="24"/>
              </w:rPr>
              <w:t>3</w:t>
            </w:r>
          </w:p>
        </w:tc>
        <w:tc>
          <w:tcPr>
            <w:tcW w:w="1204" w:type="dxa"/>
          </w:tcPr>
          <w:p>
            <w:pPr>
              <w:spacing w:line="440" w:lineRule="exact"/>
              <w:rPr>
                <w:rFonts w:eastAsia="仿宋"/>
                <w:sz w:val="24"/>
              </w:rPr>
            </w:pPr>
          </w:p>
        </w:tc>
        <w:tc>
          <w:tcPr>
            <w:tcW w:w="1644" w:type="dxa"/>
          </w:tcPr>
          <w:p>
            <w:pPr>
              <w:spacing w:line="440" w:lineRule="exact"/>
              <w:ind w:left="-107" w:leftChars="-51"/>
              <w:rPr>
                <w:rFonts w:eastAsia="仿宋"/>
                <w:sz w:val="24"/>
              </w:rPr>
            </w:pPr>
          </w:p>
        </w:tc>
        <w:tc>
          <w:tcPr>
            <w:tcW w:w="2964" w:type="dxa"/>
          </w:tcPr>
          <w:p>
            <w:pPr>
              <w:spacing w:line="440" w:lineRule="exact"/>
              <w:ind w:left="-107" w:leftChars="-51"/>
              <w:rPr>
                <w:rFonts w:eastAsia="仿宋"/>
                <w:sz w:val="24"/>
              </w:rPr>
            </w:pPr>
          </w:p>
        </w:tc>
        <w:tc>
          <w:tcPr>
            <w:tcW w:w="1559" w:type="dxa"/>
          </w:tcPr>
          <w:p>
            <w:pPr>
              <w:spacing w:line="440" w:lineRule="exact"/>
              <w:ind w:left="-107" w:leftChars="-51"/>
              <w:rPr>
                <w:rFonts w:eastAsia="仿宋"/>
                <w:sz w:val="24"/>
              </w:rPr>
            </w:pPr>
          </w:p>
        </w:tc>
        <w:tc>
          <w:tcPr>
            <w:tcW w:w="1377" w:type="dxa"/>
          </w:tcPr>
          <w:p>
            <w:pPr>
              <w:spacing w:line="440" w:lineRule="exact"/>
              <w:ind w:left="-107" w:leftChars="-51"/>
              <w:rPr>
                <w:rFonts w:eastAsia="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15" w:hRule="atLeast"/>
          <w:jc w:val="center"/>
        </w:trPr>
        <w:tc>
          <w:tcPr>
            <w:tcW w:w="812" w:type="dxa"/>
            <w:vAlign w:val="center"/>
          </w:tcPr>
          <w:p>
            <w:pPr>
              <w:spacing w:line="440" w:lineRule="exact"/>
              <w:jc w:val="center"/>
              <w:rPr>
                <w:rFonts w:eastAsia="仿宋"/>
                <w:sz w:val="24"/>
              </w:rPr>
            </w:pPr>
            <w:r>
              <w:rPr>
                <w:rFonts w:hint="eastAsia" w:eastAsia="仿宋"/>
                <w:sz w:val="24"/>
              </w:rPr>
              <w:t>4</w:t>
            </w:r>
          </w:p>
        </w:tc>
        <w:tc>
          <w:tcPr>
            <w:tcW w:w="1204" w:type="dxa"/>
          </w:tcPr>
          <w:p>
            <w:pPr>
              <w:spacing w:line="440" w:lineRule="exact"/>
              <w:rPr>
                <w:rFonts w:eastAsia="仿宋"/>
                <w:sz w:val="24"/>
              </w:rPr>
            </w:pPr>
          </w:p>
        </w:tc>
        <w:tc>
          <w:tcPr>
            <w:tcW w:w="1644" w:type="dxa"/>
          </w:tcPr>
          <w:p>
            <w:pPr>
              <w:spacing w:line="440" w:lineRule="exact"/>
              <w:ind w:left="-107" w:leftChars="-51"/>
              <w:rPr>
                <w:rFonts w:eastAsia="仿宋"/>
                <w:sz w:val="24"/>
              </w:rPr>
            </w:pPr>
          </w:p>
        </w:tc>
        <w:tc>
          <w:tcPr>
            <w:tcW w:w="2964" w:type="dxa"/>
          </w:tcPr>
          <w:p>
            <w:pPr>
              <w:spacing w:line="440" w:lineRule="exact"/>
              <w:ind w:left="-107" w:leftChars="-51"/>
              <w:rPr>
                <w:rFonts w:eastAsia="仿宋"/>
                <w:sz w:val="24"/>
              </w:rPr>
            </w:pPr>
          </w:p>
        </w:tc>
        <w:tc>
          <w:tcPr>
            <w:tcW w:w="1559" w:type="dxa"/>
          </w:tcPr>
          <w:p>
            <w:pPr>
              <w:spacing w:line="440" w:lineRule="exact"/>
              <w:ind w:left="-107" w:leftChars="-51"/>
              <w:rPr>
                <w:rFonts w:eastAsia="仿宋"/>
                <w:sz w:val="24"/>
              </w:rPr>
            </w:pPr>
          </w:p>
        </w:tc>
        <w:tc>
          <w:tcPr>
            <w:tcW w:w="1377" w:type="dxa"/>
          </w:tcPr>
          <w:p>
            <w:pPr>
              <w:spacing w:line="440" w:lineRule="exact"/>
              <w:ind w:left="-107" w:leftChars="-51"/>
              <w:rPr>
                <w:rFonts w:eastAsia="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8" w:hRule="atLeast"/>
          <w:jc w:val="center"/>
        </w:trPr>
        <w:tc>
          <w:tcPr>
            <w:tcW w:w="812" w:type="dxa"/>
            <w:vAlign w:val="center"/>
          </w:tcPr>
          <w:p>
            <w:pPr>
              <w:spacing w:line="440" w:lineRule="exact"/>
              <w:jc w:val="center"/>
              <w:rPr>
                <w:rFonts w:eastAsia="仿宋"/>
                <w:sz w:val="24"/>
              </w:rPr>
            </w:pPr>
            <w:r>
              <w:rPr>
                <w:rFonts w:hint="eastAsia" w:eastAsia="仿宋"/>
                <w:sz w:val="24"/>
              </w:rPr>
              <w:t>5</w:t>
            </w:r>
          </w:p>
        </w:tc>
        <w:tc>
          <w:tcPr>
            <w:tcW w:w="1204" w:type="dxa"/>
          </w:tcPr>
          <w:p>
            <w:pPr>
              <w:spacing w:line="440" w:lineRule="exact"/>
              <w:rPr>
                <w:rFonts w:eastAsia="仿宋"/>
                <w:sz w:val="24"/>
              </w:rPr>
            </w:pPr>
          </w:p>
        </w:tc>
        <w:tc>
          <w:tcPr>
            <w:tcW w:w="1644" w:type="dxa"/>
          </w:tcPr>
          <w:p>
            <w:pPr>
              <w:spacing w:line="440" w:lineRule="exact"/>
              <w:ind w:left="-107" w:leftChars="-51"/>
              <w:rPr>
                <w:rFonts w:eastAsia="仿宋"/>
                <w:sz w:val="24"/>
              </w:rPr>
            </w:pPr>
          </w:p>
        </w:tc>
        <w:tc>
          <w:tcPr>
            <w:tcW w:w="2964" w:type="dxa"/>
          </w:tcPr>
          <w:p>
            <w:pPr>
              <w:spacing w:line="440" w:lineRule="exact"/>
              <w:ind w:left="-107" w:leftChars="-51"/>
              <w:rPr>
                <w:rFonts w:eastAsia="仿宋"/>
                <w:sz w:val="24"/>
              </w:rPr>
            </w:pPr>
          </w:p>
        </w:tc>
        <w:tc>
          <w:tcPr>
            <w:tcW w:w="1559" w:type="dxa"/>
          </w:tcPr>
          <w:p>
            <w:pPr>
              <w:spacing w:line="440" w:lineRule="exact"/>
              <w:ind w:left="-107" w:leftChars="-51"/>
              <w:rPr>
                <w:rFonts w:eastAsia="仿宋"/>
                <w:sz w:val="24"/>
              </w:rPr>
            </w:pPr>
          </w:p>
        </w:tc>
        <w:tc>
          <w:tcPr>
            <w:tcW w:w="1377" w:type="dxa"/>
          </w:tcPr>
          <w:p>
            <w:pPr>
              <w:spacing w:line="440" w:lineRule="exact"/>
              <w:ind w:left="-107" w:leftChars="-51"/>
              <w:rPr>
                <w:rFonts w:eastAsia="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8" w:hRule="atLeast"/>
          <w:jc w:val="center"/>
        </w:trPr>
        <w:tc>
          <w:tcPr>
            <w:tcW w:w="812" w:type="dxa"/>
            <w:vAlign w:val="center"/>
          </w:tcPr>
          <w:p>
            <w:pPr>
              <w:spacing w:line="440" w:lineRule="exact"/>
              <w:jc w:val="center"/>
              <w:rPr>
                <w:rFonts w:eastAsia="仿宋"/>
                <w:sz w:val="24"/>
              </w:rPr>
            </w:pPr>
            <w:r>
              <w:rPr>
                <w:rFonts w:hint="eastAsia" w:eastAsia="仿宋"/>
                <w:sz w:val="24"/>
              </w:rPr>
              <w:t>……</w:t>
            </w:r>
          </w:p>
        </w:tc>
        <w:tc>
          <w:tcPr>
            <w:tcW w:w="1204" w:type="dxa"/>
          </w:tcPr>
          <w:p>
            <w:pPr>
              <w:spacing w:line="440" w:lineRule="exact"/>
              <w:rPr>
                <w:rFonts w:eastAsia="仿宋"/>
                <w:sz w:val="24"/>
              </w:rPr>
            </w:pPr>
          </w:p>
        </w:tc>
        <w:tc>
          <w:tcPr>
            <w:tcW w:w="1644" w:type="dxa"/>
          </w:tcPr>
          <w:p>
            <w:pPr>
              <w:spacing w:line="440" w:lineRule="exact"/>
              <w:ind w:left="-107" w:leftChars="-51"/>
              <w:rPr>
                <w:rFonts w:eastAsia="仿宋"/>
                <w:sz w:val="24"/>
              </w:rPr>
            </w:pPr>
          </w:p>
        </w:tc>
        <w:tc>
          <w:tcPr>
            <w:tcW w:w="2964" w:type="dxa"/>
          </w:tcPr>
          <w:p>
            <w:pPr>
              <w:spacing w:line="440" w:lineRule="exact"/>
              <w:ind w:left="-107" w:leftChars="-51"/>
              <w:rPr>
                <w:rFonts w:eastAsia="仿宋"/>
                <w:sz w:val="24"/>
              </w:rPr>
            </w:pPr>
          </w:p>
        </w:tc>
        <w:tc>
          <w:tcPr>
            <w:tcW w:w="1559" w:type="dxa"/>
          </w:tcPr>
          <w:p>
            <w:pPr>
              <w:spacing w:line="440" w:lineRule="exact"/>
              <w:ind w:left="-107" w:leftChars="-51"/>
              <w:rPr>
                <w:rFonts w:eastAsia="仿宋"/>
                <w:sz w:val="24"/>
              </w:rPr>
            </w:pPr>
          </w:p>
        </w:tc>
        <w:tc>
          <w:tcPr>
            <w:tcW w:w="1377" w:type="dxa"/>
          </w:tcPr>
          <w:p>
            <w:pPr>
              <w:spacing w:line="440" w:lineRule="exact"/>
              <w:ind w:left="-107" w:leftChars="-51"/>
              <w:rPr>
                <w:rFonts w:eastAsia="仿宋"/>
                <w:sz w:val="24"/>
              </w:rPr>
            </w:pPr>
          </w:p>
        </w:tc>
      </w:tr>
    </w:tbl>
    <w:p>
      <w:pPr>
        <w:spacing w:line="600" w:lineRule="exact"/>
        <w:rPr>
          <w:rFonts w:eastAsia="仿宋"/>
          <w:b/>
          <w:sz w:val="32"/>
        </w:rPr>
      </w:pPr>
    </w:p>
    <w:p>
      <w:pPr>
        <w:spacing w:line="600" w:lineRule="exact"/>
        <w:ind w:firstLine="630" w:firstLineChars="196"/>
        <w:rPr>
          <w:rFonts w:eastAsia="仿宋"/>
          <w:b/>
          <w:sz w:val="32"/>
        </w:rPr>
        <w:sectPr>
          <w:pgSz w:w="11906" w:h="16838"/>
          <w:pgMar w:top="1418" w:right="1418" w:bottom="1418" w:left="1418" w:header="851" w:footer="992" w:gutter="0"/>
          <w:cols w:space="720" w:num="1"/>
          <w:docGrid w:type="lines" w:linePitch="312" w:charSpace="0"/>
        </w:sectPr>
      </w:pPr>
      <w:r>
        <w:rPr>
          <w:rFonts w:hint="eastAsia" w:hAnsi="仿宋" w:eastAsia="仿宋"/>
          <w:b/>
          <w:sz w:val="32"/>
        </w:rPr>
        <w:t>主要经营核心人员的相关材料</w:t>
      </w:r>
      <w:r>
        <w:rPr>
          <w:rFonts w:hint="eastAsia" w:eastAsia="仿宋"/>
          <w:sz w:val="32"/>
        </w:rPr>
        <w:t>（</w:t>
      </w:r>
      <w:r>
        <w:rPr>
          <w:rFonts w:hint="eastAsia" w:hAnsi="仿宋" w:eastAsia="仿宋"/>
          <w:sz w:val="32"/>
        </w:rPr>
        <w:t>重点包括：法定代表人简表、高级管理人员简表、主要投资及风控负责人简表，及</w:t>
      </w:r>
      <w:r>
        <w:rPr>
          <w:rFonts w:hint="eastAsia" w:hAnsi="仿宋" w:eastAsia="仿宋"/>
          <w:b/>
          <w:sz w:val="32"/>
        </w:rPr>
        <w:t>其身份证复印件、相关职业证书复印件</w:t>
      </w:r>
      <w:r>
        <w:rPr>
          <w:rFonts w:hint="eastAsia" w:hAnsi="仿宋" w:eastAsia="仿宋"/>
          <w:sz w:val="32"/>
        </w:rPr>
        <w:t>等）。</w:t>
      </w:r>
    </w:p>
    <w:p>
      <w:pPr>
        <w:jc w:val="center"/>
        <w:rPr>
          <w:rFonts w:hAnsi="宋体"/>
          <w:b/>
          <w:sz w:val="32"/>
          <w:szCs w:val="32"/>
        </w:rPr>
      </w:pPr>
      <w:r>
        <w:rPr>
          <w:rFonts w:hint="eastAsia" w:hAnsi="宋体"/>
          <w:b/>
          <w:sz w:val="32"/>
          <w:szCs w:val="32"/>
        </w:rPr>
        <w:t>法定代表人简表</w:t>
      </w:r>
    </w:p>
    <w:p>
      <w:pPr>
        <w:pStyle w:val="18"/>
      </w:pPr>
    </w:p>
    <w:tbl>
      <w:tblPr>
        <w:tblStyle w:val="1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2231"/>
        <w:gridCol w:w="2227"/>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880" w:type="dxa"/>
            <w:vAlign w:val="center"/>
          </w:tcPr>
          <w:p>
            <w:pPr>
              <w:jc w:val="center"/>
              <w:rPr>
                <w:rFonts w:eastAsia="仿宋"/>
                <w:b/>
                <w:sz w:val="24"/>
                <w:szCs w:val="24"/>
              </w:rPr>
            </w:pPr>
            <w:r>
              <w:rPr>
                <w:rFonts w:hint="eastAsia" w:hAnsi="仿宋" w:eastAsia="仿宋"/>
                <w:b/>
                <w:sz w:val="24"/>
                <w:szCs w:val="24"/>
              </w:rPr>
              <w:t>姓名</w:t>
            </w:r>
          </w:p>
        </w:tc>
        <w:tc>
          <w:tcPr>
            <w:tcW w:w="2231" w:type="dxa"/>
            <w:vAlign w:val="center"/>
          </w:tcPr>
          <w:p>
            <w:pPr>
              <w:jc w:val="center"/>
              <w:rPr>
                <w:rFonts w:eastAsia="仿宋"/>
                <w:b/>
                <w:sz w:val="24"/>
                <w:szCs w:val="24"/>
              </w:rPr>
            </w:pPr>
          </w:p>
        </w:tc>
        <w:tc>
          <w:tcPr>
            <w:tcW w:w="2227" w:type="dxa"/>
            <w:vAlign w:val="center"/>
          </w:tcPr>
          <w:p>
            <w:pPr>
              <w:jc w:val="center"/>
              <w:rPr>
                <w:rFonts w:eastAsia="仿宋"/>
                <w:b/>
                <w:sz w:val="24"/>
                <w:szCs w:val="24"/>
              </w:rPr>
            </w:pPr>
            <w:r>
              <w:rPr>
                <w:rFonts w:hint="eastAsia" w:hAnsi="仿宋" w:eastAsia="仿宋"/>
                <w:b/>
                <w:sz w:val="24"/>
                <w:szCs w:val="24"/>
              </w:rPr>
              <w:t>出生年月</w:t>
            </w:r>
          </w:p>
        </w:tc>
        <w:tc>
          <w:tcPr>
            <w:tcW w:w="2309"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80" w:type="dxa"/>
            <w:vAlign w:val="center"/>
          </w:tcPr>
          <w:p>
            <w:pPr>
              <w:jc w:val="center"/>
              <w:rPr>
                <w:rFonts w:eastAsia="仿宋"/>
                <w:b/>
                <w:sz w:val="24"/>
                <w:szCs w:val="24"/>
              </w:rPr>
            </w:pPr>
            <w:r>
              <w:rPr>
                <w:rFonts w:hint="eastAsia" w:hAnsi="仿宋" w:eastAsia="仿宋"/>
                <w:b/>
                <w:sz w:val="24"/>
                <w:szCs w:val="24"/>
              </w:rPr>
              <w:t>学历</w:t>
            </w:r>
          </w:p>
        </w:tc>
        <w:tc>
          <w:tcPr>
            <w:tcW w:w="2231" w:type="dxa"/>
            <w:vAlign w:val="center"/>
          </w:tcPr>
          <w:p>
            <w:pPr>
              <w:jc w:val="center"/>
              <w:rPr>
                <w:rFonts w:eastAsia="仿宋"/>
                <w:b/>
                <w:sz w:val="24"/>
                <w:szCs w:val="24"/>
              </w:rPr>
            </w:pPr>
          </w:p>
        </w:tc>
        <w:tc>
          <w:tcPr>
            <w:tcW w:w="2227" w:type="dxa"/>
            <w:vAlign w:val="center"/>
          </w:tcPr>
          <w:p>
            <w:pPr>
              <w:jc w:val="center"/>
              <w:rPr>
                <w:rFonts w:eastAsia="仿宋"/>
                <w:b/>
                <w:sz w:val="24"/>
                <w:szCs w:val="24"/>
              </w:rPr>
            </w:pPr>
            <w:r>
              <w:rPr>
                <w:rFonts w:hint="eastAsia" w:hAnsi="仿宋" w:eastAsia="仿宋"/>
                <w:b/>
                <w:sz w:val="24"/>
                <w:szCs w:val="24"/>
              </w:rPr>
              <w:t>专业技术职称</w:t>
            </w:r>
          </w:p>
        </w:tc>
        <w:tc>
          <w:tcPr>
            <w:tcW w:w="2309"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80" w:type="dxa"/>
            <w:vAlign w:val="center"/>
          </w:tcPr>
          <w:p>
            <w:pPr>
              <w:jc w:val="center"/>
              <w:rPr>
                <w:rFonts w:eastAsia="仿宋"/>
                <w:b/>
                <w:sz w:val="24"/>
                <w:szCs w:val="24"/>
              </w:rPr>
            </w:pPr>
            <w:r>
              <w:rPr>
                <w:rFonts w:hint="eastAsia" w:hAnsi="仿宋" w:eastAsia="仿宋"/>
                <w:b/>
                <w:sz w:val="24"/>
                <w:szCs w:val="24"/>
              </w:rPr>
              <w:t>毕业学校</w:t>
            </w:r>
          </w:p>
        </w:tc>
        <w:tc>
          <w:tcPr>
            <w:tcW w:w="2231" w:type="dxa"/>
            <w:vAlign w:val="center"/>
          </w:tcPr>
          <w:p>
            <w:pPr>
              <w:jc w:val="center"/>
              <w:rPr>
                <w:rFonts w:eastAsia="仿宋"/>
                <w:b/>
                <w:sz w:val="24"/>
                <w:szCs w:val="24"/>
              </w:rPr>
            </w:pPr>
          </w:p>
        </w:tc>
        <w:tc>
          <w:tcPr>
            <w:tcW w:w="2227" w:type="dxa"/>
            <w:vAlign w:val="center"/>
          </w:tcPr>
          <w:p>
            <w:pPr>
              <w:jc w:val="center"/>
              <w:rPr>
                <w:rFonts w:eastAsia="仿宋"/>
                <w:b/>
                <w:sz w:val="24"/>
                <w:szCs w:val="24"/>
              </w:rPr>
            </w:pPr>
            <w:r>
              <w:rPr>
                <w:rFonts w:hint="eastAsia" w:hAnsi="仿宋" w:eastAsia="仿宋"/>
                <w:b/>
                <w:sz w:val="24"/>
                <w:szCs w:val="24"/>
              </w:rPr>
              <w:t>所学专业</w:t>
            </w:r>
          </w:p>
        </w:tc>
        <w:tc>
          <w:tcPr>
            <w:tcW w:w="2309"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80" w:type="dxa"/>
            <w:vAlign w:val="center"/>
          </w:tcPr>
          <w:p>
            <w:pPr>
              <w:jc w:val="center"/>
              <w:rPr>
                <w:rFonts w:eastAsia="仿宋"/>
                <w:b/>
                <w:sz w:val="24"/>
                <w:szCs w:val="24"/>
              </w:rPr>
            </w:pPr>
            <w:r>
              <w:rPr>
                <w:rFonts w:hint="eastAsia" w:hAnsi="仿宋" w:eastAsia="仿宋"/>
                <w:b/>
                <w:sz w:val="24"/>
                <w:szCs w:val="24"/>
              </w:rPr>
              <w:t>主要从事专业</w:t>
            </w:r>
          </w:p>
        </w:tc>
        <w:tc>
          <w:tcPr>
            <w:tcW w:w="2231" w:type="dxa"/>
            <w:vAlign w:val="center"/>
          </w:tcPr>
          <w:p>
            <w:pPr>
              <w:jc w:val="center"/>
              <w:rPr>
                <w:rFonts w:eastAsia="仿宋"/>
                <w:b/>
                <w:sz w:val="24"/>
                <w:szCs w:val="24"/>
              </w:rPr>
            </w:pPr>
          </w:p>
        </w:tc>
        <w:tc>
          <w:tcPr>
            <w:tcW w:w="2227" w:type="dxa"/>
            <w:vAlign w:val="center"/>
          </w:tcPr>
          <w:p>
            <w:pPr>
              <w:jc w:val="center"/>
              <w:rPr>
                <w:rFonts w:hAnsi="仿宋" w:eastAsia="仿宋"/>
                <w:b/>
                <w:sz w:val="24"/>
                <w:szCs w:val="24"/>
              </w:rPr>
            </w:pPr>
            <w:r>
              <w:rPr>
                <w:rFonts w:hint="eastAsia" w:hAnsi="仿宋" w:eastAsia="仿宋"/>
                <w:b/>
                <w:sz w:val="24"/>
                <w:szCs w:val="24"/>
              </w:rPr>
              <w:t>从事投资相关</w:t>
            </w:r>
          </w:p>
          <w:p>
            <w:pPr>
              <w:jc w:val="center"/>
              <w:rPr>
                <w:rFonts w:eastAsia="仿宋"/>
                <w:b/>
                <w:sz w:val="24"/>
                <w:szCs w:val="24"/>
              </w:rPr>
            </w:pPr>
            <w:r>
              <w:rPr>
                <w:rFonts w:hint="eastAsia" w:hAnsi="仿宋" w:eastAsia="仿宋"/>
                <w:b/>
                <w:sz w:val="24"/>
                <w:szCs w:val="24"/>
              </w:rPr>
              <w:t>行业年限</w:t>
            </w:r>
          </w:p>
        </w:tc>
        <w:tc>
          <w:tcPr>
            <w:tcW w:w="2309"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7" w:type="dxa"/>
            <w:gridSpan w:val="4"/>
          </w:tcPr>
          <w:p>
            <w:pPr>
              <w:rPr>
                <w:rFonts w:hAnsi="仿宋" w:eastAsia="仿宋"/>
                <w:b/>
                <w:sz w:val="24"/>
                <w:szCs w:val="24"/>
              </w:rPr>
            </w:pPr>
          </w:p>
          <w:p>
            <w:pPr>
              <w:rPr>
                <w:rFonts w:eastAsia="仿宋"/>
                <w:b/>
                <w:sz w:val="24"/>
                <w:szCs w:val="24"/>
              </w:rPr>
            </w:pPr>
            <w:r>
              <w:rPr>
                <w:rFonts w:hint="eastAsia" w:hAnsi="仿宋" w:eastAsia="仿宋"/>
                <w:b/>
                <w:sz w:val="24"/>
                <w:szCs w:val="24"/>
              </w:rPr>
              <w:t>工作经历：</w:t>
            </w:r>
          </w:p>
          <w:p>
            <w:pPr>
              <w:ind w:firstLine="482" w:firstLineChars="200"/>
              <w:jc w:val="left"/>
              <w:rPr>
                <w:rFonts w:eastAsia="仿宋"/>
                <w:b/>
                <w:sz w:val="24"/>
                <w:szCs w:val="24"/>
              </w:rPr>
            </w:pPr>
            <w:r>
              <w:rPr>
                <w:rFonts w:eastAsia="仿宋"/>
                <w:b/>
                <w:sz w:val="24"/>
                <w:szCs w:val="24"/>
              </w:rPr>
              <w:t>XX年</w:t>
            </w:r>
            <w:r>
              <w:rPr>
                <w:rFonts w:hint="eastAsia" w:eastAsia="仿宋"/>
                <w:b/>
                <w:sz w:val="24"/>
                <w:szCs w:val="24"/>
              </w:rPr>
              <w:t>—XX年   XXXX公司   XXX职位</w:t>
            </w:r>
          </w:p>
          <w:p>
            <w:pPr>
              <w:ind w:firstLine="482" w:firstLineChars="200"/>
              <w:jc w:val="left"/>
              <w:rPr>
                <w:rFonts w:eastAsia="仿宋"/>
                <w:b/>
                <w:sz w:val="24"/>
                <w:szCs w:val="24"/>
              </w:rPr>
            </w:pPr>
            <w:r>
              <w:rPr>
                <w:rFonts w:eastAsia="仿宋"/>
                <w:b/>
                <w:sz w:val="24"/>
                <w:szCs w:val="24"/>
              </w:rPr>
              <w:t>XX年</w:t>
            </w:r>
            <w:r>
              <w:rPr>
                <w:rFonts w:hint="eastAsia" w:eastAsia="仿宋"/>
                <w:b/>
                <w:sz w:val="24"/>
                <w:szCs w:val="24"/>
              </w:rPr>
              <w:t>—XX年   XXXX公司   XXX职位</w:t>
            </w:r>
          </w:p>
          <w:p>
            <w:pPr>
              <w:ind w:firstLine="482" w:firstLineChars="200"/>
              <w:jc w:val="left"/>
              <w:rPr>
                <w:rFonts w:eastAsia="仿宋"/>
                <w:b/>
                <w:sz w:val="24"/>
                <w:szCs w:val="24"/>
              </w:rPr>
            </w:pPr>
          </w:p>
          <w:p>
            <w:pPr>
              <w:ind w:firstLine="482" w:firstLineChars="200"/>
              <w:jc w:val="left"/>
              <w:rPr>
                <w:rFonts w:eastAsia="仿宋"/>
                <w:b/>
                <w:sz w:val="24"/>
                <w:szCs w:val="24"/>
              </w:rPr>
            </w:pPr>
          </w:p>
          <w:p>
            <w:pPr>
              <w:ind w:firstLine="482" w:firstLineChars="200"/>
              <w:jc w:val="left"/>
              <w:rPr>
                <w:rFonts w:eastAsia="仿宋"/>
                <w:b/>
                <w:sz w:val="24"/>
                <w:szCs w:val="24"/>
              </w:rPr>
            </w:pPr>
          </w:p>
          <w:p>
            <w:pPr>
              <w:ind w:firstLine="482" w:firstLineChars="200"/>
              <w:jc w:val="left"/>
              <w:rPr>
                <w:rFonts w:eastAsia="仿宋"/>
                <w:b/>
                <w:sz w:val="24"/>
                <w:szCs w:val="24"/>
              </w:rPr>
            </w:pPr>
          </w:p>
          <w:p>
            <w:pPr>
              <w:ind w:firstLine="482" w:firstLineChars="200"/>
              <w:jc w:val="left"/>
              <w:rPr>
                <w:rFonts w:eastAsia="仿宋"/>
                <w:b/>
                <w:sz w:val="24"/>
                <w:szCs w:val="24"/>
              </w:rPr>
            </w:pPr>
          </w:p>
          <w:p>
            <w:pPr>
              <w:ind w:firstLine="482" w:firstLineChars="200"/>
              <w:jc w:val="left"/>
              <w:rPr>
                <w:rFonts w:eastAsia="仿宋"/>
                <w:b/>
                <w:sz w:val="24"/>
                <w:szCs w:val="24"/>
              </w:rPr>
            </w:pPr>
          </w:p>
          <w:p>
            <w:pPr>
              <w:ind w:firstLine="482" w:firstLineChars="200"/>
              <w:jc w:val="left"/>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7" w:type="dxa"/>
            <w:gridSpan w:val="4"/>
          </w:tcPr>
          <w:p>
            <w:pPr>
              <w:rPr>
                <w:rFonts w:hAnsi="仿宋" w:eastAsia="仿宋"/>
                <w:b/>
                <w:sz w:val="24"/>
                <w:szCs w:val="24"/>
              </w:rPr>
            </w:pPr>
          </w:p>
          <w:p>
            <w:pPr>
              <w:rPr>
                <w:rFonts w:eastAsia="仿宋"/>
                <w:b/>
                <w:sz w:val="24"/>
                <w:szCs w:val="24"/>
              </w:rPr>
            </w:pPr>
            <w:r>
              <w:rPr>
                <w:rFonts w:hint="eastAsia" w:hAnsi="仿宋" w:eastAsia="仿宋"/>
                <w:b/>
                <w:sz w:val="24"/>
                <w:szCs w:val="24"/>
              </w:rPr>
              <w:t>工作业绩：</w:t>
            </w: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jc w:val="right"/>
              <w:rPr>
                <w:rFonts w:eastAsia="仿宋"/>
                <w:b/>
                <w:sz w:val="24"/>
                <w:szCs w:val="24"/>
              </w:rPr>
            </w:pPr>
          </w:p>
          <w:p>
            <w:pPr>
              <w:jc w:val="left"/>
              <w:rPr>
                <w:rFonts w:hAnsi="仿宋" w:eastAsia="仿宋"/>
                <w:b/>
                <w:sz w:val="24"/>
                <w:szCs w:val="24"/>
              </w:rPr>
            </w:pPr>
            <w:r>
              <w:rPr>
                <w:rFonts w:hint="eastAsia" w:hAnsi="仿宋" w:eastAsia="仿宋"/>
                <w:b/>
                <w:sz w:val="24"/>
                <w:szCs w:val="24"/>
              </w:rPr>
              <w:t>签名：</w:t>
            </w:r>
          </w:p>
          <w:p>
            <w:pPr>
              <w:jc w:val="right"/>
              <w:rPr>
                <w:rFonts w:eastAsia="仿宋"/>
                <w:b/>
                <w:sz w:val="24"/>
                <w:szCs w:val="24"/>
              </w:rPr>
            </w:pPr>
          </w:p>
          <w:p>
            <w:pPr>
              <w:jc w:val="right"/>
              <w:rPr>
                <w:rFonts w:hAnsi="仿宋" w:eastAsia="仿宋"/>
                <w:b/>
                <w:sz w:val="24"/>
                <w:szCs w:val="24"/>
              </w:rPr>
            </w:pPr>
            <w:r>
              <w:rPr>
                <w:rFonts w:hint="eastAsia" w:hAnsi="仿宋" w:eastAsia="仿宋"/>
                <w:b/>
                <w:sz w:val="24"/>
                <w:szCs w:val="24"/>
              </w:rPr>
              <w:t>年月日</w:t>
            </w:r>
          </w:p>
          <w:p>
            <w:pPr>
              <w:rPr>
                <w:rFonts w:eastAsia="仿宋"/>
                <w:b/>
                <w:sz w:val="24"/>
                <w:szCs w:val="24"/>
              </w:rPr>
            </w:pPr>
          </w:p>
        </w:tc>
      </w:tr>
    </w:tbl>
    <w:p>
      <w:pPr>
        <w:jc w:val="center"/>
        <w:rPr>
          <w:rFonts w:eastAsia="仿宋"/>
          <w:b/>
          <w:sz w:val="36"/>
          <w:szCs w:val="36"/>
        </w:rPr>
      </w:pPr>
    </w:p>
    <w:p>
      <w:pPr>
        <w:jc w:val="center"/>
        <w:rPr>
          <w:b/>
          <w:sz w:val="36"/>
          <w:szCs w:val="36"/>
        </w:rPr>
        <w:sectPr>
          <w:pgSz w:w="11906" w:h="16838"/>
          <w:pgMar w:top="1418" w:right="1418" w:bottom="1418" w:left="1418" w:header="851" w:footer="992" w:gutter="0"/>
          <w:cols w:space="720" w:num="1"/>
          <w:docGrid w:type="lines" w:linePitch="312" w:charSpace="0"/>
        </w:sectPr>
      </w:pPr>
    </w:p>
    <w:p>
      <w:pPr>
        <w:pStyle w:val="18"/>
      </w:pPr>
    </w:p>
    <w:p>
      <w:pPr>
        <w:jc w:val="center"/>
        <w:rPr>
          <w:rFonts w:hAnsi="宋体"/>
          <w:b/>
          <w:sz w:val="32"/>
          <w:szCs w:val="32"/>
        </w:rPr>
      </w:pPr>
      <w:r>
        <w:rPr>
          <w:rFonts w:hint="eastAsia" w:hAnsi="宋体"/>
          <w:b/>
          <w:sz w:val="32"/>
          <w:szCs w:val="32"/>
        </w:rPr>
        <w:t>高级管理人员简表</w:t>
      </w:r>
    </w:p>
    <w:p>
      <w:pPr>
        <w:pStyle w:val="18"/>
      </w:pPr>
    </w:p>
    <w:tbl>
      <w:tblPr>
        <w:tblStyle w:val="10"/>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126"/>
        <w:gridCol w:w="212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701" w:type="dxa"/>
            <w:vAlign w:val="center"/>
          </w:tcPr>
          <w:p>
            <w:pPr>
              <w:jc w:val="center"/>
              <w:rPr>
                <w:rFonts w:eastAsia="仿宋"/>
                <w:b/>
                <w:sz w:val="24"/>
                <w:szCs w:val="24"/>
              </w:rPr>
            </w:pPr>
            <w:r>
              <w:rPr>
                <w:rFonts w:hint="eastAsia" w:hAnsi="仿宋" w:eastAsia="仿宋"/>
                <w:b/>
                <w:sz w:val="24"/>
                <w:szCs w:val="24"/>
              </w:rPr>
              <w:t>姓名</w:t>
            </w:r>
          </w:p>
        </w:tc>
        <w:tc>
          <w:tcPr>
            <w:tcW w:w="2126" w:type="dxa"/>
            <w:vAlign w:val="center"/>
          </w:tcPr>
          <w:p>
            <w:pPr>
              <w:jc w:val="center"/>
              <w:rPr>
                <w:rFonts w:eastAsia="仿宋"/>
                <w:b/>
                <w:sz w:val="24"/>
                <w:szCs w:val="24"/>
              </w:rPr>
            </w:pPr>
          </w:p>
        </w:tc>
        <w:tc>
          <w:tcPr>
            <w:tcW w:w="2127" w:type="dxa"/>
            <w:vAlign w:val="center"/>
          </w:tcPr>
          <w:p>
            <w:pPr>
              <w:jc w:val="center"/>
              <w:rPr>
                <w:rFonts w:eastAsia="仿宋"/>
                <w:b/>
                <w:sz w:val="24"/>
                <w:szCs w:val="24"/>
              </w:rPr>
            </w:pPr>
            <w:r>
              <w:rPr>
                <w:rFonts w:hint="eastAsia" w:hAnsi="仿宋" w:eastAsia="仿宋"/>
                <w:b/>
                <w:sz w:val="24"/>
                <w:szCs w:val="24"/>
              </w:rPr>
              <w:t>出生年月</w:t>
            </w:r>
          </w:p>
        </w:tc>
        <w:tc>
          <w:tcPr>
            <w:tcW w:w="2835"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701" w:type="dxa"/>
            <w:vAlign w:val="center"/>
          </w:tcPr>
          <w:p>
            <w:pPr>
              <w:jc w:val="center"/>
              <w:rPr>
                <w:rFonts w:eastAsia="仿宋"/>
                <w:b/>
                <w:sz w:val="24"/>
                <w:szCs w:val="24"/>
              </w:rPr>
            </w:pPr>
            <w:r>
              <w:rPr>
                <w:rFonts w:hint="eastAsia" w:hAnsi="仿宋" w:eastAsia="仿宋"/>
                <w:b/>
                <w:sz w:val="24"/>
                <w:szCs w:val="24"/>
              </w:rPr>
              <w:t>学历</w:t>
            </w:r>
          </w:p>
        </w:tc>
        <w:tc>
          <w:tcPr>
            <w:tcW w:w="2126" w:type="dxa"/>
            <w:vAlign w:val="center"/>
          </w:tcPr>
          <w:p>
            <w:pPr>
              <w:jc w:val="center"/>
              <w:rPr>
                <w:rFonts w:eastAsia="仿宋"/>
                <w:b/>
                <w:sz w:val="24"/>
                <w:szCs w:val="24"/>
              </w:rPr>
            </w:pPr>
          </w:p>
        </w:tc>
        <w:tc>
          <w:tcPr>
            <w:tcW w:w="2127" w:type="dxa"/>
            <w:vAlign w:val="center"/>
          </w:tcPr>
          <w:p>
            <w:pPr>
              <w:jc w:val="center"/>
              <w:rPr>
                <w:rFonts w:eastAsia="仿宋"/>
                <w:b/>
                <w:sz w:val="24"/>
                <w:szCs w:val="24"/>
              </w:rPr>
            </w:pPr>
            <w:r>
              <w:rPr>
                <w:rFonts w:hint="eastAsia" w:hAnsi="仿宋" w:eastAsia="仿宋"/>
                <w:b/>
                <w:sz w:val="24"/>
                <w:szCs w:val="24"/>
              </w:rPr>
              <w:t>专业技术职称</w:t>
            </w:r>
          </w:p>
        </w:tc>
        <w:tc>
          <w:tcPr>
            <w:tcW w:w="2835"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701" w:type="dxa"/>
            <w:vAlign w:val="center"/>
          </w:tcPr>
          <w:p>
            <w:pPr>
              <w:jc w:val="center"/>
              <w:rPr>
                <w:rFonts w:eastAsia="仿宋"/>
                <w:b/>
                <w:sz w:val="24"/>
                <w:szCs w:val="24"/>
              </w:rPr>
            </w:pPr>
            <w:r>
              <w:rPr>
                <w:rFonts w:hint="eastAsia" w:hAnsi="仿宋" w:eastAsia="仿宋"/>
                <w:b/>
                <w:sz w:val="24"/>
                <w:szCs w:val="24"/>
              </w:rPr>
              <w:t>毕业学校</w:t>
            </w:r>
          </w:p>
        </w:tc>
        <w:tc>
          <w:tcPr>
            <w:tcW w:w="2126" w:type="dxa"/>
            <w:vAlign w:val="center"/>
          </w:tcPr>
          <w:p>
            <w:pPr>
              <w:jc w:val="center"/>
              <w:rPr>
                <w:rFonts w:eastAsia="仿宋"/>
                <w:b/>
                <w:sz w:val="24"/>
                <w:szCs w:val="24"/>
              </w:rPr>
            </w:pPr>
          </w:p>
        </w:tc>
        <w:tc>
          <w:tcPr>
            <w:tcW w:w="2127" w:type="dxa"/>
            <w:vAlign w:val="center"/>
          </w:tcPr>
          <w:p>
            <w:pPr>
              <w:jc w:val="center"/>
              <w:rPr>
                <w:rFonts w:eastAsia="仿宋"/>
                <w:b/>
                <w:sz w:val="24"/>
                <w:szCs w:val="24"/>
              </w:rPr>
            </w:pPr>
            <w:r>
              <w:rPr>
                <w:rFonts w:hint="eastAsia" w:hAnsi="仿宋" w:eastAsia="仿宋"/>
                <w:b/>
                <w:sz w:val="24"/>
                <w:szCs w:val="24"/>
              </w:rPr>
              <w:t>所学专业</w:t>
            </w:r>
          </w:p>
        </w:tc>
        <w:tc>
          <w:tcPr>
            <w:tcW w:w="2835"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701" w:type="dxa"/>
            <w:vAlign w:val="center"/>
          </w:tcPr>
          <w:p>
            <w:pPr>
              <w:jc w:val="center"/>
              <w:rPr>
                <w:rFonts w:eastAsia="仿宋"/>
                <w:b/>
                <w:sz w:val="24"/>
                <w:szCs w:val="24"/>
              </w:rPr>
            </w:pPr>
            <w:r>
              <w:rPr>
                <w:rFonts w:hint="eastAsia" w:hAnsi="仿宋" w:eastAsia="仿宋"/>
                <w:b/>
                <w:sz w:val="24"/>
                <w:szCs w:val="24"/>
              </w:rPr>
              <w:t>主要从事专业</w:t>
            </w:r>
          </w:p>
        </w:tc>
        <w:tc>
          <w:tcPr>
            <w:tcW w:w="2126" w:type="dxa"/>
            <w:vAlign w:val="center"/>
          </w:tcPr>
          <w:p>
            <w:pPr>
              <w:jc w:val="center"/>
              <w:rPr>
                <w:rFonts w:eastAsia="仿宋"/>
                <w:b/>
                <w:sz w:val="24"/>
                <w:szCs w:val="24"/>
              </w:rPr>
            </w:pPr>
          </w:p>
        </w:tc>
        <w:tc>
          <w:tcPr>
            <w:tcW w:w="2127" w:type="dxa"/>
            <w:vAlign w:val="center"/>
          </w:tcPr>
          <w:p>
            <w:pPr>
              <w:jc w:val="center"/>
              <w:rPr>
                <w:rFonts w:hAnsi="仿宋" w:eastAsia="仿宋"/>
                <w:b/>
                <w:sz w:val="24"/>
                <w:szCs w:val="24"/>
              </w:rPr>
            </w:pPr>
            <w:r>
              <w:rPr>
                <w:rFonts w:hint="eastAsia" w:hAnsi="仿宋" w:eastAsia="仿宋"/>
                <w:b/>
                <w:sz w:val="24"/>
                <w:szCs w:val="24"/>
              </w:rPr>
              <w:t>从事投资相关</w:t>
            </w:r>
          </w:p>
          <w:p>
            <w:pPr>
              <w:jc w:val="center"/>
              <w:rPr>
                <w:rFonts w:eastAsia="仿宋"/>
                <w:b/>
                <w:sz w:val="24"/>
                <w:szCs w:val="24"/>
              </w:rPr>
            </w:pPr>
            <w:r>
              <w:rPr>
                <w:rFonts w:hint="eastAsia" w:hAnsi="仿宋" w:eastAsia="仿宋"/>
                <w:b/>
                <w:sz w:val="24"/>
                <w:szCs w:val="24"/>
              </w:rPr>
              <w:t>行业年限</w:t>
            </w:r>
          </w:p>
        </w:tc>
        <w:tc>
          <w:tcPr>
            <w:tcW w:w="2835"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jc w:val="center"/>
        </w:trPr>
        <w:tc>
          <w:tcPr>
            <w:tcW w:w="8789" w:type="dxa"/>
            <w:gridSpan w:val="4"/>
          </w:tcPr>
          <w:p>
            <w:pPr>
              <w:rPr>
                <w:rFonts w:hAnsi="仿宋" w:eastAsia="仿宋"/>
                <w:b/>
                <w:sz w:val="24"/>
                <w:szCs w:val="24"/>
              </w:rPr>
            </w:pPr>
          </w:p>
          <w:p>
            <w:pPr>
              <w:rPr>
                <w:rFonts w:eastAsia="仿宋"/>
                <w:b/>
                <w:sz w:val="24"/>
                <w:szCs w:val="24"/>
              </w:rPr>
            </w:pPr>
            <w:r>
              <w:rPr>
                <w:rFonts w:hint="eastAsia" w:hAnsi="仿宋" w:eastAsia="仿宋"/>
                <w:b/>
                <w:sz w:val="24"/>
                <w:szCs w:val="24"/>
              </w:rPr>
              <w:t>工作经历：</w:t>
            </w:r>
          </w:p>
          <w:p>
            <w:pPr>
              <w:ind w:firstLine="456" w:firstLineChars="200"/>
              <w:jc w:val="left"/>
              <w:rPr>
                <w:rFonts w:eastAsia="仿宋"/>
                <w:b/>
                <w:sz w:val="24"/>
                <w:szCs w:val="24"/>
              </w:rPr>
            </w:pPr>
            <w:r>
              <w:rPr>
                <w:rFonts w:eastAsia="仿宋"/>
                <w:b/>
                <w:sz w:val="24"/>
                <w:szCs w:val="24"/>
              </w:rPr>
              <w:t>XX年</w:t>
            </w:r>
            <w:r>
              <w:rPr>
                <w:rFonts w:hint="eastAsia" w:eastAsia="仿宋"/>
                <w:b/>
                <w:sz w:val="24"/>
                <w:szCs w:val="24"/>
              </w:rPr>
              <w:t>—XX年   XXXX公司   XXX职位</w:t>
            </w:r>
          </w:p>
          <w:p>
            <w:pPr>
              <w:ind w:firstLine="456" w:firstLineChars="200"/>
              <w:jc w:val="left"/>
              <w:rPr>
                <w:rFonts w:eastAsia="仿宋"/>
                <w:b/>
                <w:sz w:val="24"/>
                <w:szCs w:val="24"/>
              </w:rPr>
            </w:pPr>
            <w:r>
              <w:rPr>
                <w:rFonts w:eastAsia="仿宋"/>
                <w:b/>
                <w:sz w:val="24"/>
                <w:szCs w:val="24"/>
              </w:rPr>
              <w:t>XX年</w:t>
            </w:r>
            <w:r>
              <w:rPr>
                <w:rFonts w:hint="eastAsia" w:eastAsia="仿宋"/>
                <w:b/>
                <w:sz w:val="24"/>
                <w:szCs w:val="24"/>
              </w:rPr>
              <w:t>—XX年   XXXX公司   XXX职位</w:t>
            </w: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0" w:hRule="atLeast"/>
          <w:jc w:val="center"/>
        </w:trPr>
        <w:tc>
          <w:tcPr>
            <w:tcW w:w="8789" w:type="dxa"/>
            <w:gridSpan w:val="4"/>
          </w:tcPr>
          <w:p>
            <w:pPr>
              <w:rPr>
                <w:rFonts w:hAnsi="仿宋" w:eastAsia="仿宋"/>
                <w:b/>
                <w:sz w:val="24"/>
                <w:szCs w:val="24"/>
              </w:rPr>
            </w:pPr>
          </w:p>
          <w:p>
            <w:pPr>
              <w:rPr>
                <w:rFonts w:eastAsia="仿宋"/>
                <w:b/>
                <w:sz w:val="24"/>
                <w:szCs w:val="24"/>
              </w:rPr>
            </w:pPr>
            <w:r>
              <w:rPr>
                <w:rFonts w:hint="eastAsia" w:hAnsi="仿宋" w:eastAsia="仿宋"/>
                <w:b/>
                <w:sz w:val="24"/>
                <w:szCs w:val="24"/>
              </w:rPr>
              <w:t>工作业绩：</w:t>
            </w: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hAnsi="仿宋" w:eastAsia="仿宋"/>
                <w:b/>
                <w:sz w:val="24"/>
                <w:szCs w:val="24"/>
              </w:rPr>
            </w:pPr>
            <w:r>
              <w:rPr>
                <w:rFonts w:hint="eastAsia" w:hAnsi="仿宋" w:eastAsia="仿宋"/>
                <w:b/>
                <w:sz w:val="24"/>
                <w:szCs w:val="24"/>
              </w:rPr>
              <w:t>签名：</w:t>
            </w:r>
          </w:p>
          <w:p>
            <w:pPr>
              <w:rPr>
                <w:rFonts w:eastAsia="仿宋"/>
                <w:b/>
                <w:sz w:val="24"/>
                <w:szCs w:val="24"/>
              </w:rPr>
            </w:pPr>
          </w:p>
          <w:p>
            <w:pPr>
              <w:jc w:val="right"/>
              <w:rPr>
                <w:rFonts w:hAnsi="仿宋" w:eastAsia="仿宋"/>
                <w:b/>
                <w:sz w:val="24"/>
                <w:szCs w:val="24"/>
              </w:rPr>
            </w:pPr>
            <w:r>
              <w:rPr>
                <w:rFonts w:hint="eastAsia" w:hAnsi="仿宋" w:eastAsia="仿宋"/>
                <w:b/>
                <w:sz w:val="24"/>
                <w:szCs w:val="24"/>
              </w:rPr>
              <w:t>年月日</w:t>
            </w:r>
          </w:p>
          <w:p>
            <w:pPr>
              <w:jc w:val="right"/>
              <w:rPr>
                <w:rFonts w:eastAsia="仿宋"/>
                <w:b/>
                <w:sz w:val="24"/>
                <w:szCs w:val="24"/>
              </w:rPr>
            </w:pPr>
          </w:p>
        </w:tc>
      </w:tr>
    </w:tbl>
    <w:p>
      <w:pPr>
        <w:pStyle w:val="18"/>
      </w:pPr>
    </w:p>
    <w:p>
      <w:pPr>
        <w:jc w:val="center"/>
        <w:rPr>
          <w:rFonts w:hAnsi="宋体"/>
          <w:b/>
          <w:sz w:val="30"/>
          <w:szCs w:val="30"/>
        </w:rPr>
      </w:pPr>
      <w:r>
        <w:rPr>
          <w:rFonts w:hint="eastAsia" w:hAnsi="宋体"/>
          <w:b/>
          <w:sz w:val="30"/>
          <w:szCs w:val="30"/>
        </w:rPr>
        <w:t>主要投资/风控/财务负责人简表</w:t>
      </w:r>
    </w:p>
    <w:p>
      <w:pPr>
        <w:pStyle w:val="18"/>
      </w:pPr>
    </w:p>
    <w:tbl>
      <w:tblPr>
        <w:tblStyle w:val="1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984"/>
        <w:gridCol w:w="1560"/>
        <w:gridCol w:w="1417"/>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18" w:type="dxa"/>
            <w:vAlign w:val="center"/>
          </w:tcPr>
          <w:p>
            <w:pPr>
              <w:jc w:val="center"/>
              <w:rPr>
                <w:rFonts w:eastAsia="仿宋"/>
                <w:b/>
                <w:sz w:val="24"/>
                <w:szCs w:val="24"/>
              </w:rPr>
            </w:pPr>
            <w:r>
              <w:rPr>
                <w:rFonts w:hint="eastAsia" w:hAnsi="仿宋" w:eastAsia="仿宋"/>
                <w:b/>
                <w:sz w:val="24"/>
                <w:szCs w:val="24"/>
              </w:rPr>
              <w:t>姓名</w:t>
            </w:r>
          </w:p>
        </w:tc>
        <w:tc>
          <w:tcPr>
            <w:tcW w:w="1984" w:type="dxa"/>
            <w:vAlign w:val="center"/>
          </w:tcPr>
          <w:p>
            <w:pPr>
              <w:jc w:val="center"/>
              <w:rPr>
                <w:rFonts w:eastAsia="仿宋"/>
                <w:b/>
                <w:sz w:val="24"/>
                <w:szCs w:val="24"/>
              </w:rPr>
            </w:pPr>
          </w:p>
        </w:tc>
        <w:tc>
          <w:tcPr>
            <w:tcW w:w="1560" w:type="dxa"/>
            <w:vAlign w:val="center"/>
          </w:tcPr>
          <w:p>
            <w:pPr>
              <w:jc w:val="center"/>
              <w:rPr>
                <w:rFonts w:eastAsia="仿宋"/>
                <w:b/>
                <w:sz w:val="24"/>
                <w:szCs w:val="24"/>
              </w:rPr>
            </w:pPr>
            <w:r>
              <w:rPr>
                <w:rFonts w:hint="eastAsia" w:hAnsi="仿宋" w:eastAsia="仿宋"/>
                <w:b/>
                <w:sz w:val="24"/>
                <w:szCs w:val="24"/>
              </w:rPr>
              <w:t>出生年月</w:t>
            </w:r>
          </w:p>
        </w:tc>
        <w:tc>
          <w:tcPr>
            <w:tcW w:w="1417" w:type="dxa"/>
            <w:vAlign w:val="center"/>
          </w:tcPr>
          <w:p>
            <w:pPr>
              <w:jc w:val="center"/>
              <w:rPr>
                <w:rFonts w:eastAsia="仿宋"/>
                <w:b/>
                <w:sz w:val="24"/>
                <w:szCs w:val="24"/>
              </w:rPr>
            </w:pPr>
          </w:p>
        </w:tc>
        <w:tc>
          <w:tcPr>
            <w:tcW w:w="1418" w:type="dxa"/>
            <w:vAlign w:val="center"/>
          </w:tcPr>
          <w:p>
            <w:pPr>
              <w:jc w:val="center"/>
              <w:rPr>
                <w:rFonts w:eastAsia="仿宋"/>
                <w:b/>
                <w:sz w:val="24"/>
                <w:szCs w:val="24"/>
              </w:rPr>
            </w:pPr>
            <w:r>
              <w:rPr>
                <w:rFonts w:hint="eastAsia" w:hAnsi="仿宋" w:eastAsia="仿宋"/>
                <w:b/>
                <w:sz w:val="24"/>
                <w:szCs w:val="24"/>
              </w:rPr>
              <w:t>学历</w:t>
            </w:r>
          </w:p>
        </w:tc>
        <w:tc>
          <w:tcPr>
            <w:tcW w:w="1134"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18" w:type="dxa"/>
            <w:vAlign w:val="center"/>
          </w:tcPr>
          <w:p>
            <w:pPr>
              <w:jc w:val="center"/>
              <w:rPr>
                <w:rFonts w:eastAsia="仿宋"/>
                <w:b/>
                <w:sz w:val="24"/>
                <w:szCs w:val="24"/>
              </w:rPr>
            </w:pPr>
            <w:r>
              <w:rPr>
                <w:rFonts w:hint="eastAsia" w:hAnsi="仿宋" w:eastAsia="仿宋"/>
                <w:b/>
                <w:sz w:val="24"/>
                <w:szCs w:val="24"/>
              </w:rPr>
              <w:t>毕业院校</w:t>
            </w:r>
          </w:p>
        </w:tc>
        <w:tc>
          <w:tcPr>
            <w:tcW w:w="1984" w:type="dxa"/>
            <w:vAlign w:val="center"/>
          </w:tcPr>
          <w:p>
            <w:pPr>
              <w:jc w:val="center"/>
              <w:rPr>
                <w:rFonts w:eastAsia="仿宋"/>
                <w:b/>
                <w:sz w:val="24"/>
                <w:szCs w:val="24"/>
              </w:rPr>
            </w:pPr>
          </w:p>
        </w:tc>
        <w:tc>
          <w:tcPr>
            <w:tcW w:w="1560" w:type="dxa"/>
            <w:vAlign w:val="center"/>
          </w:tcPr>
          <w:p>
            <w:pPr>
              <w:jc w:val="center"/>
              <w:rPr>
                <w:rFonts w:eastAsia="仿宋"/>
                <w:b/>
                <w:sz w:val="24"/>
                <w:szCs w:val="24"/>
              </w:rPr>
            </w:pPr>
            <w:r>
              <w:rPr>
                <w:rFonts w:hint="eastAsia" w:hAnsi="仿宋" w:eastAsia="仿宋"/>
                <w:b/>
                <w:sz w:val="24"/>
                <w:szCs w:val="24"/>
              </w:rPr>
              <w:t>所学专业</w:t>
            </w:r>
          </w:p>
        </w:tc>
        <w:tc>
          <w:tcPr>
            <w:tcW w:w="1417" w:type="dxa"/>
            <w:vAlign w:val="center"/>
          </w:tcPr>
          <w:p>
            <w:pPr>
              <w:jc w:val="center"/>
              <w:rPr>
                <w:rFonts w:eastAsia="仿宋"/>
                <w:b/>
                <w:sz w:val="24"/>
                <w:szCs w:val="24"/>
              </w:rPr>
            </w:pPr>
          </w:p>
        </w:tc>
        <w:tc>
          <w:tcPr>
            <w:tcW w:w="1418" w:type="dxa"/>
            <w:vAlign w:val="center"/>
          </w:tcPr>
          <w:p>
            <w:pPr>
              <w:jc w:val="center"/>
              <w:rPr>
                <w:rFonts w:eastAsia="仿宋"/>
                <w:b/>
                <w:sz w:val="24"/>
                <w:szCs w:val="24"/>
              </w:rPr>
            </w:pPr>
            <w:r>
              <w:rPr>
                <w:rFonts w:hint="eastAsia" w:hAnsi="仿宋" w:eastAsia="仿宋"/>
                <w:b/>
                <w:sz w:val="24"/>
                <w:szCs w:val="24"/>
              </w:rPr>
              <w:t>主要从事专业</w:t>
            </w:r>
          </w:p>
        </w:tc>
        <w:tc>
          <w:tcPr>
            <w:tcW w:w="1134"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18" w:type="dxa"/>
            <w:vAlign w:val="center"/>
          </w:tcPr>
          <w:p>
            <w:pPr>
              <w:jc w:val="center"/>
              <w:rPr>
                <w:rFonts w:eastAsia="仿宋"/>
                <w:b/>
                <w:sz w:val="24"/>
                <w:szCs w:val="24"/>
              </w:rPr>
            </w:pPr>
            <w:r>
              <w:rPr>
                <w:rFonts w:hint="eastAsia" w:hAnsi="仿宋" w:eastAsia="仿宋"/>
                <w:b/>
                <w:sz w:val="24"/>
                <w:szCs w:val="24"/>
              </w:rPr>
              <w:t>从事投资相关行业年限</w:t>
            </w:r>
          </w:p>
        </w:tc>
        <w:tc>
          <w:tcPr>
            <w:tcW w:w="1984" w:type="dxa"/>
            <w:vAlign w:val="center"/>
          </w:tcPr>
          <w:p>
            <w:pPr>
              <w:jc w:val="center"/>
              <w:rPr>
                <w:rFonts w:eastAsia="仿宋"/>
                <w:b/>
                <w:sz w:val="24"/>
                <w:szCs w:val="24"/>
              </w:rPr>
            </w:pPr>
          </w:p>
        </w:tc>
        <w:tc>
          <w:tcPr>
            <w:tcW w:w="1560" w:type="dxa"/>
            <w:vAlign w:val="center"/>
          </w:tcPr>
          <w:p>
            <w:pPr>
              <w:jc w:val="center"/>
              <w:rPr>
                <w:rFonts w:hAnsi="仿宋" w:eastAsia="仿宋"/>
                <w:b/>
                <w:sz w:val="24"/>
                <w:szCs w:val="24"/>
              </w:rPr>
            </w:pPr>
            <w:r>
              <w:rPr>
                <w:rFonts w:hint="eastAsia" w:hAnsi="仿宋" w:eastAsia="仿宋"/>
                <w:b/>
                <w:sz w:val="24"/>
                <w:szCs w:val="24"/>
              </w:rPr>
              <w:t>是否获得</w:t>
            </w:r>
          </w:p>
          <w:p>
            <w:pPr>
              <w:jc w:val="center"/>
              <w:rPr>
                <w:rFonts w:eastAsia="仿宋"/>
                <w:b/>
                <w:sz w:val="24"/>
                <w:szCs w:val="24"/>
              </w:rPr>
            </w:pPr>
            <w:r>
              <w:rPr>
                <w:rFonts w:hint="eastAsia" w:hAnsi="仿宋" w:eastAsia="仿宋"/>
                <w:b/>
                <w:sz w:val="24"/>
                <w:szCs w:val="24"/>
              </w:rPr>
              <w:t>职业证书</w:t>
            </w:r>
          </w:p>
        </w:tc>
        <w:tc>
          <w:tcPr>
            <w:tcW w:w="1417" w:type="dxa"/>
            <w:vAlign w:val="center"/>
          </w:tcPr>
          <w:p>
            <w:pPr>
              <w:jc w:val="center"/>
              <w:rPr>
                <w:rFonts w:eastAsia="仿宋"/>
                <w:b/>
                <w:sz w:val="24"/>
                <w:szCs w:val="24"/>
              </w:rPr>
            </w:pPr>
          </w:p>
        </w:tc>
        <w:tc>
          <w:tcPr>
            <w:tcW w:w="1418" w:type="dxa"/>
            <w:vAlign w:val="center"/>
          </w:tcPr>
          <w:p>
            <w:pPr>
              <w:jc w:val="center"/>
              <w:rPr>
                <w:rFonts w:eastAsia="仿宋"/>
                <w:b/>
                <w:sz w:val="24"/>
                <w:szCs w:val="24"/>
              </w:rPr>
            </w:pPr>
          </w:p>
        </w:tc>
        <w:tc>
          <w:tcPr>
            <w:tcW w:w="1134" w:type="dxa"/>
            <w:vAlign w:val="center"/>
          </w:tcPr>
          <w:p>
            <w:pPr>
              <w:jc w:val="center"/>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8931" w:type="dxa"/>
            <w:gridSpan w:val="6"/>
          </w:tcPr>
          <w:p>
            <w:pPr>
              <w:rPr>
                <w:rFonts w:hAnsi="仿宋" w:eastAsia="仿宋"/>
                <w:b/>
                <w:sz w:val="24"/>
                <w:szCs w:val="24"/>
              </w:rPr>
            </w:pPr>
          </w:p>
          <w:p>
            <w:pPr>
              <w:rPr>
                <w:rFonts w:eastAsia="仿宋"/>
                <w:b/>
                <w:sz w:val="24"/>
                <w:szCs w:val="24"/>
              </w:rPr>
            </w:pPr>
            <w:r>
              <w:rPr>
                <w:rFonts w:hint="eastAsia" w:hAnsi="仿宋" w:eastAsia="仿宋"/>
                <w:b/>
                <w:sz w:val="24"/>
                <w:szCs w:val="24"/>
              </w:rPr>
              <w:t>工作经历：</w:t>
            </w:r>
          </w:p>
          <w:p>
            <w:pPr>
              <w:ind w:firstLine="456" w:firstLineChars="200"/>
              <w:jc w:val="left"/>
              <w:rPr>
                <w:rFonts w:eastAsia="仿宋"/>
                <w:b/>
                <w:sz w:val="24"/>
                <w:szCs w:val="24"/>
              </w:rPr>
            </w:pPr>
            <w:r>
              <w:rPr>
                <w:rFonts w:eastAsia="仿宋"/>
                <w:b/>
                <w:sz w:val="24"/>
                <w:szCs w:val="24"/>
              </w:rPr>
              <w:t>XX年</w:t>
            </w:r>
            <w:r>
              <w:rPr>
                <w:rFonts w:hint="eastAsia" w:eastAsia="仿宋"/>
                <w:b/>
                <w:sz w:val="24"/>
                <w:szCs w:val="24"/>
              </w:rPr>
              <w:t>—XX年   XXXX公司   XXX职位</w:t>
            </w:r>
          </w:p>
          <w:p>
            <w:pPr>
              <w:ind w:firstLine="456" w:firstLineChars="200"/>
              <w:jc w:val="left"/>
              <w:rPr>
                <w:rFonts w:eastAsia="仿宋"/>
                <w:b/>
                <w:sz w:val="24"/>
                <w:szCs w:val="24"/>
              </w:rPr>
            </w:pPr>
            <w:r>
              <w:rPr>
                <w:rFonts w:eastAsia="仿宋"/>
                <w:b/>
                <w:sz w:val="24"/>
                <w:szCs w:val="24"/>
              </w:rPr>
              <w:t>XX年</w:t>
            </w:r>
            <w:r>
              <w:rPr>
                <w:rFonts w:hint="eastAsia" w:eastAsia="仿宋"/>
                <w:b/>
                <w:sz w:val="24"/>
                <w:szCs w:val="24"/>
              </w:rPr>
              <w:t>—XX年   XXXX公司   XXX职位</w:t>
            </w: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p>
            <w:pPr>
              <w:ind w:firstLine="456" w:firstLineChars="200"/>
              <w:jc w:val="left"/>
              <w:rPr>
                <w:rFonts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1" w:type="dxa"/>
            <w:gridSpan w:val="6"/>
          </w:tcPr>
          <w:p>
            <w:pPr>
              <w:rPr>
                <w:rFonts w:hAnsi="仿宋" w:eastAsia="仿宋"/>
                <w:b/>
                <w:sz w:val="24"/>
                <w:szCs w:val="24"/>
              </w:rPr>
            </w:pPr>
          </w:p>
          <w:p>
            <w:pPr>
              <w:rPr>
                <w:rFonts w:eastAsia="仿宋"/>
                <w:b/>
                <w:sz w:val="24"/>
                <w:szCs w:val="24"/>
              </w:rPr>
            </w:pPr>
            <w:r>
              <w:rPr>
                <w:rFonts w:hint="eastAsia" w:hAnsi="仿宋" w:eastAsia="仿宋"/>
                <w:b/>
                <w:sz w:val="24"/>
                <w:szCs w:val="24"/>
              </w:rPr>
              <w:t>工作业绩：</w:t>
            </w: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rPr>
                <w:rFonts w:eastAsia="仿宋"/>
                <w:b/>
                <w:sz w:val="24"/>
                <w:szCs w:val="24"/>
              </w:rPr>
            </w:pPr>
          </w:p>
          <w:p>
            <w:pPr>
              <w:jc w:val="left"/>
              <w:rPr>
                <w:rFonts w:hAnsi="仿宋" w:eastAsia="仿宋"/>
                <w:b/>
                <w:sz w:val="24"/>
                <w:szCs w:val="24"/>
              </w:rPr>
            </w:pPr>
            <w:r>
              <w:rPr>
                <w:rFonts w:hint="eastAsia" w:hAnsi="仿宋" w:eastAsia="仿宋"/>
                <w:b/>
                <w:sz w:val="24"/>
                <w:szCs w:val="24"/>
              </w:rPr>
              <w:t>签名：</w:t>
            </w:r>
          </w:p>
          <w:p>
            <w:pPr>
              <w:ind w:firstLine="114" w:firstLineChars="50"/>
              <w:jc w:val="right"/>
              <w:rPr>
                <w:rFonts w:eastAsia="仿宋"/>
                <w:b/>
                <w:sz w:val="24"/>
                <w:szCs w:val="24"/>
              </w:rPr>
            </w:pPr>
          </w:p>
          <w:p>
            <w:pPr>
              <w:jc w:val="right"/>
              <w:rPr>
                <w:rFonts w:hAnsi="仿宋" w:eastAsia="仿宋"/>
                <w:b/>
                <w:sz w:val="24"/>
                <w:szCs w:val="24"/>
              </w:rPr>
            </w:pPr>
            <w:r>
              <w:rPr>
                <w:rFonts w:hint="eastAsia" w:hAnsi="仿宋" w:eastAsia="仿宋"/>
                <w:b/>
                <w:sz w:val="24"/>
                <w:szCs w:val="24"/>
              </w:rPr>
              <w:t>年月日</w:t>
            </w:r>
          </w:p>
          <w:p>
            <w:pPr>
              <w:jc w:val="center"/>
              <w:rPr>
                <w:rFonts w:eastAsia="仿宋"/>
                <w:b/>
                <w:sz w:val="24"/>
                <w:szCs w:val="24"/>
              </w:rPr>
            </w:pPr>
          </w:p>
        </w:tc>
      </w:tr>
    </w:tbl>
    <w:p>
      <w:pPr>
        <w:jc w:val="left"/>
        <w:rPr>
          <w:rFonts w:eastAsia="仿宋"/>
          <w:b/>
          <w:sz w:val="22"/>
        </w:rPr>
      </w:pPr>
      <w:r>
        <w:rPr>
          <w:rFonts w:hint="eastAsia" w:hAnsi="仿宋" w:eastAsia="仿宋"/>
          <w:b/>
          <w:sz w:val="22"/>
        </w:rPr>
        <w:t>注：会计师、经济师、评估师、律师、保荐代表等具有专业技术资格人员请注明。</w:t>
      </w:r>
    </w:p>
    <w:p>
      <w:pPr>
        <w:spacing w:line="560" w:lineRule="exact"/>
        <w:rPr>
          <w:rFonts w:eastAsia="仿宋_GB2312"/>
          <w:sz w:val="32"/>
          <w:szCs w:val="32"/>
        </w:rPr>
        <w:sectPr>
          <w:pgSz w:w="11907" w:h="16840"/>
          <w:pgMar w:top="993" w:right="1797" w:bottom="993" w:left="1797" w:header="851" w:footer="992" w:gutter="0"/>
          <w:cols w:space="720" w:num="1"/>
          <w:docGrid w:type="linesAndChars" w:linePitch="312" w:charSpace="-2473"/>
        </w:sectPr>
      </w:pPr>
    </w:p>
    <w:p>
      <w:pPr>
        <w:jc w:val="center"/>
        <w:rPr>
          <w:rFonts w:ascii="黑体" w:hAnsi="黑体" w:eastAsia="黑体" w:cs="黑体"/>
          <w:b/>
          <w:sz w:val="44"/>
          <w:szCs w:val="44"/>
        </w:rPr>
      </w:pPr>
      <w:r>
        <w:rPr>
          <w:rFonts w:hint="eastAsia" w:ascii="黑体" w:hAnsi="黑体" w:eastAsia="黑体" w:cs="黑体"/>
          <w:b/>
          <w:sz w:val="44"/>
          <w:szCs w:val="44"/>
        </w:rPr>
        <w:t>储备投资项目列表</w:t>
      </w:r>
    </w:p>
    <w:p>
      <w:pPr>
        <w:jc w:val="center"/>
        <w:rPr>
          <w:rFonts w:ascii="黑体" w:hAnsi="黑体" w:eastAsia="黑体" w:cs="黑体"/>
          <w:b/>
          <w:sz w:val="44"/>
          <w:szCs w:val="44"/>
        </w:rPr>
      </w:pPr>
    </w:p>
    <w:tbl>
      <w:tblPr>
        <w:tblStyle w:val="10"/>
        <w:tblW w:w="15038" w:type="dxa"/>
        <w:tblInd w:w="-2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1595"/>
        <w:gridCol w:w="965"/>
        <w:gridCol w:w="1383"/>
        <w:gridCol w:w="1044"/>
        <w:gridCol w:w="618"/>
        <w:gridCol w:w="942"/>
        <w:gridCol w:w="3582"/>
        <w:gridCol w:w="1957"/>
        <w:gridCol w:w="1434"/>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trPr>
        <w:tc>
          <w:tcPr>
            <w:tcW w:w="720" w:type="dxa"/>
            <w:vAlign w:val="center"/>
          </w:tcPr>
          <w:p>
            <w:pPr>
              <w:pStyle w:val="18"/>
              <w:jc w:val="center"/>
              <w:rPr>
                <w:b/>
                <w:bCs/>
                <w:sz w:val="18"/>
              </w:rPr>
            </w:pPr>
            <w:r>
              <w:rPr>
                <w:rFonts w:hint="eastAsia"/>
                <w:b/>
                <w:bCs/>
                <w:sz w:val="18"/>
              </w:rPr>
              <w:t>序号</w:t>
            </w:r>
          </w:p>
        </w:tc>
        <w:tc>
          <w:tcPr>
            <w:tcW w:w="1595" w:type="dxa"/>
            <w:vAlign w:val="center"/>
          </w:tcPr>
          <w:p>
            <w:pPr>
              <w:pStyle w:val="18"/>
              <w:jc w:val="center"/>
              <w:rPr>
                <w:b/>
                <w:bCs/>
                <w:sz w:val="18"/>
              </w:rPr>
            </w:pPr>
            <w:r>
              <w:rPr>
                <w:rFonts w:hint="eastAsia"/>
                <w:b/>
                <w:bCs/>
                <w:sz w:val="18"/>
              </w:rPr>
              <w:t>项目名称（实名）</w:t>
            </w:r>
          </w:p>
        </w:tc>
        <w:tc>
          <w:tcPr>
            <w:tcW w:w="965" w:type="dxa"/>
            <w:vAlign w:val="center"/>
          </w:tcPr>
          <w:p>
            <w:pPr>
              <w:pStyle w:val="18"/>
              <w:jc w:val="center"/>
              <w:rPr>
                <w:b/>
                <w:bCs/>
                <w:sz w:val="18"/>
              </w:rPr>
            </w:pPr>
            <w:r>
              <w:rPr>
                <w:rFonts w:hint="eastAsia"/>
                <w:b/>
                <w:bCs/>
                <w:sz w:val="18"/>
              </w:rPr>
              <w:t>行业</w:t>
            </w:r>
          </w:p>
        </w:tc>
        <w:tc>
          <w:tcPr>
            <w:tcW w:w="1383" w:type="dxa"/>
            <w:vAlign w:val="center"/>
          </w:tcPr>
          <w:p>
            <w:pPr>
              <w:pStyle w:val="18"/>
              <w:jc w:val="center"/>
              <w:rPr>
                <w:b/>
                <w:bCs/>
                <w:sz w:val="18"/>
              </w:rPr>
            </w:pPr>
            <w:r>
              <w:rPr>
                <w:rFonts w:hint="eastAsia"/>
                <w:b/>
                <w:bCs/>
                <w:sz w:val="18"/>
              </w:rPr>
              <w:t>细分行业</w:t>
            </w:r>
          </w:p>
        </w:tc>
        <w:tc>
          <w:tcPr>
            <w:tcW w:w="1044" w:type="dxa"/>
            <w:vAlign w:val="center"/>
          </w:tcPr>
          <w:p>
            <w:pPr>
              <w:pStyle w:val="18"/>
              <w:jc w:val="center"/>
              <w:rPr>
                <w:b/>
                <w:bCs/>
                <w:sz w:val="18"/>
              </w:rPr>
            </w:pPr>
            <w:r>
              <w:rPr>
                <w:rFonts w:hint="eastAsia"/>
                <w:b/>
                <w:bCs/>
                <w:sz w:val="18"/>
              </w:rPr>
              <w:t>主营产品</w:t>
            </w:r>
          </w:p>
        </w:tc>
        <w:tc>
          <w:tcPr>
            <w:tcW w:w="618" w:type="dxa"/>
            <w:vAlign w:val="center"/>
          </w:tcPr>
          <w:p>
            <w:pPr>
              <w:pStyle w:val="18"/>
              <w:jc w:val="center"/>
              <w:rPr>
                <w:b/>
                <w:bCs/>
                <w:sz w:val="18"/>
              </w:rPr>
            </w:pPr>
            <w:r>
              <w:rPr>
                <w:rFonts w:hint="eastAsia"/>
                <w:b/>
                <w:bCs/>
                <w:sz w:val="18"/>
              </w:rPr>
              <w:t>注册地</w:t>
            </w:r>
          </w:p>
        </w:tc>
        <w:tc>
          <w:tcPr>
            <w:tcW w:w="942" w:type="dxa"/>
            <w:vAlign w:val="center"/>
          </w:tcPr>
          <w:p>
            <w:pPr>
              <w:pStyle w:val="18"/>
              <w:jc w:val="center"/>
              <w:rPr>
                <w:b/>
                <w:bCs/>
                <w:sz w:val="18"/>
              </w:rPr>
            </w:pPr>
            <w:r>
              <w:rPr>
                <w:rFonts w:hint="eastAsia"/>
                <w:b/>
                <w:bCs/>
                <w:sz w:val="18"/>
              </w:rPr>
              <w:t>拟投资金额（万元）</w:t>
            </w:r>
          </w:p>
        </w:tc>
        <w:tc>
          <w:tcPr>
            <w:tcW w:w="3582" w:type="dxa"/>
            <w:vAlign w:val="center"/>
          </w:tcPr>
          <w:p>
            <w:pPr>
              <w:pStyle w:val="18"/>
              <w:jc w:val="center"/>
              <w:rPr>
                <w:b/>
                <w:bCs/>
                <w:sz w:val="18"/>
              </w:rPr>
            </w:pPr>
            <w:r>
              <w:rPr>
                <w:rFonts w:hint="eastAsia"/>
                <w:b/>
                <w:bCs/>
                <w:sz w:val="18"/>
              </w:rPr>
              <w:t>项目基本情况介绍</w:t>
            </w:r>
          </w:p>
        </w:tc>
        <w:tc>
          <w:tcPr>
            <w:tcW w:w="1957" w:type="dxa"/>
            <w:vAlign w:val="center"/>
          </w:tcPr>
          <w:p>
            <w:pPr>
              <w:pStyle w:val="18"/>
              <w:jc w:val="center"/>
              <w:rPr>
                <w:b/>
                <w:bCs/>
                <w:sz w:val="18"/>
              </w:rPr>
            </w:pPr>
            <w:r>
              <w:rPr>
                <w:rFonts w:hint="eastAsia"/>
                <w:b/>
                <w:bCs/>
                <w:sz w:val="18"/>
              </w:rPr>
              <w:t>近三年财务情况</w:t>
            </w:r>
          </w:p>
        </w:tc>
        <w:tc>
          <w:tcPr>
            <w:tcW w:w="1434" w:type="dxa"/>
            <w:vAlign w:val="center"/>
          </w:tcPr>
          <w:p>
            <w:pPr>
              <w:pStyle w:val="18"/>
              <w:jc w:val="center"/>
              <w:rPr>
                <w:b/>
                <w:bCs/>
                <w:sz w:val="18"/>
              </w:rPr>
            </w:pPr>
            <w:r>
              <w:rPr>
                <w:rFonts w:hint="eastAsia"/>
                <w:b/>
                <w:bCs/>
                <w:sz w:val="18"/>
              </w:rPr>
              <w:t>项目亮点</w:t>
            </w:r>
          </w:p>
        </w:tc>
        <w:tc>
          <w:tcPr>
            <w:tcW w:w="798" w:type="dxa"/>
            <w:vAlign w:val="center"/>
          </w:tcPr>
          <w:p>
            <w:pPr>
              <w:pStyle w:val="18"/>
              <w:jc w:val="center"/>
              <w:rPr>
                <w:b/>
                <w:bCs/>
                <w:sz w:val="18"/>
              </w:rPr>
            </w:pPr>
            <w:r>
              <w:rPr>
                <w:rFonts w:hint="eastAsia"/>
                <w:b/>
                <w:bCs/>
                <w:sz w:val="18"/>
              </w:rPr>
              <w:t>目前推进进度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8" w:hRule="atLeast"/>
        </w:trPr>
        <w:tc>
          <w:tcPr>
            <w:tcW w:w="720" w:type="dxa"/>
            <w:vAlign w:val="center"/>
          </w:tcPr>
          <w:p>
            <w:pPr>
              <w:pStyle w:val="18"/>
              <w:spacing w:line="240" w:lineRule="exact"/>
              <w:jc w:val="center"/>
              <w:rPr>
                <w:sz w:val="15"/>
              </w:rPr>
            </w:pPr>
            <w:r>
              <w:rPr>
                <w:rFonts w:hint="eastAsia"/>
                <w:sz w:val="15"/>
              </w:rPr>
              <w:t>1</w:t>
            </w:r>
          </w:p>
        </w:tc>
        <w:tc>
          <w:tcPr>
            <w:tcW w:w="1595" w:type="dxa"/>
            <w:vAlign w:val="center"/>
          </w:tcPr>
          <w:p>
            <w:pPr>
              <w:pStyle w:val="18"/>
              <w:spacing w:line="240" w:lineRule="exact"/>
              <w:rPr>
                <w:sz w:val="15"/>
              </w:rPr>
            </w:pPr>
            <w:r>
              <w:rPr>
                <w:rFonts w:hint="eastAsia"/>
                <w:sz w:val="15"/>
              </w:rPr>
              <w:t>YC信息技术有限公司</w:t>
            </w:r>
          </w:p>
        </w:tc>
        <w:tc>
          <w:tcPr>
            <w:tcW w:w="965" w:type="dxa"/>
            <w:vAlign w:val="center"/>
          </w:tcPr>
          <w:p>
            <w:pPr>
              <w:pStyle w:val="18"/>
              <w:spacing w:line="240" w:lineRule="exact"/>
              <w:rPr>
                <w:sz w:val="15"/>
              </w:rPr>
            </w:pPr>
            <w:r>
              <w:rPr>
                <w:rFonts w:hint="eastAsia"/>
                <w:sz w:val="15"/>
              </w:rPr>
              <w:t>新一代信息技术</w:t>
            </w:r>
          </w:p>
        </w:tc>
        <w:tc>
          <w:tcPr>
            <w:tcW w:w="1383" w:type="dxa"/>
            <w:vAlign w:val="center"/>
          </w:tcPr>
          <w:p>
            <w:pPr>
              <w:pStyle w:val="18"/>
              <w:spacing w:line="240" w:lineRule="exact"/>
              <w:rPr>
                <w:sz w:val="15"/>
              </w:rPr>
            </w:pPr>
            <w:r>
              <w:rPr>
                <w:rFonts w:hint="eastAsia"/>
                <w:sz w:val="15"/>
              </w:rPr>
              <w:t>光纤材料及通讯技术</w:t>
            </w:r>
          </w:p>
        </w:tc>
        <w:tc>
          <w:tcPr>
            <w:tcW w:w="1044" w:type="dxa"/>
            <w:vAlign w:val="center"/>
          </w:tcPr>
          <w:p>
            <w:pPr>
              <w:pStyle w:val="18"/>
              <w:spacing w:line="240" w:lineRule="exact"/>
              <w:rPr>
                <w:sz w:val="15"/>
              </w:rPr>
            </w:pPr>
            <w:r>
              <w:rPr>
                <w:rFonts w:hint="eastAsia"/>
                <w:sz w:val="15"/>
              </w:rPr>
              <w:t>网络视频监控系统及其前后端系列产品的研发及销售</w:t>
            </w:r>
          </w:p>
        </w:tc>
        <w:tc>
          <w:tcPr>
            <w:tcW w:w="618" w:type="dxa"/>
            <w:vAlign w:val="center"/>
          </w:tcPr>
          <w:p>
            <w:pPr>
              <w:pStyle w:val="18"/>
              <w:spacing w:line="240" w:lineRule="exact"/>
              <w:rPr>
                <w:sz w:val="15"/>
              </w:rPr>
            </w:pPr>
            <w:r>
              <w:rPr>
                <w:rFonts w:hint="eastAsia"/>
                <w:sz w:val="15"/>
              </w:rPr>
              <w:t>大连</w:t>
            </w:r>
          </w:p>
        </w:tc>
        <w:tc>
          <w:tcPr>
            <w:tcW w:w="942" w:type="dxa"/>
            <w:vAlign w:val="center"/>
          </w:tcPr>
          <w:p>
            <w:pPr>
              <w:pStyle w:val="18"/>
              <w:spacing w:line="240" w:lineRule="exact"/>
              <w:jc w:val="center"/>
              <w:rPr>
                <w:sz w:val="15"/>
              </w:rPr>
            </w:pPr>
            <w:r>
              <w:rPr>
                <w:rFonts w:hint="eastAsia"/>
                <w:sz w:val="15"/>
              </w:rPr>
              <w:t>3000</w:t>
            </w:r>
          </w:p>
        </w:tc>
        <w:tc>
          <w:tcPr>
            <w:tcW w:w="3582" w:type="dxa"/>
            <w:vAlign w:val="center"/>
          </w:tcPr>
          <w:p>
            <w:pPr>
              <w:pStyle w:val="18"/>
              <w:spacing w:line="240" w:lineRule="exact"/>
              <w:rPr>
                <w:sz w:val="15"/>
              </w:rPr>
            </w:pPr>
            <w:r>
              <w:rPr>
                <w:rFonts w:hint="eastAsia"/>
                <w:sz w:val="15"/>
              </w:rPr>
              <w:t>1、项目概况、商业模式、主要产品、核心团队及公司人员情况；</w:t>
            </w:r>
          </w:p>
          <w:p>
            <w:pPr>
              <w:pStyle w:val="18"/>
              <w:spacing w:line="240" w:lineRule="exact"/>
              <w:rPr>
                <w:sz w:val="15"/>
              </w:rPr>
            </w:pPr>
            <w:r>
              <w:rPr>
                <w:rFonts w:hint="eastAsia"/>
                <w:sz w:val="15"/>
              </w:rPr>
              <w:t>2、行业概况、产品线及发展情况、市场占有情况；</w:t>
            </w:r>
          </w:p>
          <w:p>
            <w:pPr>
              <w:pStyle w:val="18"/>
              <w:spacing w:line="240" w:lineRule="exact"/>
              <w:rPr>
                <w:sz w:val="15"/>
              </w:rPr>
            </w:pPr>
            <w:r>
              <w:rPr>
                <w:rFonts w:hint="eastAsia"/>
                <w:sz w:val="15"/>
              </w:rPr>
              <w:t>3、专利技术情况、技术团队情况、创新能力；</w:t>
            </w:r>
          </w:p>
          <w:p>
            <w:pPr>
              <w:pStyle w:val="18"/>
              <w:spacing w:line="240" w:lineRule="exact"/>
              <w:rPr>
                <w:sz w:val="15"/>
              </w:rPr>
            </w:pPr>
            <w:r>
              <w:rPr>
                <w:rFonts w:hint="eastAsia"/>
                <w:sz w:val="15"/>
              </w:rPr>
              <w:t>4、预期收入及利润情况；</w:t>
            </w:r>
          </w:p>
          <w:p>
            <w:pPr>
              <w:pStyle w:val="18"/>
              <w:spacing w:line="240" w:lineRule="exact"/>
              <w:rPr>
                <w:sz w:val="15"/>
              </w:rPr>
            </w:pPr>
            <w:r>
              <w:rPr>
                <w:rFonts w:hint="eastAsia"/>
                <w:sz w:val="15"/>
              </w:rPr>
              <w:t>……</w:t>
            </w:r>
          </w:p>
        </w:tc>
        <w:tc>
          <w:tcPr>
            <w:tcW w:w="1957" w:type="dxa"/>
            <w:vAlign w:val="center"/>
          </w:tcPr>
          <w:p>
            <w:pPr>
              <w:pStyle w:val="18"/>
              <w:spacing w:line="240" w:lineRule="exact"/>
              <w:rPr>
                <w:sz w:val="15"/>
              </w:rPr>
            </w:pPr>
            <w:r>
              <w:rPr>
                <w:rFonts w:hint="eastAsia"/>
                <w:sz w:val="15"/>
              </w:rPr>
              <w:t>1、2015年：总资产……，总收入……，净利润……；</w:t>
            </w:r>
          </w:p>
          <w:p>
            <w:pPr>
              <w:pStyle w:val="18"/>
              <w:spacing w:line="240" w:lineRule="exact"/>
              <w:rPr>
                <w:sz w:val="15"/>
              </w:rPr>
            </w:pPr>
            <w:r>
              <w:rPr>
                <w:rFonts w:hint="eastAsia"/>
                <w:sz w:val="15"/>
              </w:rPr>
              <w:t xml:space="preserve">2、2016年： </w:t>
            </w:r>
          </w:p>
          <w:p>
            <w:pPr>
              <w:pStyle w:val="18"/>
              <w:spacing w:line="240" w:lineRule="exact"/>
              <w:rPr>
                <w:sz w:val="15"/>
              </w:rPr>
            </w:pPr>
            <w:r>
              <w:rPr>
                <w:rFonts w:hint="eastAsia"/>
                <w:sz w:val="15"/>
              </w:rPr>
              <w:t>3、2017年：</w:t>
            </w:r>
          </w:p>
          <w:p>
            <w:pPr>
              <w:pStyle w:val="18"/>
              <w:spacing w:line="240" w:lineRule="exact"/>
              <w:rPr>
                <w:sz w:val="15"/>
              </w:rPr>
            </w:pPr>
            <w:r>
              <w:rPr>
                <w:rFonts w:hint="eastAsia"/>
                <w:sz w:val="15"/>
              </w:rPr>
              <w:t>……</w:t>
            </w:r>
          </w:p>
        </w:tc>
        <w:tc>
          <w:tcPr>
            <w:tcW w:w="1434" w:type="dxa"/>
            <w:vAlign w:val="center"/>
          </w:tcPr>
          <w:p>
            <w:pPr>
              <w:pStyle w:val="18"/>
              <w:spacing w:line="240" w:lineRule="exact"/>
              <w:rPr>
                <w:sz w:val="15"/>
              </w:rPr>
            </w:pPr>
            <w:r>
              <w:rPr>
                <w:rFonts w:hint="eastAsia"/>
                <w:sz w:val="15"/>
              </w:rPr>
              <w:t xml:space="preserve">1、………… </w:t>
            </w:r>
          </w:p>
          <w:p>
            <w:pPr>
              <w:pStyle w:val="18"/>
              <w:spacing w:line="240" w:lineRule="exact"/>
              <w:rPr>
                <w:sz w:val="15"/>
              </w:rPr>
            </w:pPr>
            <w:r>
              <w:rPr>
                <w:rFonts w:hint="eastAsia"/>
                <w:sz w:val="15"/>
              </w:rPr>
              <w:t>2、</w:t>
            </w:r>
          </w:p>
          <w:p>
            <w:pPr>
              <w:pStyle w:val="18"/>
              <w:spacing w:line="240" w:lineRule="exact"/>
              <w:rPr>
                <w:sz w:val="15"/>
              </w:rPr>
            </w:pPr>
            <w:r>
              <w:rPr>
                <w:rFonts w:hint="eastAsia"/>
                <w:sz w:val="15"/>
              </w:rPr>
              <w:t>3、</w:t>
            </w:r>
          </w:p>
          <w:p>
            <w:pPr>
              <w:pStyle w:val="18"/>
              <w:spacing w:line="240" w:lineRule="exact"/>
              <w:rPr>
                <w:sz w:val="15"/>
              </w:rPr>
            </w:pPr>
            <w:r>
              <w:rPr>
                <w:rFonts w:hint="eastAsia"/>
                <w:sz w:val="15"/>
              </w:rPr>
              <w:t>……</w:t>
            </w:r>
          </w:p>
        </w:tc>
        <w:tc>
          <w:tcPr>
            <w:tcW w:w="798" w:type="dxa"/>
            <w:vAlign w:val="center"/>
          </w:tcPr>
          <w:p>
            <w:pPr>
              <w:pStyle w:val="18"/>
              <w:spacing w:line="240" w:lineRule="exact"/>
              <w:rPr>
                <w:sz w:val="15"/>
              </w:rPr>
            </w:pPr>
            <w:r>
              <w:rPr>
                <w:rFonts w:hint="eastAsia"/>
                <w:sz w:val="15"/>
              </w:rPr>
              <w:t>已完成尽调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720" w:type="dxa"/>
            <w:vAlign w:val="center"/>
          </w:tcPr>
          <w:p>
            <w:pPr>
              <w:pStyle w:val="18"/>
              <w:spacing w:line="240" w:lineRule="exact"/>
              <w:jc w:val="center"/>
              <w:rPr>
                <w:sz w:val="15"/>
              </w:rPr>
            </w:pPr>
            <w:r>
              <w:rPr>
                <w:sz w:val="15"/>
              </w:rPr>
              <w:t>2</w:t>
            </w:r>
          </w:p>
        </w:tc>
        <w:tc>
          <w:tcPr>
            <w:tcW w:w="1595" w:type="dxa"/>
            <w:vAlign w:val="center"/>
          </w:tcPr>
          <w:p>
            <w:pPr>
              <w:pStyle w:val="18"/>
              <w:spacing w:line="240" w:lineRule="exact"/>
              <w:jc w:val="left"/>
              <w:rPr>
                <w:sz w:val="15"/>
              </w:rPr>
            </w:pPr>
          </w:p>
        </w:tc>
        <w:tc>
          <w:tcPr>
            <w:tcW w:w="965" w:type="dxa"/>
            <w:vAlign w:val="center"/>
          </w:tcPr>
          <w:p>
            <w:pPr>
              <w:pStyle w:val="18"/>
              <w:spacing w:line="240" w:lineRule="exact"/>
              <w:jc w:val="left"/>
              <w:rPr>
                <w:sz w:val="15"/>
              </w:rPr>
            </w:pPr>
          </w:p>
        </w:tc>
        <w:tc>
          <w:tcPr>
            <w:tcW w:w="1383" w:type="dxa"/>
            <w:vAlign w:val="center"/>
          </w:tcPr>
          <w:p>
            <w:pPr>
              <w:pStyle w:val="18"/>
              <w:spacing w:line="240" w:lineRule="exact"/>
              <w:jc w:val="left"/>
              <w:rPr>
                <w:sz w:val="15"/>
              </w:rPr>
            </w:pPr>
          </w:p>
        </w:tc>
        <w:tc>
          <w:tcPr>
            <w:tcW w:w="1044" w:type="dxa"/>
            <w:vAlign w:val="center"/>
          </w:tcPr>
          <w:p>
            <w:pPr>
              <w:pStyle w:val="18"/>
              <w:spacing w:line="240" w:lineRule="exact"/>
              <w:jc w:val="left"/>
              <w:rPr>
                <w:sz w:val="15"/>
              </w:rPr>
            </w:pPr>
          </w:p>
        </w:tc>
        <w:tc>
          <w:tcPr>
            <w:tcW w:w="618" w:type="dxa"/>
            <w:vAlign w:val="center"/>
          </w:tcPr>
          <w:p>
            <w:pPr>
              <w:pStyle w:val="18"/>
              <w:spacing w:line="240" w:lineRule="exact"/>
              <w:jc w:val="left"/>
              <w:rPr>
                <w:sz w:val="15"/>
              </w:rPr>
            </w:pPr>
          </w:p>
        </w:tc>
        <w:tc>
          <w:tcPr>
            <w:tcW w:w="942" w:type="dxa"/>
            <w:vAlign w:val="center"/>
          </w:tcPr>
          <w:p>
            <w:pPr>
              <w:pStyle w:val="18"/>
              <w:spacing w:line="240" w:lineRule="exact"/>
              <w:jc w:val="left"/>
              <w:rPr>
                <w:sz w:val="15"/>
              </w:rPr>
            </w:pPr>
          </w:p>
        </w:tc>
        <w:tc>
          <w:tcPr>
            <w:tcW w:w="3582" w:type="dxa"/>
            <w:vAlign w:val="center"/>
          </w:tcPr>
          <w:p>
            <w:pPr>
              <w:pStyle w:val="18"/>
              <w:spacing w:line="240" w:lineRule="exact"/>
              <w:jc w:val="left"/>
              <w:rPr>
                <w:sz w:val="15"/>
              </w:rPr>
            </w:pPr>
          </w:p>
        </w:tc>
        <w:tc>
          <w:tcPr>
            <w:tcW w:w="1957" w:type="dxa"/>
            <w:vAlign w:val="center"/>
          </w:tcPr>
          <w:p>
            <w:pPr>
              <w:pStyle w:val="18"/>
              <w:spacing w:line="240" w:lineRule="exact"/>
              <w:jc w:val="left"/>
              <w:rPr>
                <w:sz w:val="15"/>
              </w:rPr>
            </w:pPr>
          </w:p>
        </w:tc>
        <w:tc>
          <w:tcPr>
            <w:tcW w:w="1434" w:type="dxa"/>
            <w:vAlign w:val="center"/>
          </w:tcPr>
          <w:p>
            <w:pPr>
              <w:pStyle w:val="18"/>
              <w:spacing w:line="240" w:lineRule="exact"/>
              <w:jc w:val="left"/>
              <w:rPr>
                <w:sz w:val="15"/>
              </w:rPr>
            </w:pPr>
          </w:p>
        </w:tc>
        <w:tc>
          <w:tcPr>
            <w:tcW w:w="798" w:type="dxa"/>
            <w:vAlign w:val="center"/>
          </w:tcPr>
          <w:p>
            <w:pPr>
              <w:pStyle w:val="18"/>
              <w:spacing w:line="240" w:lineRule="exact"/>
              <w:jc w:val="left"/>
              <w:rPr>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720" w:type="dxa"/>
          </w:tcPr>
          <w:p>
            <w:pPr>
              <w:pStyle w:val="18"/>
              <w:spacing w:line="240" w:lineRule="exact"/>
              <w:jc w:val="center"/>
              <w:rPr>
                <w:sz w:val="15"/>
              </w:rPr>
            </w:pPr>
            <w:r>
              <w:rPr>
                <w:rFonts w:hint="eastAsia"/>
                <w:sz w:val="15"/>
              </w:rPr>
              <w:t>……</w:t>
            </w:r>
          </w:p>
        </w:tc>
        <w:tc>
          <w:tcPr>
            <w:tcW w:w="1595" w:type="dxa"/>
            <w:vAlign w:val="center"/>
          </w:tcPr>
          <w:p>
            <w:pPr>
              <w:pStyle w:val="18"/>
              <w:spacing w:line="240" w:lineRule="exact"/>
              <w:jc w:val="left"/>
              <w:rPr>
                <w:sz w:val="15"/>
              </w:rPr>
            </w:pPr>
          </w:p>
        </w:tc>
        <w:tc>
          <w:tcPr>
            <w:tcW w:w="965" w:type="dxa"/>
            <w:vAlign w:val="center"/>
          </w:tcPr>
          <w:p>
            <w:pPr>
              <w:pStyle w:val="18"/>
              <w:spacing w:line="240" w:lineRule="exact"/>
              <w:jc w:val="left"/>
              <w:rPr>
                <w:sz w:val="15"/>
              </w:rPr>
            </w:pPr>
          </w:p>
        </w:tc>
        <w:tc>
          <w:tcPr>
            <w:tcW w:w="1383" w:type="dxa"/>
            <w:vAlign w:val="center"/>
          </w:tcPr>
          <w:p>
            <w:pPr>
              <w:pStyle w:val="18"/>
              <w:spacing w:line="240" w:lineRule="exact"/>
              <w:jc w:val="left"/>
              <w:rPr>
                <w:sz w:val="15"/>
              </w:rPr>
            </w:pPr>
          </w:p>
        </w:tc>
        <w:tc>
          <w:tcPr>
            <w:tcW w:w="1044" w:type="dxa"/>
            <w:vAlign w:val="center"/>
          </w:tcPr>
          <w:p>
            <w:pPr>
              <w:pStyle w:val="18"/>
              <w:spacing w:line="240" w:lineRule="exact"/>
              <w:jc w:val="left"/>
              <w:rPr>
                <w:sz w:val="15"/>
              </w:rPr>
            </w:pPr>
          </w:p>
        </w:tc>
        <w:tc>
          <w:tcPr>
            <w:tcW w:w="618" w:type="dxa"/>
            <w:vAlign w:val="center"/>
          </w:tcPr>
          <w:p>
            <w:pPr>
              <w:pStyle w:val="18"/>
              <w:spacing w:line="240" w:lineRule="exact"/>
              <w:jc w:val="left"/>
              <w:rPr>
                <w:sz w:val="15"/>
              </w:rPr>
            </w:pPr>
          </w:p>
        </w:tc>
        <w:tc>
          <w:tcPr>
            <w:tcW w:w="942" w:type="dxa"/>
            <w:vAlign w:val="center"/>
          </w:tcPr>
          <w:p>
            <w:pPr>
              <w:pStyle w:val="18"/>
              <w:spacing w:line="240" w:lineRule="exact"/>
              <w:jc w:val="left"/>
              <w:rPr>
                <w:sz w:val="15"/>
              </w:rPr>
            </w:pPr>
          </w:p>
        </w:tc>
        <w:tc>
          <w:tcPr>
            <w:tcW w:w="3582" w:type="dxa"/>
            <w:vAlign w:val="center"/>
          </w:tcPr>
          <w:p>
            <w:pPr>
              <w:pStyle w:val="18"/>
              <w:spacing w:line="240" w:lineRule="exact"/>
              <w:jc w:val="left"/>
              <w:rPr>
                <w:sz w:val="15"/>
              </w:rPr>
            </w:pPr>
          </w:p>
        </w:tc>
        <w:tc>
          <w:tcPr>
            <w:tcW w:w="1957" w:type="dxa"/>
            <w:vAlign w:val="center"/>
          </w:tcPr>
          <w:p>
            <w:pPr>
              <w:pStyle w:val="18"/>
              <w:spacing w:line="240" w:lineRule="exact"/>
              <w:jc w:val="left"/>
              <w:rPr>
                <w:sz w:val="15"/>
              </w:rPr>
            </w:pPr>
          </w:p>
        </w:tc>
        <w:tc>
          <w:tcPr>
            <w:tcW w:w="1434" w:type="dxa"/>
            <w:vAlign w:val="center"/>
          </w:tcPr>
          <w:p>
            <w:pPr>
              <w:pStyle w:val="18"/>
              <w:spacing w:line="240" w:lineRule="exact"/>
              <w:jc w:val="left"/>
              <w:rPr>
                <w:sz w:val="15"/>
              </w:rPr>
            </w:pPr>
          </w:p>
        </w:tc>
        <w:tc>
          <w:tcPr>
            <w:tcW w:w="798" w:type="dxa"/>
            <w:vAlign w:val="center"/>
          </w:tcPr>
          <w:p>
            <w:pPr>
              <w:pStyle w:val="18"/>
              <w:spacing w:line="240" w:lineRule="exact"/>
              <w:jc w:val="left"/>
              <w:rPr>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720" w:type="dxa"/>
          </w:tcPr>
          <w:p>
            <w:pPr>
              <w:pStyle w:val="18"/>
              <w:spacing w:line="240" w:lineRule="exact"/>
              <w:jc w:val="center"/>
              <w:rPr>
                <w:sz w:val="15"/>
              </w:rPr>
            </w:pPr>
            <w:r>
              <w:rPr>
                <w:rFonts w:hint="eastAsia"/>
                <w:sz w:val="15"/>
              </w:rPr>
              <w:t>……</w:t>
            </w:r>
          </w:p>
        </w:tc>
        <w:tc>
          <w:tcPr>
            <w:tcW w:w="1595" w:type="dxa"/>
            <w:vAlign w:val="center"/>
          </w:tcPr>
          <w:p>
            <w:pPr>
              <w:pStyle w:val="18"/>
              <w:spacing w:line="240" w:lineRule="exact"/>
              <w:jc w:val="left"/>
              <w:rPr>
                <w:sz w:val="15"/>
              </w:rPr>
            </w:pPr>
          </w:p>
        </w:tc>
        <w:tc>
          <w:tcPr>
            <w:tcW w:w="965" w:type="dxa"/>
            <w:vAlign w:val="center"/>
          </w:tcPr>
          <w:p>
            <w:pPr>
              <w:pStyle w:val="18"/>
              <w:spacing w:line="240" w:lineRule="exact"/>
              <w:jc w:val="left"/>
              <w:rPr>
                <w:sz w:val="15"/>
              </w:rPr>
            </w:pPr>
          </w:p>
        </w:tc>
        <w:tc>
          <w:tcPr>
            <w:tcW w:w="1383" w:type="dxa"/>
            <w:vAlign w:val="center"/>
          </w:tcPr>
          <w:p>
            <w:pPr>
              <w:pStyle w:val="18"/>
              <w:spacing w:line="240" w:lineRule="exact"/>
              <w:jc w:val="left"/>
              <w:rPr>
                <w:sz w:val="15"/>
              </w:rPr>
            </w:pPr>
          </w:p>
        </w:tc>
        <w:tc>
          <w:tcPr>
            <w:tcW w:w="1044" w:type="dxa"/>
            <w:vAlign w:val="center"/>
          </w:tcPr>
          <w:p>
            <w:pPr>
              <w:pStyle w:val="18"/>
              <w:spacing w:line="240" w:lineRule="exact"/>
              <w:jc w:val="left"/>
              <w:rPr>
                <w:sz w:val="15"/>
              </w:rPr>
            </w:pPr>
          </w:p>
        </w:tc>
        <w:tc>
          <w:tcPr>
            <w:tcW w:w="618" w:type="dxa"/>
            <w:vAlign w:val="center"/>
          </w:tcPr>
          <w:p>
            <w:pPr>
              <w:pStyle w:val="18"/>
              <w:spacing w:line="240" w:lineRule="exact"/>
              <w:jc w:val="left"/>
              <w:rPr>
                <w:sz w:val="15"/>
              </w:rPr>
            </w:pPr>
          </w:p>
        </w:tc>
        <w:tc>
          <w:tcPr>
            <w:tcW w:w="942" w:type="dxa"/>
            <w:vAlign w:val="center"/>
          </w:tcPr>
          <w:p>
            <w:pPr>
              <w:pStyle w:val="18"/>
              <w:spacing w:line="240" w:lineRule="exact"/>
              <w:jc w:val="left"/>
              <w:rPr>
                <w:sz w:val="15"/>
              </w:rPr>
            </w:pPr>
          </w:p>
        </w:tc>
        <w:tc>
          <w:tcPr>
            <w:tcW w:w="3582" w:type="dxa"/>
            <w:vAlign w:val="center"/>
          </w:tcPr>
          <w:p>
            <w:pPr>
              <w:pStyle w:val="18"/>
              <w:spacing w:line="240" w:lineRule="exact"/>
              <w:jc w:val="left"/>
              <w:rPr>
                <w:sz w:val="15"/>
              </w:rPr>
            </w:pPr>
          </w:p>
        </w:tc>
        <w:tc>
          <w:tcPr>
            <w:tcW w:w="1957" w:type="dxa"/>
            <w:vAlign w:val="center"/>
          </w:tcPr>
          <w:p>
            <w:pPr>
              <w:pStyle w:val="18"/>
              <w:spacing w:line="240" w:lineRule="exact"/>
              <w:jc w:val="left"/>
              <w:rPr>
                <w:sz w:val="15"/>
              </w:rPr>
            </w:pPr>
          </w:p>
        </w:tc>
        <w:tc>
          <w:tcPr>
            <w:tcW w:w="1434" w:type="dxa"/>
            <w:vAlign w:val="center"/>
          </w:tcPr>
          <w:p>
            <w:pPr>
              <w:pStyle w:val="18"/>
              <w:spacing w:line="240" w:lineRule="exact"/>
              <w:jc w:val="left"/>
              <w:rPr>
                <w:sz w:val="15"/>
              </w:rPr>
            </w:pPr>
          </w:p>
        </w:tc>
        <w:tc>
          <w:tcPr>
            <w:tcW w:w="798" w:type="dxa"/>
            <w:vAlign w:val="center"/>
          </w:tcPr>
          <w:p>
            <w:pPr>
              <w:pStyle w:val="18"/>
              <w:spacing w:line="240" w:lineRule="exact"/>
              <w:jc w:val="left"/>
              <w:rPr>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720" w:type="dxa"/>
          </w:tcPr>
          <w:p>
            <w:pPr>
              <w:pStyle w:val="18"/>
              <w:spacing w:line="240" w:lineRule="exact"/>
              <w:jc w:val="center"/>
              <w:rPr>
                <w:sz w:val="15"/>
              </w:rPr>
            </w:pPr>
            <w:r>
              <w:rPr>
                <w:rFonts w:hint="eastAsia"/>
                <w:sz w:val="15"/>
              </w:rPr>
              <w:t>……</w:t>
            </w:r>
          </w:p>
        </w:tc>
        <w:tc>
          <w:tcPr>
            <w:tcW w:w="1595" w:type="dxa"/>
            <w:vAlign w:val="center"/>
          </w:tcPr>
          <w:p>
            <w:pPr>
              <w:pStyle w:val="18"/>
              <w:spacing w:line="240" w:lineRule="exact"/>
              <w:jc w:val="left"/>
              <w:rPr>
                <w:sz w:val="15"/>
              </w:rPr>
            </w:pPr>
          </w:p>
        </w:tc>
        <w:tc>
          <w:tcPr>
            <w:tcW w:w="965" w:type="dxa"/>
            <w:vAlign w:val="center"/>
          </w:tcPr>
          <w:p>
            <w:pPr>
              <w:pStyle w:val="18"/>
              <w:spacing w:line="240" w:lineRule="exact"/>
              <w:jc w:val="left"/>
              <w:rPr>
                <w:sz w:val="15"/>
              </w:rPr>
            </w:pPr>
          </w:p>
        </w:tc>
        <w:tc>
          <w:tcPr>
            <w:tcW w:w="1383" w:type="dxa"/>
            <w:vAlign w:val="center"/>
          </w:tcPr>
          <w:p>
            <w:pPr>
              <w:pStyle w:val="18"/>
              <w:spacing w:line="240" w:lineRule="exact"/>
              <w:jc w:val="left"/>
              <w:rPr>
                <w:sz w:val="15"/>
              </w:rPr>
            </w:pPr>
          </w:p>
        </w:tc>
        <w:tc>
          <w:tcPr>
            <w:tcW w:w="1044" w:type="dxa"/>
            <w:vAlign w:val="center"/>
          </w:tcPr>
          <w:p>
            <w:pPr>
              <w:pStyle w:val="18"/>
              <w:spacing w:line="240" w:lineRule="exact"/>
              <w:jc w:val="left"/>
              <w:rPr>
                <w:sz w:val="15"/>
              </w:rPr>
            </w:pPr>
          </w:p>
        </w:tc>
        <w:tc>
          <w:tcPr>
            <w:tcW w:w="618" w:type="dxa"/>
            <w:vAlign w:val="center"/>
          </w:tcPr>
          <w:p>
            <w:pPr>
              <w:pStyle w:val="18"/>
              <w:spacing w:line="240" w:lineRule="exact"/>
              <w:jc w:val="left"/>
              <w:rPr>
                <w:sz w:val="15"/>
              </w:rPr>
            </w:pPr>
          </w:p>
        </w:tc>
        <w:tc>
          <w:tcPr>
            <w:tcW w:w="942" w:type="dxa"/>
            <w:vAlign w:val="center"/>
          </w:tcPr>
          <w:p>
            <w:pPr>
              <w:pStyle w:val="18"/>
              <w:spacing w:line="240" w:lineRule="exact"/>
              <w:jc w:val="left"/>
              <w:rPr>
                <w:sz w:val="15"/>
              </w:rPr>
            </w:pPr>
          </w:p>
        </w:tc>
        <w:tc>
          <w:tcPr>
            <w:tcW w:w="3582" w:type="dxa"/>
            <w:vAlign w:val="center"/>
          </w:tcPr>
          <w:p>
            <w:pPr>
              <w:pStyle w:val="18"/>
              <w:spacing w:line="240" w:lineRule="exact"/>
              <w:jc w:val="left"/>
              <w:rPr>
                <w:sz w:val="15"/>
              </w:rPr>
            </w:pPr>
          </w:p>
        </w:tc>
        <w:tc>
          <w:tcPr>
            <w:tcW w:w="1957" w:type="dxa"/>
            <w:vAlign w:val="center"/>
          </w:tcPr>
          <w:p>
            <w:pPr>
              <w:pStyle w:val="18"/>
              <w:spacing w:line="240" w:lineRule="exact"/>
              <w:jc w:val="left"/>
              <w:rPr>
                <w:sz w:val="15"/>
              </w:rPr>
            </w:pPr>
          </w:p>
        </w:tc>
        <w:tc>
          <w:tcPr>
            <w:tcW w:w="1434" w:type="dxa"/>
            <w:vAlign w:val="center"/>
          </w:tcPr>
          <w:p>
            <w:pPr>
              <w:pStyle w:val="18"/>
              <w:spacing w:line="240" w:lineRule="exact"/>
              <w:jc w:val="left"/>
              <w:rPr>
                <w:sz w:val="15"/>
              </w:rPr>
            </w:pPr>
          </w:p>
        </w:tc>
        <w:tc>
          <w:tcPr>
            <w:tcW w:w="798" w:type="dxa"/>
            <w:vAlign w:val="center"/>
          </w:tcPr>
          <w:p>
            <w:pPr>
              <w:pStyle w:val="18"/>
              <w:spacing w:line="240" w:lineRule="exact"/>
              <w:jc w:val="left"/>
              <w:rPr>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720" w:type="dxa"/>
          </w:tcPr>
          <w:p>
            <w:pPr>
              <w:pStyle w:val="18"/>
              <w:spacing w:line="240" w:lineRule="exact"/>
              <w:jc w:val="center"/>
              <w:rPr>
                <w:sz w:val="15"/>
              </w:rPr>
            </w:pPr>
            <w:r>
              <w:rPr>
                <w:rFonts w:hint="eastAsia"/>
                <w:sz w:val="15"/>
              </w:rPr>
              <w:t>……</w:t>
            </w:r>
          </w:p>
        </w:tc>
        <w:tc>
          <w:tcPr>
            <w:tcW w:w="1595" w:type="dxa"/>
            <w:vAlign w:val="center"/>
          </w:tcPr>
          <w:p>
            <w:pPr>
              <w:pStyle w:val="18"/>
              <w:spacing w:line="240" w:lineRule="exact"/>
              <w:jc w:val="left"/>
              <w:rPr>
                <w:sz w:val="15"/>
              </w:rPr>
            </w:pPr>
          </w:p>
        </w:tc>
        <w:tc>
          <w:tcPr>
            <w:tcW w:w="965" w:type="dxa"/>
            <w:vAlign w:val="center"/>
          </w:tcPr>
          <w:p>
            <w:pPr>
              <w:pStyle w:val="18"/>
              <w:spacing w:line="240" w:lineRule="exact"/>
              <w:jc w:val="left"/>
              <w:rPr>
                <w:sz w:val="15"/>
              </w:rPr>
            </w:pPr>
          </w:p>
        </w:tc>
        <w:tc>
          <w:tcPr>
            <w:tcW w:w="1383" w:type="dxa"/>
            <w:vAlign w:val="center"/>
          </w:tcPr>
          <w:p>
            <w:pPr>
              <w:pStyle w:val="18"/>
              <w:spacing w:line="240" w:lineRule="exact"/>
              <w:jc w:val="left"/>
              <w:rPr>
                <w:sz w:val="15"/>
              </w:rPr>
            </w:pPr>
          </w:p>
        </w:tc>
        <w:tc>
          <w:tcPr>
            <w:tcW w:w="1044" w:type="dxa"/>
            <w:vAlign w:val="center"/>
          </w:tcPr>
          <w:p>
            <w:pPr>
              <w:pStyle w:val="18"/>
              <w:spacing w:line="240" w:lineRule="exact"/>
              <w:jc w:val="left"/>
              <w:rPr>
                <w:sz w:val="15"/>
              </w:rPr>
            </w:pPr>
          </w:p>
        </w:tc>
        <w:tc>
          <w:tcPr>
            <w:tcW w:w="618" w:type="dxa"/>
            <w:vAlign w:val="center"/>
          </w:tcPr>
          <w:p>
            <w:pPr>
              <w:pStyle w:val="18"/>
              <w:spacing w:line="240" w:lineRule="exact"/>
              <w:jc w:val="left"/>
              <w:rPr>
                <w:sz w:val="15"/>
              </w:rPr>
            </w:pPr>
          </w:p>
        </w:tc>
        <w:tc>
          <w:tcPr>
            <w:tcW w:w="942" w:type="dxa"/>
            <w:vAlign w:val="center"/>
          </w:tcPr>
          <w:p>
            <w:pPr>
              <w:pStyle w:val="18"/>
              <w:spacing w:line="240" w:lineRule="exact"/>
              <w:jc w:val="left"/>
              <w:rPr>
                <w:sz w:val="15"/>
              </w:rPr>
            </w:pPr>
          </w:p>
        </w:tc>
        <w:tc>
          <w:tcPr>
            <w:tcW w:w="3582" w:type="dxa"/>
            <w:vAlign w:val="center"/>
          </w:tcPr>
          <w:p>
            <w:pPr>
              <w:pStyle w:val="18"/>
              <w:spacing w:line="240" w:lineRule="exact"/>
              <w:jc w:val="left"/>
              <w:rPr>
                <w:sz w:val="15"/>
              </w:rPr>
            </w:pPr>
          </w:p>
        </w:tc>
        <w:tc>
          <w:tcPr>
            <w:tcW w:w="1957" w:type="dxa"/>
            <w:vAlign w:val="center"/>
          </w:tcPr>
          <w:p>
            <w:pPr>
              <w:pStyle w:val="18"/>
              <w:spacing w:line="240" w:lineRule="exact"/>
              <w:jc w:val="left"/>
              <w:rPr>
                <w:sz w:val="15"/>
              </w:rPr>
            </w:pPr>
          </w:p>
        </w:tc>
        <w:tc>
          <w:tcPr>
            <w:tcW w:w="1434" w:type="dxa"/>
            <w:vAlign w:val="center"/>
          </w:tcPr>
          <w:p>
            <w:pPr>
              <w:pStyle w:val="18"/>
              <w:spacing w:line="240" w:lineRule="exact"/>
              <w:jc w:val="left"/>
              <w:rPr>
                <w:sz w:val="15"/>
              </w:rPr>
            </w:pPr>
          </w:p>
        </w:tc>
        <w:tc>
          <w:tcPr>
            <w:tcW w:w="798" w:type="dxa"/>
            <w:vAlign w:val="center"/>
          </w:tcPr>
          <w:p>
            <w:pPr>
              <w:pStyle w:val="18"/>
              <w:spacing w:line="240" w:lineRule="exact"/>
              <w:jc w:val="left"/>
              <w:rPr>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720" w:type="dxa"/>
          </w:tcPr>
          <w:p>
            <w:pPr>
              <w:pStyle w:val="18"/>
              <w:spacing w:line="240" w:lineRule="exact"/>
              <w:jc w:val="center"/>
              <w:rPr>
                <w:sz w:val="15"/>
              </w:rPr>
            </w:pPr>
            <w:r>
              <w:rPr>
                <w:rFonts w:hint="eastAsia"/>
                <w:sz w:val="15"/>
              </w:rPr>
              <w:t>……</w:t>
            </w:r>
          </w:p>
        </w:tc>
        <w:tc>
          <w:tcPr>
            <w:tcW w:w="1595" w:type="dxa"/>
            <w:vAlign w:val="center"/>
          </w:tcPr>
          <w:p>
            <w:pPr>
              <w:pStyle w:val="18"/>
              <w:spacing w:line="240" w:lineRule="exact"/>
              <w:jc w:val="left"/>
              <w:rPr>
                <w:sz w:val="15"/>
              </w:rPr>
            </w:pPr>
          </w:p>
        </w:tc>
        <w:tc>
          <w:tcPr>
            <w:tcW w:w="965" w:type="dxa"/>
            <w:vAlign w:val="center"/>
          </w:tcPr>
          <w:p>
            <w:pPr>
              <w:pStyle w:val="18"/>
              <w:spacing w:line="240" w:lineRule="exact"/>
              <w:jc w:val="left"/>
              <w:rPr>
                <w:sz w:val="15"/>
              </w:rPr>
            </w:pPr>
          </w:p>
        </w:tc>
        <w:tc>
          <w:tcPr>
            <w:tcW w:w="1383" w:type="dxa"/>
            <w:vAlign w:val="center"/>
          </w:tcPr>
          <w:p>
            <w:pPr>
              <w:pStyle w:val="18"/>
              <w:spacing w:line="240" w:lineRule="exact"/>
              <w:jc w:val="left"/>
              <w:rPr>
                <w:sz w:val="15"/>
              </w:rPr>
            </w:pPr>
          </w:p>
        </w:tc>
        <w:tc>
          <w:tcPr>
            <w:tcW w:w="1044" w:type="dxa"/>
            <w:vAlign w:val="center"/>
          </w:tcPr>
          <w:p>
            <w:pPr>
              <w:pStyle w:val="18"/>
              <w:spacing w:line="240" w:lineRule="exact"/>
              <w:jc w:val="left"/>
              <w:rPr>
                <w:sz w:val="15"/>
              </w:rPr>
            </w:pPr>
          </w:p>
        </w:tc>
        <w:tc>
          <w:tcPr>
            <w:tcW w:w="618" w:type="dxa"/>
            <w:vAlign w:val="center"/>
          </w:tcPr>
          <w:p>
            <w:pPr>
              <w:pStyle w:val="18"/>
              <w:spacing w:line="240" w:lineRule="exact"/>
              <w:jc w:val="left"/>
              <w:rPr>
                <w:sz w:val="15"/>
              </w:rPr>
            </w:pPr>
          </w:p>
        </w:tc>
        <w:tc>
          <w:tcPr>
            <w:tcW w:w="942" w:type="dxa"/>
            <w:vAlign w:val="center"/>
          </w:tcPr>
          <w:p>
            <w:pPr>
              <w:pStyle w:val="18"/>
              <w:spacing w:line="240" w:lineRule="exact"/>
              <w:jc w:val="left"/>
              <w:rPr>
                <w:sz w:val="15"/>
              </w:rPr>
            </w:pPr>
          </w:p>
        </w:tc>
        <w:tc>
          <w:tcPr>
            <w:tcW w:w="3582" w:type="dxa"/>
            <w:vAlign w:val="center"/>
          </w:tcPr>
          <w:p>
            <w:pPr>
              <w:pStyle w:val="18"/>
              <w:spacing w:line="240" w:lineRule="exact"/>
              <w:jc w:val="left"/>
              <w:rPr>
                <w:sz w:val="15"/>
              </w:rPr>
            </w:pPr>
          </w:p>
        </w:tc>
        <w:tc>
          <w:tcPr>
            <w:tcW w:w="1957" w:type="dxa"/>
            <w:vAlign w:val="center"/>
          </w:tcPr>
          <w:p>
            <w:pPr>
              <w:pStyle w:val="18"/>
              <w:spacing w:line="240" w:lineRule="exact"/>
              <w:jc w:val="left"/>
              <w:rPr>
                <w:sz w:val="15"/>
              </w:rPr>
            </w:pPr>
          </w:p>
        </w:tc>
        <w:tc>
          <w:tcPr>
            <w:tcW w:w="1434" w:type="dxa"/>
            <w:vAlign w:val="center"/>
          </w:tcPr>
          <w:p>
            <w:pPr>
              <w:pStyle w:val="18"/>
              <w:spacing w:line="240" w:lineRule="exact"/>
              <w:jc w:val="left"/>
              <w:rPr>
                <w:sz w:val="15"/>
              </w:rPr>
            </w:pPr>
          </w:p>
        </w:tc>
        <w:tc>
          <w:tcPr>
            <w:tcW w:w="798" w:type="dxa"/>
            <w:vAlign w:val="center"/>
          </w:tcPr>
          <w:p>
            <w:pPr>
              <w:pStyle w:val="18"/>
              <w:spacing w:line="240" w:lineRule="exact"/>
              <w:jc w:val="left"/>
              <w:rPr>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720" w:type="dxa"/>
          </w:tcPr>
          <w:p>
            <w:pPr>
              <w:pStyle w:val="18"/>
              <w:spacing w:line="240" w:lineRule="exact"/>
              <w:jc w:val="center"/>
              <w:rPr>
                <w:sz w:val="15"/>
              </w:rPr>
            </w:pPr>
            <w:r>
              <w:rPr>
                <w:rFonts w:hint="eastAsia"/>
                <w:sz w:val="15"/>
              </w:rPr>
              <w:t>……</w:t>
            </w:r>
          </w:p>
        </w:tc>
        <w:tc>
          <w:tcPr>
            <w:tcW w:w="1595" w:type="dxa"/>
            <w:vAlign w:val="center"/>
          </w:tcPr>
          <w:p>
            <w:pPr>
              <w:pStyle w:val="18"/>
              <w:spacing w:line="240" w:lineRule="exact"/>
              <w:jc w:val="left"/>
              <w:rPr>
                <w:sz w:val="15"/>
              </w:rPr>
            </w:pPr>
          </w:p>
        </w:tc>
        <w:tc>
          <w:tcPr>
            <w:tcW w:w="965" w:type="dxa"/>
            <w:vAlign w:val="center"/>
          </w:tcPr>
          <w:p>
            <w:pPr>
              <w:pStyle w:val="18"/>
              <w:spacing w:line="240" w:lineRule="exact"/>
              <w:jc w:val="left"/>
              <w:rPr>
                <w:sz w:val="15"/>
              </w:rPr>
            </w:pPr>
          </w:p>
        </w:tc>
        <w:tc>
          <w:tcPr>
            <w:tcW w:w="1383" w:type="dxa"/>
            <w:vAlign w:val="center"/>
          </w:tcPr>
          <w:p>
            <w:pPr>
              <w:pStyle w:val="18"/>
              <w:spacing w:line="240" w:lineRule="exact"/>
              <w:jc w:val="left"/>
              <w:rPr>
                <w:sz w:val="15"/>
              </w:rPr>
            </w:pPr>
          </w:p>
        </w:tc>
        <w:tc>
          <w:tcPr>
            <w:tcW w:w="1044" w:type="dxa"/>
            <w:vAlign w:val="center"/>
          </w:tcPr>
          <w:p>
            <w:pPr>
              <w:pStyle w:val="18"/>
              <w:spacing w:line="240" w:lineRule="exact"/>
              <w:jc w:val="left"/>
              <w:rPr>
                <w:sz w:val="15"/>
              </w:rPr>
            </w:pPr>
          </w:p>
        </w:tc>
        <w:tc>
          <w:tcPr>
            <w:tcW w:w="618" w:type="dxa"/>
            <w:vAlign w:val="center"/>
          </w:tcPr>
          <w:p>
            <w:pPr>
              <w:pStyle w:val="18"/>
              <w:spacing w:line="240" w:lineRule="exact"/>
              <w:jc w:val="left"/>
              <w:rPr>
                <w:sz w:val="15"/>
              </w:rPr>
            </w:pPr>
          </w:p>
        </w:tc>
        <w:tc>
          <w:tcPr>
            <w:tcW w:w="942" w:type="dxa"/>
            <w:vAlign w:val="center"/>
          </w:tcPr>
          <w:p>
            <w:pPr>
              <w:pStyle w:val="18"/>
              <w:spacing w:line="240" w:lineRule="exact"/>
              <w:jc w:val="left"/>
              <w:rPr>
                <w:sz w:val="15"/>
              </w:rPr>
            </w:pPr>
          </w:p>
        </w:tc>
        <w:tc>
          <w:tcPr>
            <w:tcW w:w="3582" w:type="dxa"/>
            <w:vAlign w:val="center"/>
          </w:tcPr>
          <w:p>
            <w:pPr>
              <w:pStyle w:val="18"/>
              <w:spacing w:line="240" w:lineRule="exact"/>
              <w:jc w:val="left"/>
              <w:rPr>
                <w:sz w:val="15"/>
              </w:rPr>
            </w:pPr>
          </w:p>
        </w:tc>
        <w:tc>
          <w:tcPr>
            <w:tcW w:w="1957" w:type="dxa"/>
            <w:vAlign w:val="center"/>
          </w:tcPr>
          <w:p>
            <w:pPr>
              <w:pStyle w:val="18"/>
              <w:spacing w:line="240" w:lineRule="exact"/>
              <w:jc w:val="left"/>
              <w:rPr>
                <w:sz w:val="15"/>
              </w:rPr>
            </w:pPr>
          </w:p>
        </w:tc>
        <w:tc>
          <w:tcPr>
            <w:tcW w:w="1434" w:type="dxa"/>
            <w:vAlign w:val="center"/>
          </w:tcPr>
          <w:p>
            <w:pPr>
              <w:pStyle w:val="18"/>
              <w:spacing w:line="240" w:lineRule="exact"/>
              <w:jc w:val="left"/>
              <w:rPr>
                <w:sz w:val="15"/>
              </w:rPr>
            </w:pPr>
          </w:p>
        </w:tc>
        <w:tc>
          <w:tcPr>
            <w:tcW w:w="798" w:type="dxa"/>
            <w:vAlign w:val="center"/>
          </w:tcPr>
          <w:p>
            <w:pPr>
              <w:pStyle w:val="18"/>
              <w:spacing w:line="240" w:lineRule="exact"/>
              <w:jc w:val="left"/>
              <w:rPr>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720" w:type="dxa"/>
          </w:tcPr>
          <w:p>
            <w:pPr>
              <w:pStyle w:val="18"/>
              <w:spacing w:line="240" w:lineRule="exact"/>
              <w:jc w:val="center"/>
              <w:rPr>
                <w:sz w:val="15"/>
              </w:rPr>
            </w:pPr>
            <w:r>
              <w:rPr>
                <w:rFonts w:hint="eastAsia"/>
                <w:sz w:val="15"/>
              </w:rPr>
              <w:t>……</w:t>
            </w:r>
          </w:p>
        </w:tc>
        <w:tc>
          <w:tcPr>
            <w:tcW w:w="1595" w:type="dxa"/>
            <w:vAlign w:val="center"/>
          </w:tcPr>
          <w:p>
            <w:pPr>
              <w:pStyle w:val="18"/>
              <w:spacing w:line="240" w:lineRule="exact"/>
              <w:jc w:val="left"/>
              <w:rPr>
                <w:sz w:val="15"/>
              </w:rPr>
            </w:pPr>
          </w:p>
        </w:tc>
        <w:tc>
          <w:tcPr>
            <w:tcW w:w="965" w:type="dxa"/>
            <w:vAlign w:val="center"/>
          </w:tcPr>
          <w:p>
            <w:pPr>
              <w:pStyle w:val="18"/>
              <w:spacing w:line="240" w:lineRule="exact"/>
              <w:jc w:val="left"/>
              <w:rPr>
                <w:sz w:val="15"/>
              </w:rPr>
            </w:pPr>
          </w:p>
        </w:tc>
        <w:tc>
          <w:tcPr>
            <w:tcW w:w="1383" w:type="dxa"/>
            <w:vAlign w:val="center"/>
          </w:tcPr>
          <w:p>
            <w:pPr>
              <w:pStyle w:val="18"/>
              <w:spacing w:line="240" w:lineRule="exact"/>
              <w:jc w:val="left"/>
              <w:rPr>
                <w:sz w:val="15"/>
              </w:rPr>
            </w:pPr>
          </w:p>
        </w:tc>
        <w:tc>
          <w:tcPr>
            <w:tcW w:w="1044" w:type="dxa"/>
            <w:vAlign w:val="center"/>
          </w:tcPr>
          <w:p>
            <w:pPr>
              <w:pStyle w:val="18"/>
              <w:spacing w:line="240" w:lineRule="exact"/>
              <w:jc w:val="left"/>
              <w:rPr>
                <w:sz w:val="15"/>
              </w:rPr>
            </w:pPr>
          </w:p>
        </w:tc>
        <w:tc>
          <w:tcPr>
            <w:tcW w:w="618" w:type="dxa"/>
            <w:vAlign w:val="center"/>
          </w:tcPr>
          <w:p>
            <w:pPr>
              <w:pStyle w:val="18"/>
              <w:spacing w:line="240" w:lineRule="exact"/>
              <w:jc w:val="left"/>
              <w:rPr>
                <w:sz w:val="15"/>
              </w:rPr>
            </w:pPr>
          </w:p>
        </w:tc>
        <w:tc>
          <w:tcPr>
            <w:tcW w:w="942" w:type="dxa"/>
            <w:vAlign w:val="center"/>
          </w:tcPr>
          <w:p>
            <w:pPr>
              <w:pStyle w:val="18"/>
              <w:spacing w:line="240" w:lineRule="exact"/>
              <w:jc w:val="left"/>
              <w:rPr>
                <w:sz w:val="15"/>
              </w:rPr>
            </w:pPr>
          </w:p>
        </w:tc>
        <w:tc>
          <w:tcPr>
            <w:tcW w:w="3582" w:type="dxa"/>
            <w:vAlign w:val="center"/>
          </w:tcPr>
          <w:p>
            <w:pPr>
              <w:pStyle w:val="18"/>
              <w:spacing w:line="240" w:lineRule="exact"/>
              <w:jc w:val="left"/>
              <w:rPr>
                <w:sz w:val="15"/>
              </w:rPr>
            </w:pPr>
          </w:p>
        </w:tc>
        <w:tc>
          <w:tcPr>
            <w:tcW w:w="1957" w:type="dxa"/>
            <w:vAlign w:val="center"/>
          </w:tcPr>
          <w:p>
            <w:pPr>
              <w:pStyle w:val="18"/>
              <w:spacing w:line="240" w:lineRule="exact"/>
              <w:jc w:val="left"/>
              <w:rPr>
                <w:sz w:val="15"/>
              </w:rPr>
            </w:pPr>
          </w:p>
        </w:tc>
        <w:tc>
          <w:tcPr>
            <w:tcW w:w="1434" w:type="dxa"/>
            <w:vAlign w:val="center"/>
          </w:tcPr>
          <w:p>
            <w:pPr>
              <w:pStyle w:val="18"/>
              <w:spacing w:line="240" w:lineRule="exact"/>
              <w:jc w:val="left"/>
              <w:rPr>
                <w:sz w:val="15"/>
              </w:rPr>
            </w:pPr>
          </w:p>
        </w:tc>
        <w:tc>
          <w:tcPr>
            <w:tcW w:w="798" w:type="dxa"/>
            <w:vAlign w:val="center"/>
          </w:tcPr>
          <w:p>
            <w:pPr>
              <w:pStyle w:val="18"/>
              <w:spacing w:line="240" w:lineRule="exact"/>
              <w:jc w:val="left"/>
              <w:rPr>
                <w:sz w:val="15"/>
              </w:rPr>
            </w:pPr>
          </w:p>
        </w:tc>
      </w:tr>
    </w:tbl>
    <w:p>
      <w:pPr>
        <w:spacing w:line="600" w:lineRule="exact"/>
        <w:rPr>
          <w:rFonts w:eastAsia="仿宋"/>
          <w:b/>
          <w:sz w:val="32"/>
        </w:rPr>
      </w:pPr>
    </w:p>
    <w:p>
      <w:pPr>
        <w:rPr>
          <w:rFonts w:ascii="宋体" w:hAnsi="宋体" w:cs="宋体"/>
          <w:sz w:val="24"/>
          <w:szCs w:val="32"/>
        </w:rPr>
      </w:pPr>
    </w:p>
    <w:p>
      <w:pPr>
        <w:rPr>
          <w:rFonts w:ascii="宋体" w:hAnsi="宋体" w:cs="宋体"/>
          <w:sz w:val="24"/>
          <w:szCs w:val="32"/>
        </w:rPr>
      </w:pPr>
    </w:p>
    <w:p>
      <w:pPr>
        <w:rPr>
          <w:rFonts w:ascii="宋体" w:hAnsi="宋体" w:cs="宋体"/>
          <w:sz w:val="24"/>
          <w:szCs w:val="32"/>
        </w:rPr>
      </w:pPr>
    </w:p>
    <w:p>
      <w:pPr>
        <w:rPr>
          <w:rFonts w:ascii="宋体" w:hAnsi="宋体" w:cs="宋体"/>
          <w:sz w:val="24"/>
          <w:szCs w:val="32"/>
        </w:rPr>
      </w:pPr>
      <w:r>
        <w:rPr>
          <w:rFonts w:hint="eastAsia" w:ascii="宋体" w:hAnsi="宋体" w:cs="宋体"/>
          <w:sz w:val="24"/>
          <w:szCs w:val="32"/>
        </w:rPr>
        <w:t>注:选择储备投资项目列表中确定性较高、计划返投大连项目或外地明星重点项目填写下表。</w:t>
      </w:r>
    </w:p>
    <w:p>
      <w:pPr>
        <w:spacing w:line="600" w:lineRule="exact"/>
        <w:rPr>
          <w:rFonts w:eastAsia="仿宋"/>
          <w:b/>
          <w:sz w:val="32"/>
        </w:rPr>
        <w:sectPr>
          <w:pgSz w:w="16838" w:h="11906" w:orient="landscape"/>
          <w:pgMar w:top="1803" w:right="1440" w:bottom="1803" w:left="1440" w:header="851" w:footer="992" w:gutter="0"/>
          <w:cols w:space="0" w:num="1"/>
          <w:docGrid w:type="lines" w:linePitch="319" w:charSpace="0"/>
        </w:sectPr>
      </w:pPr>
    </w:p>
    <w:p>
      <w:pPr>
        <w:jc w:val="center"/>
        <w:rPr>
          <w:rFonts w:ascii="黑体" w:hAnsi="黑体" w:eastAsia="黑体" w:cs="黑体"/>
          <w:b/>
          <w:bCs/>
          <w:sz w:val="36"/>
          <w:szCs w:val="44"/>
        </w:rPr>
      </w:pPr>
      <w:bookmarkStart w:id="3" w:name="_GoBack"/>
      <w:bookmarkEnd w:id="3"/>
    </w:p>
    <w:tbl>
      <w:tblPr>
        <w:tblStyle w:val="11"/>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2627"/>
        <w:gridCol w:w="1227"/>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0" w:type="dxa"/>
            <w:gridSpan w:val="4"/>
          </w:tcPr>
          <w:p>
            <w:pPr>
              <w:jc w:val="center"/>
              <w:rPr>
                <w:rFonts w:ascii="仿宋" w:hAnsi="仿宋" w:eastAsia="仿宋" w:cs="仿宋"/>
                <w:sz w:val="24"/>
                <w:szCs w:val="24"/>
              </w:rPr>
            </w:pPr>
            <w:r>
              <w:rPr>
                <w:rFonts w:hint="eastAsia" w:ascii="仿宋" w:hAnsi="仿宋" w:eastAsia="仿宋" w:cs="仿宋"/>
                <w:b/>
                <w:bCs/>
                <w:sz w:val="32"/>
                <w:szCs w:val="32"/>
              </w:rPr>
              <w:t>储备项目情况表（项目【X】）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0" w:type="dxa"/>
            <w:gridSpan w:val="4"/>
          </w:tcPr>
          <w:p>
            <w:pPr>
              <w:rPr>
                <w:rFonts w:ascii="仿宋" w:hAnsi="仿宋" w:eastAsia="仿宋" w:cs="仿宋"/>
                <w:sz w:val="24"/>
                <w:szCs w:val="24"/>
              </w:rPr>
            </w:pPr>
            <w:r>
              <w:rPr>
                <w:rFonts w:hint="eastAsia" w:ascii="仿宋" w:hAnsi="仿宋" w:eastAsia="仿宋" w:cs="仿宋"/>
                <w:b/>
                <w:bCs/>
                <w:sz w:val="28"/>
                <w:szCs w:val="28"/>
              </w:rPr>
              <w:t>标的工商信息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标的名称</w:t>
            </w:r>
          </w:p>
        </w:tc>
        <w:tc>
          <w:tcPr>
            <w:tcW w:w="2627" w:type="dxa"/>
          </w:tcPr>
          <w:p>
            <w:pPr>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注册地址</w:t>
            </w:r>
          </w:p>
        </w:tc>
        <w:tc>
          <w:tcPr>
            <w:tcW w:w="3243"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主要股东</w:t>
            </w:r>
          </w:p>
        </w:tc>
        <w:tc>
          <w:tcPr>
            <w:tcW w:w="2627" w:type="dxa"/>
          </w:tcPr>
          <w:p>
            <w:pPr>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经营地址</w:t>
            </w:r>
          </w:p>
        </w:tc>
        <w:tc>
          <w:tcPr>
            <w:tcW w:w="3243"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主营业务</w:t>
            </w:r>
          </w:p>
        </w:tc>
        <w:tc>
          <w:tcPr>
            <w:tcW w:w="7097" w:type="dxa"/>
            <w:gridSpan w:val="3"/>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0" w:type="dxa"/>
            <w:gridSpan w:val="4"/>
          </w:tcPr>
          <w:p>
            <w:pPr>
              <w:rPr>
                <w:rFonts w:ascii="仿宋" w:hAnsi="仿宋" w:eastAsia="仿宋" w:cs="仿宋"/>
                <w:sz w:val="24"/>
                <w:szCs w:val="24"/>
              </w:rPr>
            </w:pPr>
            <w:r>
              <w:rPr>
                <w:rFonts w:hint="eastAsia" w:ascii="仿宋" w:hAnsi="仿宋" w:eastAsia="仿宋" w:cs="仿宋"/>
                <w:b/>
                <w:bCs/>
                <w:sz w:val="28"/>
                <w:szCs w:val="28"/>
              </w:rPr>
              <w:t>行业情况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行业及细分行业</w:t>
            </w:r>
          </w:p>
        </w:tc>
        <w:tc>
          <w:tcPr>
            <w:tcW w:w="2627" w:type="dxa"/>
            <w:vAlign w:val="center"/>
          </w:tcPr>
          <w:p>
            <w:pPr>
              <w:jc w:val="center"/>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所处产业链环节</w:t>
            </w:r>
          </w:p>
        </w:tc>
        <w:tc>
          <w:tcPr>
            <w:tcW w:w="3243"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主要竞争对手、</w:t>
            </w:r>
          </w:p>
          <w:p>
            <w:pPr>
              <w:jc w:val="left"/>
              <w:rPr>
                <w:rFonts w:ascii="仿宋" w:hAnsi="仿宋" w:eastAsia="仿宋" w:cs="仿宋"/>
                <w:sz w:val="24"/>
                <w:szCs w:val="24"/>
              </w:rPr>
            </w:pPr>
            <w:r>
              <w:rPr>
                <w:rFonts w:hint="eastAsia" w:ascii="仿宋" w:hAnsi="仿宋" w:eastAsia="仿宋" w:cs="仿宋"/>
                <w:sz w:val="24"/>
                <w:szCs w:val="24"/>
              </w:rPr>
              <w:t>行业龙头及可比公司</w:t>
            </w:r>
          </w:p>
        </w:tc>
        <w:tc>
          <w:tcPr>
            <w:tcW w:w="2627" w:type="dxa"/>
            <w:vAlign w:val="center"/>
          </w:tcPr>
          <w:p>
            <w:pPr>
              <w:jc w:val="center"/>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主要客户和供应商</w:t>
            </w:r>
          </w:p>
        </w:tc>
        <w:tc>
          <w:tcPr>
            <w:tcW w:w="3243"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行业发展趋势简要分析</w:t>
            </w:r>
          </w:p>
        </w:tc>
        <w:tc>
          <w:tcPr>
            <w:tcW w:w="7097" w:type="dxa"/>
            <w:gridSpan w:val="3"/>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1243" w:type="dxa"/>
            <w:vAlign w:val="center"/>
          </w:tcPr>
          <w:p>
            <w:pPr>
              <w:jc w:val="center"/>
              <w:rPr>
                <w:rFonts w:ascii="仿宋" w:hAnsi="仿宋" w:eastAsia="仿宋" w:cs="仿宋"/>
                <w:sz w:val="24"/>
                <w:szCs w:val="24"/>
              </w:rPr>
            </w:pPr>
            <w:r>
              <w:rPr>
                <w:rFonts w:hint="eastAsia" w:ascii="仿宋" w:hAnsi="仿宋" w:eastAsia="仿宋" w:cs="仿宋"/>
                <w:sz w:val="24"/>
                <w:szCs w:val="24"/>
              </w:rPr>
              <w:t>业务壁垒与核心竞争优势</w:t>
            </w:r>
          </w:p>
        </w:tc>
        <w:tc>
          <w:tcPr>
            <w:tcW w:w="7097" w:type="dxa"/>
            <w:gridSpan w:val="3"/>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0" w:type="dxa"/>
            <w:gridSpan w:val="4"/>
          </w:tcPr>
          <w:p>
            <w:pPr>
              <w:rPr>
                <w:rFonts w:ascii="仿宋" w:hAnsi="仿宋" w:eastAsia="仿宋" w:cs="仿宋"/>
                <w:sz w:val="24"/>
                <w:szCs w:val="24"/>
              </w:rPr>
            </w:pPr>
            <w:r>
              <w:rPr>
                <w:rFonts w:hint="eastAsia" w:ascii="仿宋" w:hAnsi="仿宋" w:eastAsia="仿宋" w:cs="仿宋"/>
                <w:b/>
                <w:bCs/>
                <w:sz w:val="28"/>
                <w:szCs w:val="28"/>
              </w:rPr>
              <w:t>财务情况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营业收入</w:t>
            </w:r>
          </w:p>
        </w:tc>
        <w:tc>
          <w:tcPr>
            <w:tcW w:w="2627" w:type="dxa"/>
            <w:vAlign w:val="center"/>
          </w:tcPr>
          <w:p>
            <w:pPr>
              <w:jc w:val="left"/>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收入构成</w:t>
            </w:r>
          </w:p>
        </w:tc>
        <w:tc>
          <w:tcPr>
            <w:tcW w:w="3243" w:type="dxa"/>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利润规模</w:t>
            </w:r>
          </w:p>
        </w:tc>
        <w:tc>
          <w:tcPr>
            <w:tcW w:w="2627" w:type="dxa"/>
            <w:vAlign w:val="center"/>
          </w:tcPr>
          <w:p>
            <w:pPr>
              <w:jc w:val="left"/>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利润构成</w:t>
            </w:r>
          </w:p>
        </w:tc>
        <w:tc>
          <w:tcPr>
            <w:tcW w:w="3243" w:type="dxa"/>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总资产</w:t>
            </w:r>
          </w:p>
        </w:tc>
        <w:tc>
          <w:tcPr>
            <w:tcW w:w="2627" w:type="dxa"/>
            <w:vAlign w:val="center"/>
          </w:tcPr>
          <w:p>
            <w:pPr>
              <w:jc w:val="left"/>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负债率</w:t>
            </w:r>
          </w:p>
        </w:tc>
        <w:tc>
          <w:tcPr>
            <w:tcW w:w="3243" w:type="dxa"/>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未来三年收入及利润预测</w:t>
            </w:r>
          </w:p>
        </w:tc>
        <w:tc>
          <w:tcPr>
            <w:tcW w:w="7097" w:type="dxa"/>
            <w:gridSpan w:val="3"/>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0" w:type="dxa"/>
            <w:gridSpan w:val="4"/>
          </w:tcPr>
          <w:p>
            <w:pPr>
              <w:rPr>
                <w:rFonts w:ascii="仿宋" w:hAnsi="仿宋" w:eastAsia="仿宋" w:cs="仿宋"/>
                <w:sz w:val="24"/>
                <w:szCs w:val="24"/>
              </w:rPr>
            </w:pPr>
            <w:r>
              <w:rPr>
                <w:rFonts w:hint="eastAsia" w:ascii="仿宋" w:hAnsi="仿宋" w:eastAsia="仿宋" w:cs="仿宋"/>
                <w:b/>
                <w:bCs/>
                <w:sz w:val="28"/>
                <w:szCs w:val="28"/>
              </w:rPr>
              <w:t>融资需求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本轮融资轮次及额度</w:t>
            </w:r>
          </w:p>
        </w:tc>
        <w:tc>
          <w:tcPr>
            <w:tcW w:w="2627" w:type="dxa"/>
            <w:vAlign w:val="center"/>
          </w:tcPr>
          <w:p>
            <w:pPr>
              <w:jc w:val="left"/>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知名投资机构覆盖情况</w:t>
            </w:r>
          </w:p>
        </w:tc>
        <w:tc>
          <w:tcPr>
            <w:tcW w:w="3243" w:type="dxa"/>
            <w:vAlign w:val="center"/>
          </w:tcPr>
          <w:p>
            <w:pPr>
              <w:jc w:val="left"/>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本轮融资投钱估值</w:t>
            </w:r>
          </w:p>
        </w:tc>
        <w:tc>
          <w:tcPr>
            <w:tcW w:w="2627" w:type="dxa"/>
            <w:vAlign w:val="center"/>
          </w:tcPr>
          <w:p>
            <w:pPr>
              <w:jc w:val="left"/>
              <w:rPr>
                <w:rFonts w:ascii="仿宋" w:hAnsi="仿宋" w:eastAsia="仿宋" w:cs="仿宋"/>
                <w:sz w:val="24"/>
                <w:szCs w:val="24"/>
              </w:rPr>
            </w:pPr>
          </w:p>
        </w:tc>
        <w:tc>
          <w:tcPr>
            <w:tcW w:w="1227" w:type="dxa"/>
            <w:vAlign w:val="center"/>
          </w:tcPr>
          <w:p>
            <w:pPr>
              <w:jc w:val="left"/>
              <w:rPr>
                <w:rFonts w:ascii="仿宋" w:hAnsi="仿宋" w:eastAsia="仿宋" w:cs="仿宋"/>
                <w:sz w:val="24"/>
                <w:szCs w:val="24"/>
              </w:rPr>
            </w:pPr>
            <w:r>
              <w:rPr>
                <w:rFonts w:hint="eastAsia" w:ascii="仿宋" w:hAnsi="仿宋" w:eastAsia="仿宋" w:cs="仿宋"/>
                <w:sz w:val="24"/>
                <w:szCs w:val="24"/>
              </w:rPr>
              <w:t>融资投向</w:t>
            </w:r>
          </w:p>
        </w:tc>
        <w:tc>
          <w:tcPr>
            <w:tcW w:w="3243" w:type="dxa"/>
            <w:vAlign w:val="center"/>
          </w:tcPr>
          <w:p>
            <w:pPr>
              <w:jc w:val="left"/>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0" w:type="dxa"/>
            <w:gridSpan w:val="4"/>
          </w:tcPr>
          <w:p>
            <w:pPr>
              <w:rPr>
                <w:rFonts w:ascii="仿宋" w:hAnsi="仿宋" w:eastAsia="仿宋" w:cs="仿宋"/>
                <w:sz w:val="24"/>
                <w:szCs w:val="24"/>
              </w:rPr>
            </w:pPr>
            <w:r>
              <w:rPr>
                <w:rFonts w:hint="eastAsia" w:ascii="仿宋" w:hAnsi="仿宋" w:eastAsia="仿宋" w:cs="仿宋"/>
                <w:b/>
                <w:bCs/>
                <w:sz w:val="28"/>
                <w:szCs w:val="28"/>
              </w:rPr>
              <w:t>大连市返投和产业落地计划</w:t>
            </w:r>
          </w:p>
        </w:tc>
      </w:tr>
      <w:tr>
        <w:tblPrEx>
          <w:tblCellMar>
            <w:top w:w="0" w:type="dxa"/>
            <w:left w:w="108" w:type="dxa"/>
            <w:bottom w:w="0" w:type="dxa"/>
            <w:right w:w="108" w:type="dxa"/>
          </w:tblCellMar>
        </w:tblPrEx>
        <w:trPr>
          <w:trHeight w:val="774"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返投大连形式</w:t>
            </w:r>
          </w:p>
        </w:tc>
        <w:tc>
          <w:tcPr>
            <w:tcW w:w="7097" w:type="dxa"/>
            <w:gridSpan w:val="3"/>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43" w:type="dxa"/>
            <w:vAlign w:val="center"/>
          </w:tcPr>
          <w:p>
            <w:pPr>
              <w:jc w:val="left"/>
              <w:rPr>
                <w:rFonts w:ascii="仿宋" w:hAnsi="仿宋" w:eastAsia="仿宋" w:cs="仿宋"/>
                <w:sz w:val="24"/>
                <w:szCs w:val="24"/>
              </w:rPr>
            </w:pPr>
            <w:r>
              <w:rPr>
                <w:rFonts w:hint="eastAsia" w:ascii="仿宋" w:hAnsi="仿宋" w:eastAsia="仿宋" w:cs="仿宋"/>
                <w:sz w:val="24"/>
                <w:szCs w:val="24"/>
              </w:rPr>
              <w:t>在大连进行扩产或产业导入意向及初步方案</w:t>
            </w:r>
          </w:p>
        </w:tc>
        <w:tc>
          <w:tcPr>
            <w:tcW w:w="7097" w:type="dxa"/>
            <w:gridSpan w:val="3"/>
          </w:tcPr>
          <w:p>
            <w:pPr>
              <w:rPr>
                <w:rFonts w:ascii="仿宋" w:hAnsi="仿宋" w:eastAsia="仿宋" w:cs="仿宋"/>
                <w:sz w:val="24"/>
                <w:szCs w:val="24"/>
              </w:rPr>
            </w:pPr>
          </w:p>
        </w:tc>
      </w:tr>
    </w:tbl>
    <w:p/>
    <w:p/>
    <w:p/>
    <w:p/>
    <w:p/>
    <w:p>
      <w:pPr>
        <w:sectPr>
          <w:pgSz w:w="11906" w:h="16838"/>
          <w:pgMar w:top="1440" w:right="1800" w:bottom="1440" w:left="1800" w:header="851" w:footer="992" w:gutter="0"/>
          <w:cols w:space="425" w:num="1"/>
          <w:docGrid w:type="lines" w:linePitch="312" w:charSpace="0"/>
        </w:sectPr>
      </w:pPr>
    </w:p>
    <w:p>
      <w:pPr>
        <w:rPr>
          <w:rFonts w:ascii="宋体" w:hAnsi="宋体" w:cs="宋体"/>
          <w:sz w:val="24"/>
          <w:szCs w:val="32"/>
        </w:rPr>
      </w:pPr>
      <w:r>
        <w:rPr>
          <w:rFonts w:hint="eastAsia" w:ascii="宋体" w:hAnsi="宋体" w:cs="宋体"/>
          <w:sz w:val="24"/>
          <w:szCs w:val="32"/>
        </w:rPr>
        <w:t>注：</w:t>
      </w:r>
    </w:p>
    <w:p>
      <w:pPr>
        <w:numPr>
          <w:ilvl w:val="0"/>
          <w:numId w:val="5"/>
        </w:numPr>
        <w:rPr>
          <w:rFonts w:ascii="宋体" w:hAnsi="宋体" w:cs="宋体"/>
          <w:sz w:val="24"/>
          <w:szCs w:val="32"/>
        </w:rPr>
      </w:pPr>
      <w:r>
        <w:rPr>
          <w:rFonts w:hint="eastAsia" w:ascii="宋体" w:hAnsi="宋体" w:cs="宋体"/>
          <w:sz w:val="24"/>
          <w:szCs w:val="32"/>
        </w:rPr>
        <w:t>子基金管理人按照储备项目的实际情况填写本表（每个项目填写一张表），优质且落地性强的储备项目为引导基金审核重点关注点之一。</w:t>
      </w:r>
    </w:p>
    <w:p>
      <w:pPr>
        <w:numPr>
          <w:ilvl w:val="0"/>
          <w:numId w:val="5"/>
        </w:numPr>
        <w:rPr>
          <w:rFonts w:ascii="宋体" w:hAnsi="宋体" w:cs="宋体"/>
          <w:sz w:val="24"/>
          <w:szCs w:val="32"/>
        </w:rPr>
      </w:pPr>
      <w:r>
        <w:rPr>
          <w:rFonts w:hint="eastAsia" w:ascii="宋体" w:hAnsi="宋体" w:cs="宋体"/>
          <w:sz w:val="24"/>
          <w:szCs w:val="32"/>
        </w:rPr>
        <w:t>若出于保密要求，具体财务信息无法提供，可模糊化处理，划档选择：（1）营业收入分为（0-5000万，5000万-1亿，1-5亿，10亿以上）；（2）利润规模分为（0-3000万，3000万-6000万，6000万-1亿，1亿-2亿元，2-5亿元，5亿元以上）；（3）总资产分为（0-5000万，5000万-1亿，1-5亿，10亿以上）；负债率分为（0-30%，30%-60%，60%-80%，80%以上）。</w:t>
      </w:r>
    </w:p>
    <w:p>
      <w:pPr>
        <w:numPr>
          <w:ilvl w:val="0"/>
          <w:numId w:val="5"/>
        </w:numPr>
        <w:rPr>
          <w:rFonts w:ascii="宋体" w:hAnsi="宋体" w:cs="宋体"/>
          <w:sz w:val="24"/>
          <w:szCs w:val="32"/>
        </w:rPr>
      </w:pPr>
      <w:r>
        <w:rPr>
          <w:rFonts w:hint="eastAsia" w:ascii="宋体" w:hAnsi="宋体" w:cs="宋体"/>
          <w:sz w:val="24"/>
          <w:szCs w:val="32"/>
        </w:rPr>
        <w:t>计划返投大连形式包括：企业本身注册或者经营地在大连；搬迁公司至大连；拟新设子公司，新增产能于大连等。</w:t>
      </w: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p>
    <w:p>
      <w:pPr>
        <w:spacing w:line="560" w:lineRule="exact"/>
        <w:rPr>
          <w:rFonts w:eastAsia="仿宋_GB2312"/>
          <w:sz w:val="32"/>
          <w:szCs w:val="32"/>
        </w:rPr>
      </w:pPr>
      <w:r>
        <w:rPr>
          <w:rFonts w:eastAsia="仿宋_GB2312"/>
          <w:b/>
          <w:bCs/>
          <w:sz w:val="32"/>
          <w:szCs w:val="32"/>
        </w:rPr>
        <w:t>附件：</w:t>
      </w:r>
    </w:p>
    <w:p>
      <w:pPr>
        <w:spacing w:line="560" w:lineRule="exact"/>
        <w:ind w:firstLine="1600" w:firstLineChars="500"/>
        <w:rPr>
          <w:rFonts w:eastAsia="仿宋_GB2312"/>
          <w:sz w:val="32"/>
          <w:szCs w:val="32"/>
        </w:rPr>
      </w:pPr>
      <w:r>
        <w:rPr>
          <w:rFonts w:hint="eastAsia" w:eastAsia="仿宋_GB2312"/>
          <w:sz w:val="32"/>
          <w:szCs w:val="32"/>
        </w:rPr>
        <w:t>1. 子基金申请机构申报情况自查表</w:t>
      </w:r>
    </w:p>
    <w:p>
      <w:pPr>
        <w:spacing w:line="560" w:lineRule="exact"/>
        <w:ind w:firstLine="1600" w:firstLineChars="500"/>
        <w:rPr>
          <w:rFonts w:eastAsia="仿宋_GB2312"/>
          <w:sz w:val="32"/>
          <w:szCs w:val="32"/>
        </w:rPr>
      </w:pPr>
      <w:r>
        <w:rPr>
          <w:rFonts w:hint="eastAsia" w:eastAsia="仿宋_GB2312"/>
          <w:sz w:val="32"/>
          <w:szCs w:val="32"/>
        </w:rPr>
        <w:t>2. 出资承诺函</w:t>
      </w:r>
    </w:p>
    <w:p>
      <w:pPr>
        <w:spacing w:line="560" w:lineRule="exact"/>
        <w:ind w:firstLine="1600" w:firstLineChars="500"/>
        <w:rPr>
          <w:rFonts w:eastAsia="仿宋_GB2312"/>
          <w:sz w:val="32"/>
          <w:szCs w:val="32"/>
        </w:rPr>
      </w:pPr>
      <w:r>
        <w:rPr>
          <w:rFonts w:hint="eastAsia" w:eastAsia="仿宋_GB2312"/>
          <w:sz w:val="32"/>
          <w:szCs w:val="32"/>
        </w:rPr>
        <w:t>3. 申请机构投资业绩相关证明材料；</w:t>
      </w:r>
    </w:p>
    <w:p>
      <w:pPr>
        <w:spacing w:line="560" w:lineRule="exact"/>
        <w:ind w:firstLine="1600" w:firstLineChars="500"/>
        <w:rPr>
          <w:rFonts w:eastAsia="仿宋_GB2312"/>
          <w:sz w:val="32"/>
          <w:szCs w:val="32"/>
        </w:rPr>
      </w:pPr>
      <w:r>
        <w:rPr>
          <w:rFonts w:hint="eastAsia" w:eastAsia="仿宋_GB2312"/>
          <w:sz w:val="32"/>
          <w:szCs w:val="32"/>
        </w:rPr>
        <w:t>4. 申报机构同意申报本引导基金的股东会或董事会决议；</w:t>
      </w:r>
    </w:p>
    <w:p>
      <w:pPr>
        <w:spacing w:line="560" w:lineRule="exact"/>
        <w:ind w:firstLine="1600" w:firstLineChars="500"/>
        <w:rPr>
          <w:rFonts w:eastAsia="仿宋_GB2312"/>
          <w:sz w:val="32"/>
          <w:szCs w:val="32"/>
        </w:rPr>
      </w:pPr>
      <w:r>
        <w:rPr>
          <w:rFonts w:hint="eastAsia" w:eastAsia="仿宋_GB2312"/>
          <w:sz w:val="32"/>
          <w:szCs w:val="32"/>
        </w:rPr>
        <w:t>5. 申请机构营业执照复印件（正副本）；</w:t>
      </w:r>
    </w:p>
    <w:p>
      <w:pPr>
        <w:spacing w:line="560" w:lineRule="exact"/>
        <w:ind w:firstLine="1600" w:firstLineChars="500"/>
        <w:rPr>
          <w:rFonts w:eastAsia="仿宋_GB2312"/>
          <w:sz w:val="32"/>
          <w:szCs w:val="32"/>
        </w:rPr>
      </w:pPr>
      <w:r>
        <w:rPr>
          <w:rFonts w:hint="eastAsia" w:eastAsia="仿宋_GB2312"/>
          <w:sz w:val="32"/>
          <w:szCs w:val="32"/>
        </w:rPr>
        <w:t>6. 申请机构最新验资报告复印件；</w:t>
      </w:r>
    </w:p>
    <w:p>
      <w:pPr>
        <w:spacing w:line="560" w:lineRule="exact"/>
        <w:ind w:firstLine="1600" w:firstLineChars="500"/>
        <w:rPr>
          <w:rFonts w:eastAsia="仿宋_GB2312"/>
          <w:sz w:val="32"/>
          <w:szCs w:val="32"/>
        </w:rPr>
      </w:pPr>
      <w:r>
        <w:rPr>
          <w:rFonts w:hint="eastAsia" w:eastAsia="仿宋_GB2312"/>
          <w:sz w:val="32"/>
          <w:szCs w:val="32"/>
        </w:rPr>
        <w:t>7. 申请机构备案证明；</w:t>
      </w:r>
    </w:p>
    <w:p>
      <w:pPr>
        <w:spacing w:line="560" w:lineRule="exact"/>
        <w:ind w:firstLine="1600" w:firstLineChars="500"/>
        <w:rPr>
          <w:rFonts w:eastAsia="仿宋_GB2312"/>
          <w:sz w:val="32"/>
          <w:szCs w:val="32"/>
        </w:rPr>
      </w:pPr>
      <w:r>
        <w:rPr>
          <w:rFonts w:hint="eastAsia" w:eastAsia="仿宋_GB2312"/>
          <w:sz w:val="32"/>
          <w:szCs w:val="32"/>
        </w:rPr>
        <w:t>8. 申请机构有关诉讼或相关风险事项说明；</w:t>
      </w:r>
    </w:p>
    <w:p>
      <w:pPr>
        <w:spacing w:line="560" w:lineRule="exact"/>
        <w:ind w:firstLine="1600" w:firstLineChars="500"/>
        <w:rPr>
          <w:rFonts w:eastAsia="仿宋_GB2312"/>
          <w:sz w:val="32"/>
          <w:szCs w:val="32"/>
        </w:rPr>
      </w:pPr>
      <w:r>
        <w:rPr>
          <w:rFonts w:hint="eastAsia" w:eastAsia="仿宋_GB2312"/>
          <w:sz w:val="32"/>
          <w:szCs w:val="32"/>
        </w:rPr>
        <w:t>9.子基金合伙协议草案；</w:t>
      </w:r>
    </w:p>
    <w:p>
      <w:pPr>
        <w:spacing w:line="560" w:lineRule="exact"/>
        <w:ind w:firstLine="1600" w:firstLineChars="500"/>
        <w:rPr>
          <w:rFonts w:eastAsia="仿宋_GB2312"/>
          <w:sz w:val="32"/>
          <w:szCs w:val="32"/>
        </w:rPr>
      </w:pPr>
      <w:r>
        <w:rPr>
          <w:rFonts w:hint="eastAsia" w:eastAsia="仿宋_GB2312"/>
          <w:sz w:val="32"/>
          <w:szCs w:val="32"/>
        </w:rPr>
        <w:t>10.委托管理协议草案；</w:t>
      </w:r>
    </w:p>
    <w:p>
      <w:pPr>
        <w:spacing w:line="560" w:lineRule="exact"/>
        <w:ind w:firstLine="1600" w:firstLineChars="500"/>
        <w:rPr>
          <w:rFonts w:eastAsia="仿宋_GB2312"/>
          <w:sz w:val="32"/>
          <w:szCs w:val="32"/>
        </w:rPr>
      </w:pPr>
      <w:r>
        <w:rPr>
          <w:rFonts w:hint="eastAsia" w:eastAsia="仿宋_GB2312"/>
          <w:sz w:val="32"/>
          <w:szCs w:val="32"/>
        </w:rPr>
        <w:t>11.资金托管协议草案；</w:t>
      </w:r>
    </w:p>
    <w:p>
      <w:pPr>
        <w:spacing w:line="560" w:lineRule="exact"/>
        <w:ind w:firstLine="1600" w:firstLineChars="500"/>
        <w:rPr>
          <w:rFonts w:eastAsia="仿宋_GB2312"/>
          <w:sz w:val="32"/>
          <w:szCs w:val="32"/>
        </w:rPr>
      </w:pPr>
      <w:r>
        <w:rPr>
          <w:rFonts w:hint="eastAsia" w:eastAsia="仿宋_GB2312"/>
          <w:sz w:val="32"/>
          <w:szCs w:val="32"/>
        </w:rPr>
        <w:t>12. 申请机构章程复印件；</w:t>
      </w:r>
    </w:p>
    <w:p>
      <w:pPr>
        <w:spacing w:line="560" w:lineRule="exact"/>
        <w:ind w:firstLine="1600" w:firstLineChars="500"/>
        <w:rPr>
          <w:rFonts w:eastAsia="仿宋_GB2312"/>
          <w:sz w:val="32"/>
          <w:szCs w:val="32"/>
        </w:rPr>
      </w:pPr>
      <w:r>
        <w:rPr>
          <w:rFonts w:hint="eastAsia" w:eastAsia="仿宋_GB2312"/>
          <w:sz w:val="32"/>
          <w:szCs w:val="32"/>
        </w:rPr>
        <w:t>13. 申请机构内部制度文件；</w:t>
      </w:r>
    </w:p>
    <w:p>
      <w:pPr>
        <w:spacing w:line="560" w:lineRule="exact"/>
        <w:ind w:firstLine="1600" w:firstLineChars="500"/>
        <w:rPr>
          <w:rFonts w:eastAsia="仿宋_GB2312"/>
          <w:sz w:val="32"/>
          <w:szCs w:val="32"/>
        </w:rPr>
      </w:pPr>
      <w:r>
        <w:rPr>
          <w:rFonts w:hint="eastAsia" w:eastAsia="仿宋_GB2312"/>
          <w:sz w:val="32"/>
          <w:szCs w:val="32"/>
        </w:rPr>
        <w:t>14. 申请机构最近三年经营情况（表）及审计报告（成立不满三年的提供自成立至今）；</w:t>
      </w:r>
    </w:p>
    <w:p>
      <w:pPr>
        <w:spacing w:line="560" w:lineRule="exact"/>
        <w:ind w:firstLine="1600" w:firstLineChars="500"/>
        <w:rPr>
          <w:rFonts w:eastAsia="仿宋_GB2312"/>
          <w:sz w:val="32"/>
          <w:szCs w:val="32"/>
        </w:rPr>
      </w:pPr>
      <w:r>
        <w:rPr>
          <w:rFonts w:hint="eastAsia" w:eastAsia="仿宋_GB2312"/>
          <w:sz w:val="32"/>
          <w:szCs w:val="32"/>
        </w:rPr>
        <w:t>15. 其它需说明事项。</w:t>
      </w:r>
    </w:p>
    <w:p>
      <w:pPr>
        <w:spacing w:line="560" w:lineRule="exact"/>
        <w:ind w:firstLine="1600" w:firstLineChars="500"/>
        <w:rPr>
          <w:rFonts w:eastAsia="仿宋_GB2312"/>
          <w:sz w:val="32"/>
          <w:szCs w:val="32"/>
        </w:rPr>
      </w:pPr>
      <w:r>
        <w:rPr>
          <w:rFonts w:hint="eastAsia" w:eastAsia="仿宋_GB2312"/>
          <w:sz w:val="32"/>
          <w:szCs w:val="32"/>
        </w:rPr>
        <w:t>【附件严格按照顺序列示，其中附件1-8与本申报书合并装订，其他附件可另行装订】</w:t>
      </w:r>
    </w:p>
    <w:p>
      <w:pPr>
        <w:spacing w:line="560" w:lineRule="exact"/>
        <w:ind w:firstLine="1600" w:firstLineChars="500"/>
        <w:rPr>
          <w:rFonts w:eastAsia="仿宋_GB2312"/>
          <w:sz w:val="32"/>
          <w:szCs w:val="32"/>
        </w:rPr>
      </w:pPr>
    </w:p>
    <w:p>
      <w:pPr>
        <w:spacing w:line="560" w:lineRule="exact"/>
        <w:ind w:firstLine="1600" w:firstLineChars="500"/>
        <w:rPr>
          <w:rFonts w:eastAsia="仿宋_GB2312"/>
          <w:sz w:val="32"/>
          <w:szCs w:val="32"/>
        </w:rPr>
      </w:pPr>
    </w:p>
    <w:p>
      <w:pPr>
        <w:spacing w:line="560" w:lineRule="exact"/>
        <w:rPr>
          <w:rFonts w:eastAsia="仿宋_GB2312"/>
          <w:sz w:val="32"/>
        </w:rPr>
      </w:pPr>
    </w:p>
    <w:p>
      <w:pPr>
        <w:tabs>
          <w:tab w:val="left" w:pos="8370"/>
        </w:tabs>
        <w:spacing w:line="560" w:lineRule="exact"/>
        <w:rPr>
          <w:rFonts w:eastAsia="仿宋_GB2312"/>
          <w:sz w:val="32"/>
        </w:rPr>
      </w:pPr>
    </w:p>
    <w:p>
      <w:pPr>
        <w:rPr>
          <w:rFonts w:ascii="方正小标宋简体" w:hAnsi="Calibri" w:eastAsia="方正小标宋简体"/>
          <w:sz w:val="32"/>
          <w:szCs w:val="32"/>
        </w:rPr>
      </w:pPr>
      <w:r>
        <w:rPr>
          <w:rFonts w:hint="eastAsia" w:ascii="仿宋" w:hAnsi="仿宋" w:eastAsia="仿宋"/>
          <w:b/>
          <w:sz w:val="32"/>
          <w:szCs w:val="32"/>
        </w:rPr>
        <w:t>附件1.</w:t>
      </w:r>
      <w:r>
        <w:rPr>
          <w:rFonts w:hint="eastAsia" w:ascii="方正小标宋简体" w:hAnsi="方正小标宋简体" w:eastAsia="方正小标宋简体" w:cs="方正小标宋简体"/>
          <w:sz w:val="32"/>
          <w:szCs w:val="32"/>
        </w:rPr>
        <w:t>子基金申请机构申报情况自查表</w:t>
      </w:r>
      <w:r>
        <w:rPr>
          <w:rFonts w:hint="eastAsia" w:eastAsia="仿宋"/>
          <w:b/>
          <w:sz w:val="32"/>
        </w:rPr>
        <w:t>（加盖公章）</w:t>
      </w:r>
    </w:p>
    <w:tbl>
      <w:tblPr>
        <w:tblStyle w:val="11"/>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6"/>
        <w:gridCol w:w="591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序号</w:t>
            </w:r>
          </w:p>
        </w:tc>
        <w:tc>
          <w:tcPr>
            <w:tcW w:w="5942" w:type="dxa"/>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引导基金申请政策/申请材料要求</w:t>
            </w:r>
          </w:p>
        </w:tc>
        <w:tc>
          <w:tcPr>
            <w:tcW w:w="1436" w:type="dxa"/>
            <w:tcBorders>
              <w:top w:val="single" w:color="auto" w:sz="4" w:space="0"/>
              <w:left w:val="nil"/>
              <w:bottom w:val="single" w:color="auto" w:sz="4" w:space="0"/>
              <w:right w:val="single" w:color="auto" w:sz="4" w:space="0"/>
            </w:tcBorders>
            <w:shd w:val="clear" w:color="auto" w:fill="auto"/>
            <w:vAlign w:val="bottom"/>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提供情况</w:t>
            </w:r>
          </w:p>
          <w:p>
            <w:pPr>
              <w:spacing w:line="360" w:lineRule="auto"/>
              <w:jc w:val="center"/>
              <w:rPr>
                <w:rFonts w:ascii="仿宋" w:hAnsi="仿宋" w:eastAsia="仿宋" w:cs="楷体"/>
                <w:b/>
                <w:bCs/>
                <w:color w:val="000000"/>
                <w:kern w:val="0"/>
                <w:sz w:val="24"/>
                <w:szCs w:val="24"/>
              </w:rPr>
            </w:pPr>
            <w:r>
              <w:rPr>
                <w:rFonts w:ascii="仿宋" w:hAnsi="仿宋" w:eastAsia="仿宋" w:cs="楷体"/>
                <w:b/>
                <w:bCs/>
                <w:color w:val="000000"/>
                <w:kern w:val="0"/>
                <w:sz w:val="24"/>
                <w:szCs w:val="24"/>
              </w:rPr>
              <w:t>(注明出处)</w:t>
            </w:r>
          </w:p>
          <w:p>
            <w:pPr>
              <w:spacing w:line="360" w:lineRule="auto"/>
              <w:jc w:val="center"/>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1.子基金管理机构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1.1</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r>
              <w:rPr>
                <w:rFonts w:hint="eastAsia" w:ascii="仿宋" w:hAnsi="仿宋" w:eastAsia="仿宋" w:cs="楷体"/>
                <w:color w:val="000000"/>
                <w:kern w:val="0"/>
                <w:sz w:val="24"/>
                <w:szCs w:val="24"/>
              </w:rPr>
              <w:t>实缴注册资本不低于 1,000 万元人民币；在子基金中认缴出资不低于子基金规模的 1%</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1.2</w:t>
            </w:r>
          </w:p>
        </w:tc>
        <w:tc>
          <w:tcPr>
            <w:tcW w:w="5916" w:type="dxa"/>
            <w:tcBorders>
              <w:top w:val="single" w:color="auto" w:sz="4" w:space="0"/>
              <w:left w:val="nil"/>
              <w:bottom w:val="single" w:color="auto" w:sz="4" w:space="0"/>
              <w:right w:val="single" w:color="auto" w:sz="4" w:space="0"/>
            </w:tcBorders>
            <w:shd w:val="clear" w:color="auto" w:fill="auto"/>
            <w:vAlign w:val="center"/>
          </w:tcPr>
          <w:p>
            <w:pPr>
              <w:autoSpaceDE w:val="0"/>
              <w:jc w:val="left"/>
              <w:rPr>
                <w:rFonts w:ascii="仿宋" w:hAnsi="仿宋" w:eastAsia="仿宋" w:cs="楷体"/>
                <w:color w:val="000000"/>
                <w:kern w:val="0"/>
                <w:sz w:val="24"/>
                <w:szCs w:val="24"/>
              </w:rPr>
            </w:pPr>
            <w:r>
              <w:rPr>
                <w:rFonts w:hint="eastAsia" w:ascii="仿宋" w:hAnsi="仿宋" w:eastAsia="仿宋" w:cs="楷体"/>
                <w:color w:val="000000"/>
                <w:kern w:val="0"/>
                <w:sz w:val="24"/>
                <w:szCs w:val="24"/>
              </w:rPr>
              <w:t>已在中国证券投资基金业协会登记，近 3 年无重大过失、行政或司法机关处罚、失信等记录，未被中国证监会及其派出机构出具行政监管措施、未被中国证券投资基金业协会出具自律措施</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1.3</w:t>
            </w:r>
          </w:p>
        </w:tc>
        <w:tc>
          <w:tcPr>
            <w:tcW w:w="5916" w:type="dxa"/>
            <w:tcBorders>
              <w:top w:val="single" w:color="auto" w:sz="4" w:space="0"/>
              <w:left w:val="nil"/>
              <w:bottom w:val="single" w:color="auto" w:sz="4" w:space="0"/>
              <w:right w:val="single" w:color="auto" w:sz="4" w:space="0"/>
            </w:tcBorders>
            <w:shd w:val="clear" w:color="auto" w:fill="auto"/>
            <w:vAlign w:val="center"/>
          </w:tcPr>
          <w:p>
            <w:pPr>
              <w:autoSpaceDE w:val="0"/>
              <w:jc w:val="left"/>
              <w:rPr>
                <w:rFonts w:ascii="仿宋" w:hAnsi="仿宋" w:eastAsia="仿宋" w:cs="楷体"/>
                <w:color w:val="000000"/>
                <w:kern w:val="0"/>
                <w:sz w:val="24"/>
                <w:szCs w:val="24"/>
              </w:rPr>
            </w:pPr>
            <w:r>
              <w:rPr>
                <w:rFonts w:hint="eastAsia" w:ascii="仿宋" w:hAnsi="仿宋" w:eastAsia="仿宋" w:cs="楷体"/>
                <w:color w:val="000000"/>
                <w:kern w:val="0"/>
                <w:sz w:val="24"/>
                <w:szCs w:val="24"/>
              </w:rPr>
              <w:t>至少具有 3 名从事股权投资基金业务 3 年以上的专职高级管理人员，人员资质符合相关要求，近 3 年无违法、违纪和失信等不良记录</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1.4</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color w:val="000000"/>
                <w:kern w:val="0"/>
                <w:sz w:val="24"/>
                <w:szCs w:val="24"/>
              </w:rPr>
            </w:pPr>
            <w:r>
              <w:rPr>
                <w:rFonts w:hint="eastAsia" w:ascii="仿宋" w:hAnsi="仿宋" w:eastAsia="仿宋" w:cs="楷体"/>
                <w:color w:val="000000"/>
                <w:kern w:val="0"/>
                <w:sz w:val="24"/>
                <w:szCs w:val="24"/>
              </w:rPr>
              <w:t>有健全的激励约束机制、团队跟投机制、绩效考核机制、资产托管机制和风险隔离机制</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1.5</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color w:val="000000"/>
                <w:kern w:val="0"/>
                <w:sz w:val="24"/>
                <w:szCs w:val="24"/>
              </w:rPr>
            </w:pPr>
            <w:r>
              <w:rPr>
                <w:rFonts w:hint="eastAsia" w:ascii="仿宋" w:hAnsi="仿宋" w:eastAsia="仿宋" w:cs="楷体"/>
                <w:color w:val="000000"/>
                <w:kern w:val="0"/>
                <w:sz w:val="24"/>
                <w:szCs w:val="24"/>
              </w:rPr>
              <w:t>有较强的资金募集能力（提供出资承诺书等证明文件）</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1.6</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color w:val="000000"/>
                <w:kern w:val="0"/>
                <w:sz w:val="24"/>
                <w:szCs w:val="24"/>
              </w:rPr>
            </w:pPr>
            <w:r>
              <w:rPr>
                <w:rFonts w:hint="eastAsia" w:ascii="仿宋" w:hAnsi="仿宋" w:eastAsia="仿宋" w:cs="楷体"/>
                <w:color w:val="000000"/>
                <w:kern w:val="0"/>
                <w:sz w:val="24"/>
                <w:szCs w:val="24"/>
              </w:rPr>
              <w:t>已具备规范的项目遴选机制；建立了完善的投资决策机制和有效的内部风险控制体系；有健全的财务管理制度</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278" w:type="dxa"/>
            <w:gridSpan w:val="4"/>
            <w:tcBorders>
              <w:top w:val="single" w:color="auto" w:sz="4" w:space="0"/>
              <w:left w:val="single" w:color="auto" w:sz="4" w:space="0"/>
              <w:bottom w:val="single" w:color="auto" w:sz="4" w:space="0"/>
              <w:right w:val="single" w:color="auto" w:sz="4" w:space="0"/>
            </w:tcBorders>
            <w:shd w:val="clear" w:color="auto" w:fill="auto"/>
          </w:tcPr>
          <w:p>
            <w:pPr>
              <w:spacing w:line="360" w:lineRule="auto"/>
              <w:jc w:val="left"/>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2.子基金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2.1</w:t>
            </w:r>
          </w:p>
        </w:tc>
        <w:tc>
          <w:tcPr>
            <w:tcW w:w="591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b/>
                <w:bCs/>
                <w:color w:val="000000"/>
                <w:kern w:val="0"/>
                <w:sz w:val="24"/>
                <w:szCs w:val="24"/>
              </w:rPr>
            </w:pPr>
            <w:r>
              <w:rPr>
                <w:rFonts w:hint="eastAsia" w:ascii="仿宋" w:hAnsi="仿宋" w:eastAsia="仿宋" w:cs="楷体"/>
                <w:color w:val="000000"/>
                <w:kern w:val="0"/>
                <w:sz w:val="24"/>
                <w:szCs w:val="24"/>
              </w:rPr>
              <w:t>主要发起人、子基金管理机构、托管金融机构已基本确定。子基金合伙协议、委托管理协议、资金托管协议等子基金设立方案的相关配套材料完备</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2.2</w:t>
            </w:r>
          </w:p>
        </w:tc>
        <w:tc>
          <w:tcPr>
            <w:tcW w:w="5916" w:type="dxa"/>
            <w:tcBorders>
              <w:top w:val="single" w:color="auto" w:sz="4" w:space="0"/>
              <w:left w:val="nil"/>
              <w:bottom w:val="single" w:color="auto" w:sz="4" w:space="0"/>
              <w:right w:val="single" w:color="auto" w:sz="4" w:space="0"/>
            </w:tcBorders>
            <w:shd w:val="clear" w:color="auto" w:fill="auto"/>
          </w:tcPr>
          <w:p>
            <w:pPr>
              <w:autoSpaceDE w:val="0"/>
              <w:jc w:val="left"/>
              <w:rPr>
                <w:rFonts w:ascii="仿宋" w:hAnsi="仿宋" w:eastAsia="仿宋" w:cs="楷体"/>
                <w:color w:val="000000"/>
                <w:kern w:val="0"/>
                <w:sz w:val="24"/>
                <w:szCs w:val="24"/>
              </w:rPr>
            </w:pPr>
            <w:r>
              <w:rPr>
                <w:rFonts w:hint="eastAsia" w:ascii="仿宋" w:hAnsi="仿宋" w:eastAsia="仿宋" w:cs="楷体"/>
                <w:color w:val="000000"/>
                <w:kern w:val="0"/>
                <w:sz w:val="24"/>
                <w:szCs w:val="24"/>
              </w:rPr>
              <w:t>产业投资子基金除子基金管理机构外，其他单个出资人出资额不低于5000万元人民币。创业投资子基金除子基金管理机构外，其他单个出资人出资额不低于1000万元人民币</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278" w:type="dxa"/>
            <w:gridSpan w:val="4"/>
            <w:tcBorders>
              <w:top w:val="single" w:color="auto" w:sz="4" w:space="0"/>
              <w:left w:val="single" w:color="auto" w:sz="4" w:space="0"/>
              <w:bottom w:val="single" w:color="auto" w:sz="4" w:space="0"/>
              <w:right w:val="single" w:color="auto" w:sz="4" w:space="0"/>
            </w:tcBorders>
            <w:shd w:val="clear" w:color="auto" w:fill="auto"/>
          </w:tcPr>
          <w:p>
            <w:pPr>
              <w:spacing w:line="360" w:lineRule="auto"/>
              <w:jc w:val="left"/>
              <w:rPr>
                <w:rFonts w:ascii="仿宋" w:hAnsi="仿宋" w:eastAsia="仿宋" w:cs="楷体"/>
                <w:b/>
                <w:bCs/>
                <w:color w:val="000000"/>
                <w:kern w:val="0"/>
                <w:sz w:val="24"/>
                <w:szCs w:val="24"/>
              </w:rPr>
            </w:pPr>
            <w:r>
              <w:rPr>
                <w:rFonts w:hint="eastAsia" w:ascii="仿宋" w:hAnsi="仿宋" w:eastAsia="仿宋" w:cs="楷体"/>
                <w:b/>
                <w:bCs/>
                <w:color w:val="000000"/>
                <w:kern w:val="0"/>
                <w:sz w:val="24"/>
                <w:szCs w:val="24"/>
              </w:rPr>
              <w:t>3.基金设立方案框架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3.1</w:t>
            </w:r>
          </w:p>
        </w:tc>
        <w:tc>
          <w:tcPr>
            <w:tcW w:w="5942" w:type="dxa"/>
            <w:gridSpan w:val="2"/>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r>
              <w:rPr>
                <w:rFonts w:hint="eastAsia" w:ascii="仿宋" w:hAnsi="仿宋" w:eastAsia="仿宋" w:cs="楷体"/>
                <w:color w:val="000000"/>
                <w:kern w:val="0"/>
                <w:sz w:val="24"/>
                <w:szCs w:val="24"/>
              </w:rPr>
              <w:t>基金设立方案提供</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3.2</w:t>
            </w:r>
          </w:p>
        </w:tc>
        <w:tc>
          <w:tcPr>
            <w:tcW w:w="5942" w:type="dxa"/>
            <w:gridSpan w:val="2"/>
            <w:tcBorders>
              <w:top w:val="single" w:color="auto" w:sz="4" w:space="0"/>
              <w:left w:val="nil"/>
              <w:bottom w:val="single" w:color="auto" w:sz="4" w:space="0"/>
              <w:right w:val="single" w:color="auto" w:sz="4" w:space="0"/>
            </w:tcBorders>
            <w:shd w:val="clear" w:color="auto" w:fill="auto"/>
          </w:tcPr>
          <w:p>
            <w:pPr>
              <w:widowControl/>
              <w:spacing w:line="360" w:lineRule="atLeast"/>
              <w:jc w:val="left"/>
              <w:rPr>
                <w:rFonts w:ascii="仿宋" w:hAnsi="仿宋" w:eastAsia="仿宋" w:cs="楷体"/>
                <w:color w:val="000000"/>
                <w:sz w:val="24"/>
                <w:szCs w:val="24"/>
              </w:rPr>
            </w:pPr>
            <w:r>
              <w:rPr>
                <w:rFonts w:hint="eastAsia" w:ascii="仿宋" w:hAnsi="仿宋" w:eastAsia="仿宋" w:cs="楷体"/>
                <w:color w:val="000000"/>
                <w:sz w:val="24"/>
                <w:szCs w:val="24"/>
              </w:rPr>
              <w:t>拟设立子基金管理人承诺函</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3.3</w:t>
            </w:r>
          </w:p>
        </w:tc>
        <w:tc>
          <w:tcPr>
            <w:tcW w:w="5942" w:type="dxa"/>
            <w:gridSpan w:val="2"/>
            <w:tcBorders>
              <w:top w:val="single" w:color="auto" w:sz="4" w:space="0"/>
              <w:left w:val="nil"/>
              <w:bottom w:val="single" w:color="auto" w:sz="4" w:space="0"/>
              <w:right w:val="single" w:color="auto" w:sz="4" w:space="0"/>
            </w:tcBorders>
            <w:shd w:val="clear" w:color="auto" w:fill="auto"/>
          </w:tcPr>
          <w:p>
            <w:pPr>
              <w:widowControl/>
              <w:spacing w:line="360" w:lineRule="atLeast"/>
              <w:jc w:val="left"/>
              <w:rPr>
                <w:rFonts w:ascii="仿宋" w:hAnsi="仿宋" w:eastAsia="仿宋" w:cs="楷体"/>
                <w:color w:val="000000"/>
                <w:sz w:val="24"/>
                <w:szCs w:val="24"/>
              </w:rPr>
            </w:pPr>
            <w:r>
              <w:rPr>
                <w:rFonts w:hint="eastAsia" w:ascii="仿宋" w:hAnsi="仿宋" w:eastAsia="仿宋" w:cs="楷体"/>
                <w:color w:val="000000"/>
                <w:sz w:val="24"/>
                <w:szCs w:val="24"/>
              </w:rPr>
              <w:t>基金设立的必要性</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3.4</w:t>
            </w:r>
          </w:p>
        </w:tc>
        <w:tc>
          <w:tcPr>
            <w:tcW w:w="5942" w:type="dxa"/>
            <w:gridSpan w:val="2"/>
            <w:tcBorders>
              <w:top w:val="single" w:color="auto" w:sz="4" w:space="0"/>
              <w:left w:val="nil"/>
              <w:bottom w:val="single" w:color="auto" w:sz="4" w:space="0"/>
              <w:right w:val="single" w:color="auto" w:sz="4" w:space="0"/>
            </w:tcBorders>
            <w:shd w:val="clear" w:color="auto" w:fill="auto"/>
          </w:tcPr>
          <w:p>
            <w:pPr>
              <w:widowControl/>
              <w:spacing w:line="360" w:lineRule="atLeast"/>
              <w:jc w:val="left"/>
              <w:rPr>
                <w:rFonts w:ascii="仿宋" w:hAnsi="仿宋" w:eastAsia="仿宋" w:cs="楷体"/>
                <w:color w:val="000000"/>
                <w:sz w:val="24"/>
                <w:szCs w:val="24"/>
              </w:rPr>
            </w:pPr>
            <w:r>
              <w:rPr>
                <w:rFonts w:hint="eastAsia" w:ascii="仿宋" w:hAnsi="仿宋" w:eastAsia="仿宋" w:cs="楷体"/>
                <w:color w:val="000000"/>
                <w:sz w:val="24"/>
                <w:szCs w:val="24"/>
              </w:rPr>
              <w:t>基金要素概述中的基金名称、注册地、投资方式、投资领域、存续期限、投资限制、组织形式、管理人、资金募集、基金出资来源、其他要素</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3.5</w:t>
            </w:r>
          </w:p>
        </w:tc>
        <w:tc>
          <w:tcPr>
            <w:tcW w:w="5942" w:type="dxa"/>
            <w:gridSpan w:val="2"/>
            <w:tcBorders>
              <w:top w:val="single" w:color="auto" w:sz="4" w:space="0"/>
              <w:left w:val="nil"/>
              <w:bottom w:val="single" w:color="auto" w:sz="4" w:space="0"/>
              <w:right w:val="single" w:color="auto" w:sz="4" w:space="0"/>
            </w:tcBorders>
            <w:shd w:val="clear" w:color="auto" w:fill="auto"/>
          </w:tcPr>
          <w:p>
            <w:pPr>
              <w:widowControl/>
              <w:spacing w:line="360" w:lineRule="atLeast"/>
              <w:jc w:val="left"/>
              <w:rPr>
                <w:rFonts w:ascii="仿宋" w:hAnsi="仿宋" w:eastAsia="仿宋" w:cs="楷体"/>
                <w:color w:val="000000"/>
                <w:sz w:val="24"/>
                <w:szCs w:val="24"/>
              </w:rPr>
            </w:pPr>
            <w:r>
              <w:rPr>
                <w:rFonts w:hint="eastAsia" w:ascii="仿宋" w:hAnsi="仿宋" w:eastAsia="仿宋" w:cs="楷体"/>
                <w:color w:val="000000"/>
                <w:sz w:val="24"/>
                <w:szCs w:val="24"/>
              </w:rPr>
              <w:t>基金运营方案中的基金运作模式、基金组织管理架构、基金投资决策、基金风险控制、基金投资管理、基金各项费用、基金收益分配</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3.6</w:t>
            </w:r>
          </w:p>
        </w:tc>
        <w:tc>
          <w:tcPr>
            <w:tcW w:w="5942" w:type="dxa"/>
            <w:gridSpan w:val="2"/>
            <w:tcBorders>
              <w:top w:val="single" w:color="auto" w:sz="4" w:space="0"/>
              <w:left w:val="nil"/>
              <w:bottom w:val="single" w:color="auto" w:sz="4" w:space="0"/>
              <w:right w:val="single" w:color="auto" w:sz="4" w:space="0"/>
            </w:tcBorders>
            <w:shd w:val="clear" w:color="auto" w:fill="auto"/>
          </w:tcPr>
          <w:p>
            <w:pPr>
              <w:widowControl/>
              <w:spacing w:beforeAutospacing="1" w:afterAutospacing="1" w:line="360" w:lineRule="atLeast"/>
              <w:jc w:val="left"/>
              <w:rPr>
                <w:rFonts w:ascii="仿宋" w:hAnsi="仿宋" w:eastAsia="仿宋" w:cs="楷体"/>
                <w:color w:val="000000"/>
                <w:sz w:val="24"/>
                <w:szCs w:val="24"/>
              </w:rPr>
            </w:pPr>
            <w:r>
              <w:rPr>
                <w:rFonts w:hint="eastAsia" w:ascii="仿宋" w:hAnsi="仿宋" w:eastAsia="仿宋" w:cs="楷体"/>
                <w:color w:val="000000"/>
                <w:sz w:val="24"/>
                <w:szCs w:val="24"/>
              </w:rPr>
              <w:t>管理人及股东介绍、管理公司股权架构、公司管理架构、公司高管介绍、专家团队简介、管理人/高管业绩介绍</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3.7</w:t>
            </w:r>
          </w:p>
        </w:tc>
        <w:tc>
          <w:tcPr>
            <w:tcW w:w="5942" w:type="dxa"/>
            <w:gridSpan w:val="2"/>
            <w:tcBorders>
              <w:top w:val="single" w:color="auto" w:sz="4" w:space="0"/>
              <w:left w:val="nil"/>
              <w:bottom w:val="single" w:color="auto" w:sz="4" w:space="0"/>
              <w:right w:val="single" w:color="auto" w:sz="4" w:space="0"/>
            </w:tcBorders>
            <w:shd w:val="clear" w:color="auto" w:fill="auto"/>
          </w:tcPr>
          <w:p>
            <w:pPr>
              <w:widowControl/>
              <w:spacing w:beforeAutospacing="1" w:afterAutospacing="1" w:line="360" w:lineRule="atLeast"/>
              <w:jc w:val="left"/>
              <w:rPr>
                <w:rFonts w:ascii="仿宋" w:hAnsi="仿宋" w:eastAsia="仿宋" w:cs="楷体"/>
                <w:color w:val="000000"/>
                <w:sz w:val="24"/>
                <w:szCs w:val="24"/>
              </w:rPr>
            </w:pPr>
            <w:r>
              <w:rPr>
                <w:rFonts w:hint="eastAsia" w:ascii="仿宋" w:hAnsi="仿宋" w:eastAsia="仿宋" w:cs="楷体"/>
                <w:color w:val="000000"/>
                <w:sz w:val="24"/>
                <w:szCs w:val="24"/>
              </w:rPr>
              <w:t>募资计划及募资安排</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4.8</w:t>
            </w:r>
          </w:p>
        </w:tc>
        <w:tc>
          <w:tcPr>
            <w:tcW w:w="5942" w:type="dxa"/>
            <w:gridSpan w:val="2"/>
            <w:tcBorders>
              <w:top w:val="single" w:color="auto" w:sz="4" w:space="0"/>
              <w:left w:val="nil"/>
              <w:bottom w:val="single" w:color="auto" w:sz="4" w:space="0"/>
              <w:right w:val="single" w:color="auto" w:sz="4" w:space="0"/>
            </w:tcBorders>
            <w:shd w:val="clear" w:color="auto" w:fill="auto"/>
          </w:tcPr>
          <w:p>
            <w:pPr>
              <w:widowControl/>
              <w:spacing w:beforeAutospacing="1" w:afterAutospacing="1" w:line="360" w:lineRule="atLeast"/>
              <w:jc w:val="left"/>
              <w:rPr>
                <w:rFonts w:ascii="仿宋" w:hAnsi="仿宋" w:eastAsia="仿宋" w:cs="楷体"/>
                <w:color w:val="000000"/>
                <w:sz w:val="24"/>
                <w:szCs w:val="24"/>
              </w:rPr>
            </w:pPr>
            <w:r>
              <w:rPr>
                <w:rFonts w:hint="eastAsia" w:ascii="仿宋" w:hAnsi="仿宋" w:eastAsia="仿宋" w:cs="楷体"/>
                <w:color w:val="000000"/>
                <w:sz w:val="24"/>
                <w:szCs w:val="24"/>
              </w:rPr>
              <w:t>提供位于大连市的储备项目清单（列明计划投资金额，目前进展阶段）</w:t>
            </w:r>
          </w:p>
        </w:tc>
        <w:tc>
          <w:tcPr>
            <w:tcW w:w="1436" w:type="dxa"/>
            <w:tcBorders>
              <w:top w:val="single" w:color="auto" w:sz="4" w:space="0"/>
              <w:left w:val="nil"/>
              <w:bottom w:val="single" w:color="auto" w:sz="4" w:space="0"/>
              <w:right w:val="single" w:color="auto" w:sz="4" w:space="0"/>
            </w:tcBorders>
            <w:shd w:val="clear" w:color="auto" w:fill="auto"/>
          </w:tcPr>
          <w:p>
            <w:pPr>
              <w:spacing w:line="360" w:lineRule="auto"/>
              <w:jc w:val="left"/>
              <w:rPr>
                <w:rFonts w:ascii="仿宋" w:hAnsi="仿宋" w:eastAsia="仿宋" w:cs="楷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rFonts w:ascii="仿宋" w:hAnsi="仿宋" w:eastAsia="仿宋" w:cs="楷体"/>
                <w:color w:val="000000"/>
                <w:kern w:val="0"/>
                <w:sz w:val="24"/>
                <w:szCs w:val="24"/>
              </w:rPr>
            </w:pPr>
            <w:r>
              <w:rPr>
                <w:rFonts w:hint="eastAsia" w:ascii="仿宋" w:hAnsi="仿宋" w:eastAsia="仿宋" w:cs="楷体"/>
                <w:b/>
                <w:bCs/>
                <w:color w:val="000000"/>
                <w:kern w:val="0"/>
                <w:sz w:val="24"/>
                <w:szCs w:val="24"/>
              </w:rPr>
              <w:t>4．相关证明材料（加盖公章及骑缝章，根据实际情况提供）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4.1</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b/>
                <w:bCs/>
                <w:color w:val="000000"/>
                <w:kern w:val="0"/>
                <w:sz w:val="24"/>
                <w:szCs w:val="24"/>
              </w:rPr>
            </w:pPr>
            <w:r>
              <w:rPr>
                <w:rFonts w:hint="eastAsia" w:ascii="仿宋" w:hAnsi="仿宋" w:eastAsia="仿宋" w:cs="仿宋"/>
                <w:kern w:val="0"/>
                <w:sz w:val="24"/>
                <w:szCs w:val="24"/>
              </w:rPr>
              <w:t>申请机构投资业绩相关证明材料</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4.2</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申报机构同意申报本引导基金的股东会或董事会决议</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4.3</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申请机构营业执照复印件（正副本）</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4.4</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申请机构章程复印件</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4.5</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申请机构最新验资报告复印件</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4.6</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申请机构备案证明</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4.7</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申请机构内部制度文件</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4.8</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申请机构最近三年经营情况（表）及审计报告</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4.9</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申请机构有关诉讼或相关风险事项说明</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4.10</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申请机构介绍文件</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4.11</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主要管理层成员及核心人员情况表</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4.12</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法定代表人简表</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4.13</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高级管理人员简表</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楷体"/>
                <w:color w:val="000000"/>
                <w:kern w:val="0"/>
                <w:sz w:val="24"/>
                <w:szCs w:val="24"/>
              </w:rPr>
            </w:pPr>
            <w:r>
              <w:rPr>
                <w:rFonts w:hint="eastAsia" w:ascii="仿宋" w:hAnsi="仿宋" w:eastAsia="仿宋" w:cs="楷体"/>
                <w:color w:val="000000"/>
                <w:kern w:val="0"/>
                <w:sz w:val="24"/>
                <w:szCs w:val="24"/>
              </w:rPr>
              <w:t>4.14</w:t>
            </w:r>
          </w:p>
        </w:tc>
        <w:tc>
          <w:tcPr>
            <w:tcW w:w="591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主要投资/风控/财务负责人简表</w:t>
            </w:r>
          </w:p>
        </w:tc>
        <w:tc>
          <w:tcPr>
            <w:tcW w:w="1436"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ascii="仿宋" w:hAnsi="仿宋" w:eastAsia="仿宋" w:cs="楷体"/>
                <w:b/>
                <w:bCs/>
                <w:color w:val="000000"/>
                <w:kern w:val="0"/>
                <w:sz w:val="24"/>
                <w:szCs w:val="24"/>
              </w:rPr>
            </w:pPr>
          </w:p>
        </w:tc>
      </w:tr>
    </w:tbl>
    <w:p>
      <w:pPr>
        <w:rPr>
          <w:rFonts w:ascii="仿宋" w:hAnsi="仿宋" w:eastAsia="仿宋"/>
          <w:bCs/>
          <w:sz w:val="32"/>
          <w:szCs w:val="32"/>
        </w:rPr>
      </w:pPr>
      <w:r>
        <w:rPr>
          <w:rFonts w:ascii="仿宋" w:hAnsi="仿宋" w:eastAsia="仿宋"/>
          <w:b/>
          <w:sz w:val="32"/>
          <w:szCs w:val="32"/>
        </w:rPr>
        <w:br w:type="page"/>
      </w:r>
    </w:p>
    <w:p>
      <w:pPr>
        <w:rPr>
          <w:rFonts w:ascii="仿宋" w:hAnsi="仿宋" w:eastAsia="仿宋"/>
          <w:b/>
          <w:sz w:val="32"/>
          <w:szCs w:val="32"/>
        </w:rPr>
      </w:pPr>
      <w:r>
        <w:rPr>
          <w:rFonts w:hint="eastAsia" w:ascii="仿宋" w:hAnsi="仿宋" w:eastAsia="仿宋"/>
          <w:b/>
          <w:sz w:val="32"/>
          <w:szCs w:val="32"/>
        </w:rPr>
        <w:t>附件2.出资承诺函</w:t>
      </w:r>
      <w:r>
        <w:rPr>
          <w:rFonts w:hint="eastAsia" w:eastAsia="仿宋"/>
          <w:b/>
          <w:sz w:val="32"/>
        </w:rPr>
        <w:t>（加盖公章）</w:t>
      </w:r>
    </w:p>
    <w:p>
      <w:pPr>
        <w:spacing w:line="360" w:lineRule="auto"/>
        <w:jc w:val="center"/>
        <w:rPr>
          <w:rFonts w:ascii="方正小标宋简体" w:hAnsi="仿宋" w:eastAsia="方正小标宋简体" w:cs="宋体"/>
          <w:b/>
          <w:bCs/>
          <w:kern w:val="0"/>
          <w:sz w:val="44"/>
          <w:szCs w:val="44"/>
        </w:rPr>
      </w:pPr>
      <w:r>
        <w:rPr>
          <w:rFonts w:hint="eastAsia" w:ascii="方正小标宋简体" w:hAnsi="方正小标宋简体" w:eastAsia="方正小标宋简体" w:cs="方正小标宋简体"/>
          <w:b/>
          <w:bCs/>
          <w:kern w:val="0"/>
          <w:sz w:val="44"/>
          <w:szCs w:val="44"/>
        </w:rPr>
        <w:t>出资承诺函</w:t>
      </w:r>
    </w:p>
    <w:p>
      <w:pPr>
        <w:ind w:firstLine="640" w:firstLineChars="200"/>
        <w:rPr>
          <w:rFonts w:ascii="仿宋_GB2312" w:hAnsi="Calibri" w:eastAsia="仿宋_GB2312"/>
          <w:color w:val="000000"/>
          <w:sz w:val="32"/>
          <w:szCs w:val="32"/>
        </w:rPr>
      </w:pPr>
      <w:r>
        <w:rPr>
          <w:rFonts w:ascii="仿宋_GB2312" w:hAnsi="Calibri" w:eastAsia="仿宋_GB2312" w:cs="仿宋_GB2312"/>
          <w:color w:val="000000"/>
          <w:sz w:val="32"/>
          <w:szCs w:val="32"/>
        </w:rPr>
        <w:t>一、函件格式不限</w:t>
      </w:r>
    </w:p>
    <w:p>
      <w:pPr>
        <w:ind w:firstLine="640" w:firstLineChars="200"/>
        <w:rPr>
          <w:rFonts w:ascii="仿宋_GB2312" w:hAnsi="Calibri" w:eastAsia="仿宋_GB2312"/>
          <w:color w:val="000000"/>
          <w:sz w:val="32"/>
          <w:szCs w:val="32"/>
        </w:rPr>
      </w:pPr>
      <w:r>
        <w:rPr>
          <w:rFonts w:ascii="仿宋_GB2312" w:hAnsi="Calibri" w:eastAsia="仿宋_GB2312" w:cs="仿宋_GB2312"/>
          <w:color w:val="000000"/>
          <w:sz w:val="32"/>
          <w:szCs w:val="32"/>
        </w:rPr>
        <w:t>二、函件内容应包含且不限于以下几点承诺事项：</w:t>
      </w:r>
    </w:p>
    <w:p>
      <w:pPr>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1.出资人已经认真阅读、充分理解</w:t>
      </w:r>
      <w:r>
        <w:rPr>
          <w:rFonts w:hint="eastAsia" w:ascii="仿宋_GB2312" w:hAnsi="Calibri" w:eastAsia="仿宋_GB2312"/>
          <w:color w:val="000000"/>
          <w:sz w:val="32"/>
          <w:szCs w:val="32"/>
        </w:rPr>
        <w:t>大连市政府引导母基金</w:t>
      </w:r>
      <w:r>
        <w:rPr>
          <w:rFonts w:ascii="仿宋_GB2312" w:hAnsi="Calibri" w:eastAsia="仿宋_GB2312"/>
          <w:color w:val="000000"/>
          <w:sz w:val="32"/>
          <w:szCs w:val="32"/>
        </w:rPr>
        <w:t>公开发布的征集子基金设立方案的相关信息，以及引导基金的相关法律、法规、规章等要求；</w:t>
      </w:r>
    </w:p>
    <w:p>
      <w:pPr>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2.出资人已充分理解并完全同意申请人提报的申报材料内容；</w:t>
      </w:r>
    </w:p>
    <w:p>
      <w:pPr>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3.函件应载明出资人认购的基金期数、份额。明确承诺其出资行为已获必要的授权或批准，并严格依照基金合伙协议的有关约定履行出资义务；</w:t>
      </w:r>
    </w:p>
    <w:p>
      <w:pPr>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4.</w:t>
      </w:r>
      <w:r>
        <w:rPr>
          <w:rFonts w:ascii="仿宋_GB2312" w:hAnsi="Calibri" w:eastAsia="仿宋_GB2312" w:cs="仿宋_GB2312"/>
          <w:color w:val="000000"/>
          <w:sz w:val="32"/>
          <w:szCs w:val="32"/>
        </w:rPr>
        <w:t>出资人应对出资资金来源合法性作出相关保证及承诺；</w:t>
      </w:r>
    </w:p>
    <w:p>
      <w:pPr>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5.</w:t>
      </w:r>
      <w:r>
        <w:rPr>
          <w:rFonts w:ascii="仿宋_GB2312" w:hAnsi="Calibri" w:eastAsia="仿宋_GB2312" w:cs="仿宋_GB2312"/>
          <w:color w:val="000000"/>
          <w:sz w:val="32"/>
          <w:szCs w:val="32"/>
        </w:rPr>
        <w:t>出资人应承诺函件中所提供的信息真实、准确，若违反该承诺，愿意承担相应法律责任；</w:t>
      </w:r>
    </w:p>
    <w:p>
      <w:pPr>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6.出资能力证明材料；</w:t>
      </w:r>
    </w:p>
    <w:p>
      <w:pPr>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7.出资人公章（签章）、函件日期及必要的决议文件；</w:t>
      </w:r>
    </w:p>
    <w:p>
      <w:pPr>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8.受监管部门监管或审批的出资人，应在承诺函中详细说明相关监管事项和对审批时间的预估情况。</w:t>
      </w:r>
    </w:p>
    <w:p>
      <w:pPr>
        <w:rPr>
          <w:rFonts w:ascii="仿宋_GB2312" w:hAnsi="Calibri" w:eastAsia="仿宋_GB2312"/>
          <w:color w:val="000000"/>
          <w:sz w:val="32"/>
          <w:szCs w:val="32"/>
        </w:rPr>
      </w:pPr>
      <w:r>
        <w:rPr>
          <w:rFonts w:ascii="仿宋_GB2312" w:hAnsi="Calibri" w:eastAsia="仿宋_GB2312"/>
          <w:color w:val="000000"/>
          <w:sz w:val="32"/>
          <w:szCs w:val="32"/>
        </w:rPr>
        <w:br w:type="page"/>
      </w:r>
    </w:p>
    <w:p>
      <w:pPr>
        <w:rPr>
          <w:rFonts w:eastAsia="仿宋"/>
          <w:sz w:val="32"/>
        </w:rPr>
      </w:pPr>
      <w:r>
        <w:rPr>
          <w:rFonts w:hint="eastAsia" w:ascii="仿宋_GB2312" w:hAnsi="Calibri" w:eastAsia="仿宋_GB2312"/>
          <w:b/>
          <w:bCs/>
          <w:color w:val="000000"/>
          <w:sz w:val="32"/>
          <w:szCs w:val="32"/>
        </w:rPr>
        <w:t>附件3.</w:t>
      </w:r>
      <w:r>
        <w:rPr>
          <w:rFonts w:hint="eastAsia" w:eastAsia="仿宋"/>
          <w:b/>
          <w:sz w:val="32"/>
        </w:rPr>
        <w:t>申请机构</w:t>
      </w:r>
      <w:r>
        <w:rPr>
          <w:rFonts w:eastAsia="仿宋"/>
          <w:b/>
          <w:sz w:val="32"/>
        </w:rPr>
        <w:t>业绩相关证明材料</w:t>
      </w:r>
      <w:r>
        <w:rPr>
          <w:rFonts w:hint="eastAsia" w:eastAsia="仿宋"/>
          <w:sz w:val="32"/>
        </w:rPr>
        <w:t>（</w:t>
      </w:r>
      <w:r>
        <w:rPr>
          <w:rFonts w:eastAsia="仿宋"/>
          <w:sz w:val="32"/>
        </w:rPr>
        <w:t>重点包括：已管理基金</w:t>
      </w:r>
      <w:r>
        <w:rPr>
          <w:rFonts w:hint="eastAsia" w:eastAsia="仿宋"/>
          <w:sz w:val="32"/>
        </w:rPr>
        <w:t>情况、</w:t>
      </w:r>
      <w:r>
        <w:rPr>
          <w:rFonts w:eastAsia="仿宋"/>
          <w:sz w:val="32"/>
        </w:rPr>
        <w:t>已投资项目的基本情况、投资回报、项目投资后的增值服务</w:t>
      </w:r>
      <w:r>
        <w:rPr>
          <w:rFonts w:hint="eastAsia" w:eastAsia="仿宋"/>
          <w:sz w:val="32"/>
        </w:rPr>
        <w:t>，</w:t>
      </w:r>
      <w:r>
        <w:rPr>
          <w:rFonts w:eastAsia="仿宋"/>
          <w:sz w:val="32"/>
        </w:rPr>
        <w:t>所管理的或者受托管理的资金规模的证明文件</w:t>
      </w:r>
      <w:r>
        <w:rPr>
          <w:rFonts w:hint="eastAsia" w:eastAsia="仿宋"/>
          <w:sz w:val="32"/>
        </w:rPr>
        <w:t>[银行对账单或中基协备案截屏]等）。</w:t>
      </w:r>
    </w:p>
    <w:p>
      <w:pPr>
        <w:spacing w:line="600" w:lineRule="exact"/>
        <w:ind w:firstLine="640" w:firstLineChars="200"/>
        <w:rPr>
          <w:rFonts w:eastAsia="仿宋"/>
          <w:sz w:val="32"/>
        </w:rPr>
      </w:pPr>
      <w:r>
        <w:rPr>
          <w:rFonts w:hint="eastAsia" w:eastAsia="仿宋"/>
          <w:sz w:val="32"/>
        </w:rPr>
        <w:t>申请机构累计管理基金汇总表：</w:t>
      </w:r>
    </w:p>
    <w:tbl>
      <w:tblPr>
        <w:tblStyle w:val="10"/>
        <w:tblW w:w="10710" w:type="dxa"/>
        <w:tblInd w:w="-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3"/>
        <w:gridCol w:w="1418"/>
        <w:gridCol w:w="1418"/>
        <w:gridCol w:w="1134"/>
        <w:gridCol w:w="992"/>
        <w:gridCol w:w="1134"/>
        <w:gridCol w:w="1276"/>
        <w:gridCol w:w="1134"/>
        <w:gridCol w:w="850"/>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03" w:type="dxa"/>
            <w:vAlign w:val="center"/>
          </w:tcPr>
          <w:p>
            <w:pPr>
              <w:spacing w:line="260" w:lineRule="exact"/>
              <w:jc w:val="center"/>
              <w:rPr>
                <w:rFonts w:eastAsia="仿宋"/>
                <w:b/>
                <w:sz w:val="16"/>
              </w:rPr>
            </w:pPr>
            <w:r>
              <w:rPr>
                <w:rFonts w:eastAsia="仿宋"/>
                <w:b/>
                <w:sz w:val="16"/>
              </w:rPr>
              <w:t>序号</w:t>
            </w:r>
          </w:p>
        </w:tc>
        <w:tc>
          <w:tcPr>
            <w:tcW w:w="1418" w:type="dxa"/>
            <w:vAlign w:val="center"/>
          </w:tcPr>
          <w:p>
            <w:pPr>
              <w:spacing w:line="260" w:lineRule="exact"/>
              <w:jc w:val="center"/>
              <w:rPr>
                <w:rFonts w:eastAsia="仿宋"/>
                <w:b/>
                <w:sz w:val="16"/>
              </w:rPr>
            </w:pPr>
            <w:r>
              <w:rPr>
                <w:rFonts w:hint="eastAsia" w:eastAsia="仿宋"/>
                <w:b/>
                <w:sz w:val="16"/>
              </w:rPr>
              <w:t>基金名称</w:t>
            </w:r>
          </w:p>
        </w:tc>
        <w:tc>
          <w:tcPr>
            <w:tcW w:w="1418" w:type="dxa"/>
            <w:vAlign w:val="center"/>
          </w:tcPr>
          <w:p>
            <w:pPr>
              <w:spacing w:line="260" w:lineRule="exact"/>
              <w:jc w:val="center"/>
              <w:rPr>
                <w:rFonts w:eastAsia="仿宋"/>
                <w:b/>
                <w:sz w:val="16"/>
              </w:rPr>
            </w:pPr>
            <w:r>
              <w:rPr>
                <w:rFonts w:hint="eastAsia" w:eastAsia="仿宋"/>
                <w:b/>
                <w:sz w:val="16"/>
              </w:rPr>
              <w:t>基金管理人名称</w:t>
            </w:r>
          </w:p>
        </w:tc>
        <w:tc>
          <w:tcPr>
            <w:tcW w:w="1134" w:type="dxa"/>
            <w:tcBorders>
              <w:right w:val="single" w:color="auto" w:sz="4" w:space="0"/>
            </w:tcBorders>
            <w:vAlign w:val="center"/>
          </w:tcPr>
          <w:p>
            <w:pPr>
              <w:spacing w:line="260" w:lineRule="exact"/>
              <w:jc w:val="center"/>
              <w:rPr>
                <w:rFonts w:eastAsia="仿宋"/>
                <w:b/>
                <w:sz w:val="16"/>
              </w:rPr>
            </w:pPr>
            <w:r>
              <w:rPr>
                <w:rFonts w:eastAsia="仿宋"/>
                <w:b/>
                <w:sz w:val="16"/>
              </w:rPr>
              <w:t>主要出资人名称</w:t>
            </w:r>
          </w:p>
        </w:tc>
        <w:tc>
          <w:tcPr>
            <w:tcW w:w="992" w:type="dxa"/>
            <w:tcBorders>
              <w:right w:val="single" w:color="auto" w:sz="4" w:space="0"/>
            </w:tcBorders>
            <w:vAlign w:val="center"/>
          </w:tcPr>
          <w:p>
            <w:pPr>
              <w:spacing w:line="260" w:lineRule="exact"/>
              <w:jc w:val="center"/>
              <w:rPr>
                <w:rFonts w:eastAsia="仿宋"/>
                <w:b/>
                <w:sz w:val="16"/>
              </w:rPr>
            </w:pPr>
            <w:r>
              <w:rPr>
                <w:rFonts w:hint="eastAsia" w:eastAsia="仿宋"/>
                <w:b/>
                <w:sz w:val="16"/>
              </w:rPr>
              <w:t>是否获得政府引导基金</w:t>
            </w:r>
          </w:p>
        </w:tc>
        <w:tc>
          <w:tcPr>
            <w:tcW w:w="1134" w:type="dxa"/>
            <w:tcBorders>
              <w:left w:val="single" w:color="auto" w:sz="4" w:space="0"/>
            </w:tcBorders>
            <w:vAlign w:val="center"/>
          </w:tcPr>
          <w:p>
            <w:pPr>
              <w:spacing w:line="260" w:lineRule="exact"/>
              <w:jc w:val="center"/>
              <w:rPr>
                <w:rFonts w:eastAsia="仿宋"/>
                <w:b/>
                <w:sz w:val="16"/>
              </w:rPr>
            </w:pPr>
            <w:r>
              <w:rPr>
                <w:rFonts w:hint="eastAsia" w:eastAsia="仿宋"/>
                <w:b/>
                <w:sz w:val="16"/>
              </w:rPr>
              <w:t>基金认缴规</w:t>
            </w:r>
          </w:p>
          <w:p>
            <w:pPr>
              <w:spacing w:line="260" w:lineRule="exact"/>
              <w:jc w:val="center"/>
              <w:rPr>
                <w:rFonts w:eastAsia="仿宋"/>
                <w:b/>
                <w:sz w:val="16"/>
              </w:rPr>
            </w:pPr>
            <w:r>
              <w:rPr>
                <w:rFonts w:hint="eastAsia" w:eastAsia="仿宋"/>
                <w:b/>
                <w:sz w:val="16"/>
              </w:rPr>
              <w:t>（亿元）</w:t>
            </w:r>
          </w:p>
        </w:tc>
        <w:tc>
          <w:tcPr>
            <w:tcW w:w="1276" w:type="dxa"/>
            <w:vAlign w:val="center"/>
          </w:tcPr>
          <w:p>
            <w:pPr>
              <w:spacing w:line="260" w:lineRule="exact"/>
              <w:jc w:val="center"/>
              <w:rPr>
                <w:rFonts w:eastAsia="仿宋"/>
                <w:b/>
                <w:sz w:val="16"/>
              </w:rPr>
            </w:pPr>
            <w:r>
              <w:rPr>
                <w:rFonts w:hint="eastAsia" w:eastAsia="仿宋"/>
                <w:b/>
                <w:sz w:val="16"/>
              </w:rPr>
              <w:t>基金实缴规模（亿元）</w:t>
            </w:r>
          </w:p>
        </w:tc>
        <w:tc>
          <w:tcPr>
            <w:tcW w:w="1134" w:type="dxa"/>
            <w:vAlign w:val="center"/>
          </w:tcPr>
          <w:p>
            <w:pPr>
              <w:spacing w:line="260" w:lineRule="exact"/>
              <w:jc w:val="center"/>
              <w:rPr>
                <w:rFonts w:eastAsia="仿宋"/>
                <w:b/>
                <w:sz w:val="16"/>
              </w:rPr>
            </w:pPr>
            <w:r>
              <w:rPr>
                <w:rFonts w:hint="eastAsia" w:eastAsia="仿宋"/>
                <w:b/>
                <w:sz w:val="16"/>
              </w:rPr>
              <w:t>内部收益率（IRR）</w:t>
            </w:r>
          </w:p>
        </w:tc>
        <w:tc>
          <w:tcPr>
            <w:tcW w:w="850" w:type="dxa"/>
            <w:vAlign w:val="center"/>
          </w:tcPr>
          <w:p>
            <w:pPr>
              <w:spacing w:line="260" w:lineRule="exact"/>
              <w:jc w:val="center"/>
              <w:rPr>
                <w:rFonts w:eastAsia="仿宋"/>
                <w:b/>
                <w:sz w:val="16"/>
              </w:rPr>
            </w:pPr>
            <w:r>
              <w:rPr>
                <w:rFonts w:hint="eastAsia" w:eastAsia="仿宋"/>
                <w:b/>
                <w:sz w:val="16"/>
              </w:rPr>
              <w:t>是否完成备案</w:t>
            </w:r>
          </w:p>
        </w:tc>
        <w:tc>
          <w:tcPr>
            <w:tcW w:w="851" w:type="dxa"/>
            <w:vAlign w:val="center"/>
          </w:tcPr>
          <w:p>
            <w:pPr>
              <w:spacing w:line="260" w:lineRule="exact"/>
              <w:jc w:val="center"/>
              <w:rPr>
                <w:rFonts w:eastAsia="仿宋"/>
                <w:b/>
                <w:sz w:val="16"/>
              </w:rPr>
            </w:pPr>
            <w:r>
              <w:rPr>
                <w:rFonts w:hint="eastAsia" w:eastAsia="仿宋"/>
                <w:b/>
                <w:sz w:val="16"/>
              </w:rPr>
              <w:t>是否开展投资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503" w:type="dxa"/>
            <w:vAlign w:val="center"/>
          </w:tcPr>
          <w:p>
            <w:pPr>
              <w:jc w:val="center"/>
              <w:rPr>
                <w:rFonts w:eastAsia="仿宋"/>
                <w:sz w:val="18"/>
              </w:rPr>
            </w:pPr>
            <w:r>
              <w:rPr>
                <w:rFonts w:hint="eastAsia" w:eastAsia="仿宋"/>
                <w:sz w:val="18"/>
              </w:rPr>
              <w:t>1</w:t>
            </w:r>
          </w:p>
        </w:tc>
        <w:tc>
          <w:tcPr>
            <w:tcW w:w="1418" w:type="dxa"/>
          </w:tcPr>
          <w:p>
            <w:pPr>
              <w:rPr>
                <w:rFonts w:eastAsia="仿宋"/>
                <w:sz w:val="18"/>
              </w:rPr>
            </w:pPr>
          </w:p>
        </w:tc>
        <w:tc>
          <w:tcPr>
            <w:tcW w:w="1418" w:type="dxa"/>
          </w:tcPr>
          <w:p>
            <w:pPr>
              <w:rPr>
                <w:rFonts w:eastAsia="仿宋"/>
                <w:sz w:val="18"/>
              </w:rPr>
            </w:pPr>
          </w:p>
        </w:tc>
        <w:tc>
          <w:tcPr>
            <w:tcW w:w="1134" w:type="dxa"/>
            <w:tcBorders>
              <w:right w:val="single" w:color="auto" w:sz="4" w:space="0"/>
            </w:tcBorders>
          </w:tcPr>
          <w:p>
            <w:pPr>
              <w:rPr>
                <w:rFonts w:eastAsia="仿宋"/>
                <w:sz w:val="18"/>
              </w:rPr>
            </w:pPr>
            <w:r>
              <w:rPr>
                <w:rFonts w:hint="eastAsia" w:eastAsia="仿宋"/>
                <w:sz w:val="18"/>
              </w:rPr>
              <w:t>1.</w:t>
            </w:r>
          </w:p>
          <w:p>
            <w:pPr>
              <w:rPr>
                <w:rFonts w:eastAsia="仿宋"/>
                <w:sz w:val="18"/>
              </w:rPr>
            </w:pPr>
            <w:r>
              <w:rPr>
                <w:rFonts w:hint="eastAsia" w:eastAsia="仿宋"/>
                <w:sz w:val="18"/>
              </w:rPr>
              <w:t>2.</w:t>
            </w:r>
          </w:p>
          <w:p>
            <w:pPr>
              <w:rPr>
                <w:rFonts w:eastAsia="仿宋"/>
                <w:sz w:val="18"/>
              </w:rPr>
            </w:pPr>
            <w:r>
              <w:rPr>
                <w:rFonts w:hint="eastAsia" w:eastAsia="仿宋"/>
                <w:sz w:val="18"/>
              </w:rPr>
              <w:t>……</w:t>
            </w:r>
          </w:p>
        </w:tc>
        <w:tc>
          <w:tcPr>
            <w:tcW w:w="992" w:type="dxa"/>
            <w:tcBorders>
              <w:right w:val="single" w:color="auto" w:sz="4" w:space="0"/>
            </w:tcBorders>
          </w:tcPr>
          <w:p>
            <w:pPr>
              <w:rPr>
                <w:rFonts w:eastAsia="仿宋"/>
                <w:sz w:val="18"/>
              </w:rPr>
            </w:pPr>
          </w:p>
        </w:tc>
        <w:tc>
          <w:tcPr>
            <w:tcW w:w="1134" w:type="dxa"/>
            <w:tcBorders>
              <w:left w:val="single" w:color="auto" w:sz="4" w:space="0"/>
            </w:tcBorders>
          </w:tcPr>
          <w:p>
            <w:pPr>
              <w:rPr>
                <w:rFonts w:eastAsia="仿宋"/>
                <w:sz w:val="18"/>
              </w:rPr>
            </w:pPr>
          </w:p>
        </w:tc>
        <w:tc>
          <w:tcPr>
            <w:tcW w:w="1276" w:type="dxa"/>
          </w:tcPr>
          <w:p>
            <w:pPr>
              <w:rPr>
                <w:rFonts w:eastAsia="仿宋"/>
                <w:sz w:val="18"/>
              </w:rPr>
            </w:pPr>
          </w:p>
        </w:tc>
        <w:tc>
          <w:tcPr>
            <w:tcW w:w="1134" w:type="dxa"/>
          </w:tcPr>
          <w:p>
            <w:pPr>
              <w:rPr>
                <w:rFonts w:eastAsia="仿宋"/>
                <w:sz w:val="18"/>
              </w:rPr>
            </w:pPr>
          </w:p>
        </w:tc>
        <w:tc>
          <w:tcPr>
            <w:tcW w:w="850" w:type="dxa"/>
          </w:tcPr>
          <w:p>
            <w:pPr>
              <w:rPr>
                <w:rFonts w:eastAsia="仿宋"/>
                <w:sz w:val="18"/>
              </w:rPr>
            </w:pPr>
          </w:p>
        </w:tc>
        <w:tc>
          <w:tcPr>
            <w:tcW w:w="851" w:type="dxa"/>
          </w:tcPr>
          <w:p>
            <w:pPr>
              <w:rPr>
                <w:rFonts w:eastAsia="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503" w:type="dxa"/>
            <w:vAlign w:val="center"/>
          </w:tcPr>
          <w:p>
            <w:pPr>
              <w:jc w:val="center"/>
              <w:rPr>
                <w:rFonts w:eastAsia="仿宋"/>
                <w:sz w:val="18"/>
              </w:rPr>
            </w:pPr>
            <w:r>
              <w:rPr>
                <w:rFonts w:hint="eastAsia" w:eastAsia="仿宋"/>
                <w:sz w:val="18"/>
              </w:rPr>
              <w:t>2</w:t>
            </w:r>
          </w:p>
        </w:tc>
        <w:tc>
          <w:tcPr>
            <w:tcW w:w="1418" w:type="dxa"/>
          </w:tcPr>
          <w:p>
            <w:pPr>
              <w:rPr>
                <w:rFonts w:eastAsia="仿宋"/>
                <w:sz w:val="18"/>
              </w:rPr>
            </w:pPr>
          </w:p>
        </w:tc>
        <w:tc>
          <w:tcPr>
            <w:tcW w:w="1418" w:type="dxa"/>
          </w:tcPr>
          <w:p>
            <w:pPr>
              <w:rPr>
                <w:rFonts w:eastAsia="仿宋"/>
                <w:sz w:val="18"/>
              </w:rPr>
            </w:pPr>
          </w:p>
        </w:tc>
        <w:tc>
          <w:tcPr>
            <w:tcW w:w="1134" w:type="dxa"/>
            <w:tcBorders>
              <w:right w:val="single" w:color="auto" w:sz="4" w:space="0"/>
            </w:tcBorders>
          </w:tcPr>
          <w:p>
            <w:pPr>
              <w:rPr>
                <w:rFonts w:eastAsia="仿宋"/>
                <w:sz w:val="18"/>
              </w:rPr>
            </w:pPr>
          </w:p>
        </w:tc>
        <w:tc>
          <w:tcPr>
            <w:tcW w:w="992" w:type="dxa"/>
            <w:tcBorders>
              <w:right w:val="single" w:color="auto" w:sz="4" w:space="0"/>
            </w:tcBorders>
          </w:tcPr>
          <w:p>
            <w:pPr>
              <w:rPr>
                <w:rFonts w:eastAsia="仿宋"/>
                <w:sz w:val="18"/>
              </w:rPr>
            </w:pPr>
          </w:p>
        </w:tc>
        <w:tc>
          <w:tcPr>
            <w:tcW w:w="1134" w:type="dxa"/>
            <w:tcBorders>
              <w:left w:val="single" w:color="auto" w:sz="4" w:space="0"/>
            </w:tcBorders>
          </w:tcPr>
          <w:p>
            <w:pPr>
              <w:rPr>
                <w:rFonts w:eastAsia="仿宋"/>
                <w:sz w:val="18"/>
              </w:rPr>
            </w:pPr>
          </w:p>
        </w:tc>
        <w:tc>
          <w:tcPr>
            <w:tcW w:w="1276" w:type="dxa"/>
          </w:tcPr>
          <w:p>
            <w:pPr>
              <w:rPr>
                <w:rFonts w:eastAsia="仿宋"/>
                <w:sz w:val="18"/>
              </w:rPr>
            </w:pPr>
          </w:p>
        </w:tc>
        <w:tc>
          <w:tcPr>
            <w:tcW w:w="1134" w:type="dxa"/>
          </w:tcPr>
          <w:p>
            <w:pPr>
              <w:rPr>
                <w:rFonts w:eastAsia="仿宋"/>
                <w:sz w:val="18"/>
              </w:rPr>
            </w:pPr>
          </w:p>
        </w:tc>
        <w:tc>
          <w:tcPr>
            <w:tcW w:w="850" w:type="dxa"/>
          </w:tcPr>
          <w:p>
            <w:pPr>
              <w:rPr>
                <w:rFonts w:eastAsia="仿宋"/>
                <w:sz w:val="18"/>
              </w:rPr>
            </w:pPr>
          </w:p>
        </w:tc>
        <w:tc>
          <w:tcPr>
            <w:tcW w:w="851" w:type="dxa"/>
          </w:tcPr>
          <w:p>
            <w:pPr>
              <w:rPr>
                <w:rFonts w:eastAsia="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503" w:type="dxa"/>
            <w:vAlign w:val="center"/>
          </w:tcPr>
          <w:p>
            <w:pPr>
              <w:jc w:val="center"/>
              <w:rPr>
                <w:rFonts w:eastAsia="仿宋"/>
                <w:sz w:val="18"/>
              </w:rPr>
            </w:pPr>
            <w:r>
              <w:rPr>
                <w:rFonts w:hint="eastAsia" w:eastAsia="仿宋"/>
                <w:sz w:val="18"/>
              </w:rPr>
              <w:t>3</w:t>
            </w:r>
          </w:p>
        </w:tc>
        <w:tc>
          <w:tcPr>
            <w:tcW w:w="1418" w:type="dxa"/>
          </w:tcPr>
          <w:p>
            <w:pPr>
              <w:rPr>
                <w:rFonts w:eastAsia="仿宋"/>
                <w:sz w:val="18"/>
              </w:rPr>
            </w:pPr>
          </w:p>
        </w:tc>
        <w:tc>
          <w:tcPr>
            <w:tcW w:w="1418" w:type="dxa"/>
          </w:tcPr>
          <w:p>
            <w:pPr>
              <w:rPr>
                <w:rFonts w:eastAsia="仿宋"/>
                <w:sz w:val="18"/>
              </w:rPr>
            </w:pPr>
          </w:p>
        </w:tc>
        <w:tc>
          <w:tcPr>
            <w:tcW w:w="1134" w:type="dxa"/>
            <w:tcBorders>
              <w:right w:val="single" w:color="auto" w:sz="4" w:space="0"/>
            </w:tcBorders>
          </w:tcPr>
          <w:p>
            <w:pPr>
              <w:rPr>
                <w:rFonts w:eastAsia="仿宋"/>
                <w:sz w:val="18"/>
              </w:rPr>
            </w:pPr>
          </w:p>
        </w:tc>
        <w:tc>
          <w:tcPr>
            <w:tcW w:w="992" w:type="dxa"/>
            <w:tcBorders>
              <w:right w:val="single" w:color="auto" w:sz="4" w:space="0"/>
            </w:tcBorders>
          </w:tcPr>
          <w:p>
            <w:pPr>
              <w:rPr>
                <w:rFonts w:eastAsia="仿宋"/>
                <w:sz w:val="18"/>
              </w:rPr>
            </w:pPr>
          </w:p>
        </w:tc>
        <w:tc>
          <w:tcPr>
            <w:tcW w:w="1134" w:type="dxa"/>
            <w:tcBorders>
              <w:left w:val="single" w:color="auto" w:sz="4" w:space="0"/>
            </w:tcBorders>
          </w:tcPr>
          <w:p>
            <w:pPr>
              <w:rPr>
                <w:rFonts w:eastAsia="仿宋"/>
                <w:sz w:val="18"/>
              </w:rPr>
            </w:pPr>
          </w:p>
        </w:tc>
        <w:tc>
          <w:tcPr>
            <w:tcW w:w="1276" w:type="dxa"/>
          </w:tcPr>
          <w:p>
            <w:pPr>
              <w:rPr>
                <w:rFonts w:eastAsia="仿宋"/>
                <w:sz w:val="18"/>
              </w:rPr>
            </w:pPr>
          </w:p>
        </w:tc>
        <w:tc>
          <w:tcPr>
            <w:tcW w:w="1134" w:type="dxa"/>
          </w:tcPr>
          <w:p>
            <w:pPr>
              <w:rPr>
                <w:rFonts w:eastAsia="仿宋"/>
                <w:sz w:val="18"/>
              </w:rPr>
            </w:pPr>
          </w:p>
        </w:tc>
        <w:tc>
          <w:tcPr>
            <w:tcW w:w="850" w:type="dxa"/>
          </w:tcPr>
          <w:p>
            <w:pPr>
              <w:rPr>
                <w:rFonts w:eastAsia="仿宋"/>
                <w:sz w:val="18"/>
              </w:rPr>
            </w:pPr>
          </w:p>
        </w:tc>
        <w:tc>
          <w:tcPr>
            <w:tcW w:w="851" w:type="dxa"/>
          </w:tcPr>
          <w:p>
            <w:pPr>
              <w:rPr>
                <w:rFonts w:eastAsia="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503" w:type="dxa"/>
            <w:vAlign w:val="center"/>
          </w:tcPr>
          <w:p>
            <w:pPr>
              <w:jc w:val="center"/>
              <w:rPr>
                <w:rFonts w:eastAsia="仿宋"/>
                <w:sz w:val="18"/>
              </w:rPr>
            </w:pPr>
            <w:r>
              <w:rPr>
                <w:rFonts w:hint="eastAsia" w:eastAsia="仿宋"/>
                <w:sz w:val="18"/>
              </w:rPr>
              <w:t>…</w:t>
            </w:r>
          </w:p>
        </w:tc>
        <w:tc>
          <w:tcPr>
            <w:tcW w:w="1418" w:type="dxa"/>
          </w:tcPr>
          <w:p>
            <w:pPr>
              <w:rPr>
                <w:rFonts w:eastAsia="仿宋"/>
                <w:sz w:val="18"/>
              </w:rPr>
            </w:pPr>
          </w:p>
        </w:tc>
        <w:tc>
          <w:tcPr>
            <w:tcW w:w="1418" w:type="dxa"/>
          </w:tcPr>
          <w:p>
            <w:pPr>
              <w:rPr>
                <w:rFonts w:eastAsia="仿宋"/>
                <w:sz w:val="18"/>
              </w:rPr>
            </w:pPr>
          </w:p>
        </w:tc>
        <w:tc>
          <w:tcPr>
            <w:tcW w:w="1134" w:type="dxa"/>
            <w:tcBorders>
              <w:right w:val="single" w:color="auto" w:sz="4" w:space="0"/>
            </w:tcBorders>
          </w:tcPr>
          <w:p>
            <w:pPr>
              <w:rPr>
                <w:rFonts w:eastAsia="仿宋"/>
                <w:sz w:val="18"/>
              </w:rPr>
            </w:pPr>
          </w:p>
        </w:tc>
        <w:tc>
          <w:tcPr>
            <w:tcW w:w="992" w:type="dxa"/>
            <w:tcBorders>
              <w:right w:val="single" w:color="auto" w:sz="4" w:space="0"/>
            </w:tcBorders>
          </w:tcPr>
          <w:p>
            <w:pPr>
              <w:rPr>
                <w:rFonts w:eastAsia="仿宋"/>
                <w:sz w:val="18"/>
              </w:rPr>
            </w:pPr>
          </w:p>
        </w:tc>
        <w:tc>
          <w:tcPr>
            <w:tcW w:w="1134" w:type="dxa"/>
            <w:tcBorders>
              <w:left w:val="single" w:color="auto" w:sz="4" w:space="0"/>
            </w:tcBorders>
          </w:tcPr>
          <w:p>
            <w:pPr>
              <w:rPr>
                <w:rFonts w:eastAsia="仿宋"/>
                <w:sz w:val="18"/>
              </w:rPr>
            </w:pPr>
          </w:p>
        </w:tc>
        <w:tc>
          <w:tcPr>
            <w:tcW w:w="1276" w:type="dxa"/>
          </w:tcPr>
          <w:p>
            <w:pPr>
              <w:rPr>
                <w:rFonts w:eastAsia="仿宋"/>
                <w:sz w:val="18"/>
              </w:rPr>
            </w:pPr>
          </w:p>
        </w:tc>
        <w:tc>
          <w:tcPr>
            <w:tcW w:w="1134" w:type="dxa"/>
          </w:tcPr>
          <w:p>
            <w:pPr>
              <w:rPr>
                <w:rFonts w:eastAsia="仿宋"/>
                <w:sz w:val="18"/>
              </w:rPr>
            </w:pPr>
          </w:p>
        </w:tc>
        <w:tc>
          <w:tcPr>
            <w:tcW w:w="850" w:type="dxa"/>
          </w:tcPr>
          <w:p>
            <w:pPr>
              <w:rPr>
                <w:rFonts w:eastAsia="仿宋"/>
                <w:sz w:val="18"/>
              </w:rPr>
            </w:pPr>
          </w:p>
        </w:tc>
        <w:tc>
          <w:tcPr>
            <w:tcW w:w="851" w:type="dxa"/>
          </w:tcPr>
          <w:p>
            <w:pPr>
              <w:rPr>
                <w:rFonts w:eastAsia="仿宋"/>
                <w:sz w:val="18"/>
              </w:rPr>
            </w:pPr>
          </w:p>
        </w:tc>
      </w:tr>
    </w:tbl>
    <w:p>
      <w:pPr>
        <w:spacing w:line="600" w:lineRule="exact"/>
        <w:ind w:firstLine="640" w:firstLineChars="200"/>
        <w:rPr>
          <w:rFonts w:eastAsia="仿宋"/>
          <w:sz w:val="32"/>
        </w:rPr>
      </w:pPr>
      <w:r>
        <w:rPr>
          <w:rFonts w:hint="eastAsia" w:eastAsia="仿宋"/>
          <w:sz w:val="32"/>
        </w:rPr>
        <w:t>上述基金分别提供以下实缴证明截图（或银行对账单）：</w:t>
      </w:r>
    </w:p>
    <w:p>
      <w:pPr>
        <w:spacing w:line="600" w:lineRule="exact"/>
        <w:ind w:firstLine="640" w:firstLineChars="200"/>
        <w:rPr>
          <w:rFonts w:eastAsia="仿宋"/>
          <w:sz w:val="32"/>
        </w:rPr>
      </w:pPr>
      <w:r>
        <w:rPr>
          <w:rFonts w:eastAsia="仿宋"/>
          <w:sz w:val="32"/>
        </w:rPr>
        <w:drawing>
          <wp:anchor distT="0" distB="0" distL="114300" distR="114300" simplePos="0" relativeHeight="251681792" behindDoc="0" locked="0" layoutInCell="1" allowOverlap="1">
            <wp:simplePos x="0" y="0"/>
            <wp:positionH relativeFrom="column">
              <wp:posOffset>-30480</wp:posOffset>
            </wp:positionH>
            <wp:positionV relativeFrom="paragraph">
              <wp:posOffset>39370</wp:posOffset>
            </wp:positionV>
            <wp:extent cx="6120130" cy="4817110"/>
            <wp:effectExtent l="0" t="0" r="4445"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120130" cy="4817110"/>
                    </a:xfrm>
                    <a:prstGeom prst="rect">
                      <a:avLst/>
                    </a:prstGeom>
                    <a:noFill/>
                    <a:ln w="9525">
                      <a:noFill/>
                    </a:ln>
                  </pic:spPr>
                </pic:pic>
              </a:graphicData>
            </a:graphic>
          </wp:anchor>
        </w:drawing>
      </w:r>
    </w:p>
    <w:p>
      <w:pPr>
        <w:spacing w:line="600" w:lineRule="exact"/>
        <w:ind w:firstLine="640" w:firstLineChars="200"/>
        <w:rPr>
          <w:rFonts w:eastAsia="仿宋"/>
          <w:sz w:val="32"/>
        </w:rPr>
      </w:pPr>
    </w:p>
    <w:p>
      <w:pPr>
        <w:spacing w:line="600" w:lineRule="exact"/>
        <w:ind w:firstLine="640" w:firstLineChars="200"/>
        <w:rPr>
          <w:rFonts w:eastAsia="仿宋"/>
          <w:sz w:val="32"/>
        </w:rPr>
      </w:pPr>
    </w:p>
    <w:p>
      <w:pPr>
        <w:spacing w:line="600" w:lineRule="exact"/>
        <w:ind w:firstLine="640" w:firstLineChars="200"/>
        <w:rPr>
          <w:rFonts w:eastAsia="仿宋"/>
          <w:sz w:val="32"/>
        </w:rPr>
      </w:pPr>
    </w:p>
    <w:p>
      <w:pPr>
        <w:spacing w:line="600" w:lineRule="exact"/>
        <w:ind w:firstLine="640" w:firstLineChars="200"/>
        <w:rPr>
          <w:rFonts w:eastAsia="仿宋"/>
          <w:sz w:val="32"/>
        </w:rPr>
      </w:pPr>
    </w:p>
    <w:p>
      <w:pPr>
        <w:spacing w:line="600" w:lineRule="exact"/>
        <w:ind w:firstLine="640" w:firstLineChars="200"/>
        <w:rPr>
          <w:rFonts w:eastAsia="仿宋"/>
          <w:sz w:val="32"/>
        </w:rPr>
      </w:pPr>
    </w:p>
    <w:p>
      <w:pPr>
        <w:spacing w:line="600" w:lineRule="exact"/>
        <w:ind w:firstLine="640" w:firstLineChars="200"/>
        <w:rPr>
          <w:rFonts w:eastAsia="仿宋"/>
          <w:sz w:val="32"/>
        </w:rPr>
      </w:pPr>
    </w:p>
    <w:p>
      <w:pPr>
        <w:spacing w:line="600" w:lineRule="exact"/>
        <w:ind w:firstLine="640" w:firstLineChars="200"/>
        <w:rPr>
          <w:rFonts w:eastAsia="仿宋"/>
          <w:sz w:val="32"/>
        </w:rPr>
      </w:pPr>
    </w:p>
    <w:p>
      <w:pPr>
        <w:spacing w:line="600" w:lineRule="exact"/>
        <w:ind w:firstLine="640" w:firstLineChars="200"/>
        <w:rPr>
          <w:rFonts w:eastAsia="仿宋"/>
          <w:sz w:val="32"/>
        </w:rPr>
      </w:pPr>
    </w:p>
    <w:p>
      <w:pPr>
        <w:spacing w:line="600" w:lineRule="exact"/>
        <w:ind w:firstLine="640" w:firstLineChars="200"/>
        <w:rPr>
          <w:rFonts w:eastAsia="仿宋"/>
          <w:sz w:val="32"/>
        </w:rPr>
      </w:pPr>
    </w:p>
    <w:p>
      <w:pPr>
        <w:spacing w:line="600" w:lineRule="exact"/>
        <w:rPr>
          <w:rFonts w:ascii="仿宋_GB2312" w:hAnsi="Calibri" w:eastAsia="仿宋_GB2312"/>
          <w:b/>
          <w:bCs/>
          <w:color w:val="000000"/>
          <w:sz w:val="32"/>
          <w:szCs w:val="32"/>
        </w:rPr>
      </w:pPr>
      <w:r>
        <w:rPr>
          <w:rFonts w:eastAsia="仿宋"/>
          <w:b/>
          <w:sz w:val="32"/>
        </w:rPr>
        <w:br w:type="page"/>
      </w:r>
    </w:p>
    <w:p>
      <w:pPr>
        <w:spacing w:line="600" w:lineRule="exact"/>
        <w:rPr>
          <w:rFonts w:eastAsia="仿宋"/>
          <w:b/>
          <w:sz w:val="32"/>
        </w:rPr>
      </w:pPr>
      <w:r>
        <w:rPr>
          <w:rFonts w:hint="eastAsia" w:ascii="仿宋_GB2312" w:hAnsi="Calibri" w:eastAsia="仿宋_GB2312"/>
          <w:b/>
          <w:bCs/>
          <w:color w:val="000000"/>
          <w:sz w:val="32"/>
          <w:szCs w:val="32"/>
        </w:rPr>
        <w:t>附件4.</w:t>
      </w:r>
      <w:r>
        <w:rPr>
          <w:rFonts w:hint="eastAsia" w:eastAsia="仿宋"/>
          <w:b/>
          <w:sz w:val="32"/>
        </w:rPr>
        <w:t>申报机构同意申报本引导基金的股东会或董事会决议（根据章程规定权限，加盖公司公章）。</w:t>
      </w:r>
    </w:p>
    <w:p>
      <w:pPr>
        <w:spacing w:line="600" w:lineRule="exact"/>
        <w:rPr>
          <w:rFonts w:ascii="仿宋_GB2312" w:hAnsi="Calibri" w:eastAsia="仿宋_GB2312"/>
          <w:b/>
          <w:bCs/>
          <w:color w:val="000000"/>
          <w:sz w:val="32"/>
          <w:szCs w:val="32"/>
        </w:rPr>
      </w:pPr>
      <w:r>
        <w:rPr>
          <w:rFonts w:hint="eastAsia" w:eastAsia="仿宋"/>
          <w:b/>
          <w:sz w:val="32"/>
        </w:rPr>
        <w:br w:type="page"/>
      </w:r>
    </w:p>
    <w:p>
      <w:pPr>
        <w:spacing w:line="600" w:lineRule="exact"/>
        <w:rPr>
          <w:rFonts w:ascii="仿宋_GB2312" w:hAnsi="Calibri" w:eastAsia="仿宋_GB2312"/>
          <w:b/>
          <w:bCs/>
          <w:color w:val="000000"/>
          <w:sz w:val="32"/>
          <w:szCs w:val="32"/>
        </w:rPr>
      </w:pPr>
      <w:r>
        <w:rPr>
          <w:rFonts w:hint="eastAsia" w:ascii="仿宋_GB2312" w:hAnsi="Calibri" w:eastAsia="仿宋_GB2312"/>
          <w:b/>
          <w:bCs/>
          <w:color w:val="000000"/>
          <w:sz w:val="32"/>
          <w:szCs w:val="32"/>
        </w:rPr>
        <w:t>附件5.</w:t>
      </w:r>
      <w:r>
        <w:rPr>
          <w:rFonts w:hint="eastAsia" w:eastAsia="仿宋"/>
          <w:b/>
          <w:sz w:val="32"/>
        </w:rPr>
        <w:t>申请机构营业执照复印件（正副本，加盖公章）</w:t>
      </w:r>
    </w:p>
    <w:p>
      <w:pPr>
        <w:rPr>
          <w:rFonts w:ascii="仿宋_GB2312" w:hAnsi="Calibri" w:eastAsia="仿宋_GB2312"/>
          <w:b/>
          <w:bCs/>
          <w:color w:val="000000"/>
          <w:sz w:val="32"/>
          <w:szCs w:val="32"/>
        </w:rPr>
      </w:pPr>
      <w:r>
        <w:rPr>
          <w:rFonts w:hint="eastAsia" w:ascii="仿宋_GB2312" w:hAnsi="Calibri" w:eastAsia="仿宋_GB2312"/>
          <w:b/>
          <w:bCs/>
          <w:color w:val="000000"/>
          <w:sz w:val="32"/>
          <w:szCs w:val="32"/>
        </w:rPr>
        <w:br w:type="page"/>
      </w:r>
    </w:p>
    <w:p>
      <w:pPr>
        <w:spacing w:line="600" w:lineRule="exact"/>
        <w:rPr>
          <w:rFonts w:eastAsia="仿宋"/>
          <w:b/>
          <w:sz w:val="32"/>
        </w:rPr>
        <w:sectPr>
          <w:pgSz w:w="11906" w:h="16838"/>
          <w:pgMar w:top="1440" w:right="1803" w:bottom="1440" w:left="1803" w:header="851" w:footer="992" w:gutter="0"/>
          <w:cols w:space="0" w:num="1"/>
          <w:docGrid w:type="lines" w:linePitch="319" w:charSpace="0"/>
        </w:sectPr>
      </w:pPr>
      <w:r>
        <w:rPr>
          <w:rFonts w:hint="eastAsia" w:ascii="仿宋_GB2312" w:hAnsi="Calibri" w:eastAsia="仿宋_GB2312"/>
          <w:b/>
          <w:bCs/>
          <w:color w:val="000000"/>
          <w:sz w:val="32"/>
          <w:szCs w:val="32"/>
        </w:rPr>
        <w:t>附件6.</w:t>
      </w:r>
      <w:r>
        <w:rPr>
          <w:rFonts w:hint="eastAsia" w:eastAsia="仿宋"/>
          <w:b/>
          <w:sz w:val="32"/>
        </w:rPr>
        <w:t>申请机构最新验资报告复印件（加盖公章）</w:t>
      </w:r>
    </w:p>
    <w:p>
      <w:pPr>
        <w:spacing w:line="560" w:lineRule="exact"/>
        <w:rPr>
          <w:rFonts w:eastAsia="仿宋"/>
          <w:b/>
          <w:sz w:val="32"/>
        </w:rPr>
      </w:pPr>
      <w:r>
        <w:rPr>
          <w:rFonts w:eastAsia="仿宋"/>
          <w:b/>
          <w:sz w:val="32"/>
        </w:rPr>
        <w:t>附件</w:t>
      </w:r>
      <w:r>
        <w:rPr>
          <w:rFonts w:hint="eastAsia" w:eastAsia="仿宋"/>
          <w:b/>
          <w:sz w:val="32"/>
        </w:rPr>
        <w:t>7.申请机构备案证明（加盖公章）</w:t>
      </w:r>
    </w:p>
    <w:p>
      <w:pPr>
        <w:rPr>
          <w:rFonts w:eastAsia="仿宋"/>
          <w:b/>
          <w:sz w:val="32"/>
        </w:rPr>
      </w:pPr>
      <w:r>
        <w:rPr>
          <w:rFonts w:hint="eastAsia" w:eastAsia="仿宋"/>
          <w:b/>
          <w:sz w:val="32"/>
        </w:rPr>
        <w:br w:type="page"/>
      </w:r>
    </w:p>
    <w:p>
      <w:pPr>
        <w:spacing w:line="600" w:lineRule="exact"/>
        <w:rPr>
          <w:rFonts w:eastAsia="仿宋"/>
          <w:sz w:val="32"/>
        </w:rPr>
      </w:pPr>
      <w:r>
        <w:rPr>
          <w:rFonts w:hint="eastAsia" w:eastAsia="仿宋"/>
          <w:b/>
          <w:sz w:val="32"/>
        </w:rPr>
        <w:t>附件8.申请</w:t>
      </w:r>
      <w:r>
        <w:rPr>
          <w:rFonts w:eastAsia="仿宋"/>
          <w:b/>
          <w:sz w:val="32"/>
        </w:rPr>
        <w:t>机构有关涉及诉讼或有风险事项说明</w:t>
      </w:r>
      <w:r>
        <w:rPr>
          <w:rFonts w:hint="eastAsia" w:eastAsia="仿宋"/>
          <w:b/>
          <w:sz w:val="32"/>
        </w:rPr>
        <w:t>（加盖公章）</w:t>
      </w:r>
      <w:r>
        <w:rPr>
          <w:rFonts w:hint="eastAsia" w:eastAsia="仿宋"/>
          <w:sz w:val="32"/>
        </w:rPr>
        <w:t>。</w:t>
      </w:r>
    </w:p>
    <w:p>
      <w:pPr>
        <w:pStyle w:val="2"/>
        <w:jc w:val="center"/>
        <w:rPr>
          <w:rFonts w:ascii="仿宋" w:hAnsi="仿宋" w:eastAsia="仿宋" w:cs="仿宋"/>
          <w:b w:val="0"/>
          <w:bCs/>
          <w:sz w:val="32"/>
        </w:rPr>
      </w:pPr>
      <w:r>
        <w:rPr>
          <w:rFonts w:hint="eastAsia"/>
          <w:sz w:val="36"/>
          <w:szCs w:val="36"/>
        </w:rPr>
        <w:t>关于申请人无重大诉讼或有风险事项的说明</w:t>
      </w:r>
      <w:r>
        <w:rPr>
          <w:rFonts w:hint="eastAsia" w:ascii="仿宋" w:hAnsi="仿宋" w:eastAsia="仿宋" w:cs="仿宋"/>
          <w:b w:val="0"/>
          <w:bCs/>
          <w:sz w:val="32"/>
        </w:rPr>
        <w:t> </w:t>
      </w:r>
    </w:p>
    <w:p>
      <w:pPr>
        <w:spacing w:line="600" w:lineRule="exact"/>
        <w:rPr>
          <w:rFonts w:ascii="仿宋" w:hAnsi="仿宋" w:eastAsia="仿宋" w:cs="仿宋"/>
          <w:bCs/>
          <w:sz w:val="32"/>
        </w:rPr>
      </w:pPr>
      <w:r>
        <w:rPr>
          <w:rFonts w:hint="eastAsia" w:ascii="仿宋" w:hAnsi="仿宋" w:eastAsia="仿宋" w:cs="仿宋"/>
          <w:bCs/>
          <w:sz w:val="32"/>
        </w:rPr>
        <w:t>    经自查，截至本说明签发之日，我司不存在重大诉讼、仲裁和行政处罚等或有风险事项。</w:t>
      </w:r>
    </w:p>
    <w:p>
      <w:pPr>
        <w:spacing w:line="600" w:lineRule="exact"/>
        <w:ind w:firstLine="640" w:firstLineChars="200"/>
        <w:rPr>
          <w:rFonts w:ascii="仿宋" w:hAnsi="仿宋" w:eastAsia="仿宋" w:cs="仿宋"/>
          <w:bCs/>
          <w:sz w:val="32"/>
        </w:rPr>
      </w:pPr>
      <w:r>
        <w:rPr>
          <w:rFonts w:hint="eastAsia" w:ascii="仿宋" w:hAnsi="仿宋" w:eastAsia="仿宋" w:cs="仿宋"/>
          <w:bCs/>
          <w:sz w:val="32"/>
        </w:rPr>
        <w:t>特此说明。</w:t>
      </w:r>
    </w:p>
    <w:p>
      <w:pPr>
        <w:spacing w:line="600" w:lineRule="exact"/>
        <w:rPr>
          <w:rFonts w:ascii="仿宋" w:hAnsi="仿宋" w:eastAsia="仿宋" w:cs="仿宋"/>
          <w:bCs/>
          <w:sz w:val="32"/>
        </w:rPr>
      </w:pPr>
      <w:r>
        <w:rPr>
          <w:rFonts w:hint="eastAsia" w:ascii="仿宋" w:hAnsi="仿宋" w:eastAsia="仿宋" w:cs="仿宋"/>
          <w:bCs/>
          <w:sz w:val="32"/>
        </w:rPr>
        <w:t> </w:t>
      </w:r>
    </w:p>
    <w:p>
      <w:pPr>
        <w:spacing w:line="600" w:lineRule="exact"/>
        <w:rPr>
          <w:rFonts w:ascii="仿宋" w:hAnsi="仿宋" w:eastAsia="仿宋" w:cs="仿宋"/>
          <w:bCs/>
          <w:sz w:val="32"/>
        </w:rPr>
      </w:pPr>
      <w:r>
        <w:rPr>
          <w:rFonts w:hint="eastAsia" w:ascii="仿宋" w:hAnsi="仿宋" w:eastAsia="仿宋" w:cs="仿宋"/>
          <w:bCs/>
          <w:sz w:val="32"/>
        </w:rPr>
        <w:t> </w:t>
      </w:r>
    </w:p>
    <w:p>
      <w:pPr>
        <w:spacing w:line="600" w:lineRule="exact"/>
        <w:rPr>
          <w:rFonts w:ascii="仿宋" w:hAnsi="仿宋" w:eastAsia="仿宋" w:cs="仿宋"/>
          <w:bCs/>
          <w:sz w:val="32"/>
        </w:rPr>
      </w:pPr>
    </w:p>
    <w:p>
      <w:pPr>
        <w:spacing w:line="600" w:lineRule="exact"/>
        <w:rPr>
          <w:rFonts w:ascii="仿宋" w:hAnsi="仿宋" w:eastAsia="仿宋" w:cs="仿宋"/>
          <w:bCs/>
          <w:sz w:val="32"/>
        </w:rPr>
      </w:pPr>
    </w:p>
    <w:p>
      <w:pPr>
        <w:spacing w:line="600" w:lineRule="exact"/>
        <w:rPr>
          <w:rFonts w:ascii="仿宋" w:hAnsi="仿宋" w:eastAsia="仿宋" w:cs="仿宋"/>
          <w:bCs/>
          <w:sz w:val="32"/>
        </w:rPr>
      </w:pPr>
    </w:p>
    <w:p>
      <w:pPr>
        <w:spacing w:line="600" w:lineRule="exact"/>
        <w:jc w:val="right"/>
        <w:rPr>
          <w:rFonts w:ascii="仿宋" w:hAnsi="仿宋" w:eastAsia="仿宋" w:cs="仿宋"/>
          <w:bCs/>
          <w:sz w:val="32"/>
        </w:rPr>
      </w:pPr>
      <w:r>
        <w:rPr>
          <w:rFonts w:hint="eastAsia" w:ascii="仿宋" w:hAnsi="仿宋" w:eastAsia="仿宋" w:cs="仿宋"/>
          <w:bCs/>
          <w:sz w:val="32"/>
        </w:rPr>
        <w:t>公司（盖章）</w:t>
      </w:r>
    </w:p>
    <w:p>
      <w:pPr>
        <w:spacing w:line="600" w:lineRule="exact"/>
        <w:jc w:val="right"/>
        <w:rPr>
          <w:rFonts w:eastAsia="仿宋_GB2312"/>
          <w:bCs/>
          <w:sz w:val="32"/>
        </w:rPr>
      </w:pPr>
      <w:r>
        <w:rPr>
          <w:rFonts w:hint="eastAsia" w:ascii="仿宋" w:hAnsi="仿宋" w:eastAsia="仿宋" w:cs="仿宋"/>
          <w:bCs/>
          <w:sz w:val="32"/>
        </w:rPr>
        <w:t xml:space="preserve"> 年    月    日</w:t>
      </w: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
          <w:b/>
          <w:sz w:val="32"/>
        </w:rPr>
      </w:pPr>
    </w:p>
    <w:p>
      <w:pPr>
        <w:rPr>
          <w:rFonts w:ascii="仿宋_GB2312" w:hAnsi="Calibri" w:eastAsia="仿宋_GB2312"/>
          <w:b/>
          <w:bCs/>
          <w:color w:val="000000"/>
          <w:sz w:val="32"/>
          <w:szCs w:val="32"/>
        </w:rPr>
      </w:pPr>
      <w:r>
        <w:rPr>
          <w:rFonts w:hint="eastAsia" w:eastAsia="仿宋"/>
          <w:b/>
          <w:sz w:val="32"/>
        </w:rPr>
        <w:t>附件9.</w:t>
      </w:r>
      <w:r>
        <w:rPr>
          <w:rFonts w:hint="eastAsia" w:ascii="仿宋_GB2312" w:hAnsi="Calibri" w:eastAsia="仿宋_GB2312"/>
          <w:b/>
          <w:bCs/>
          <w:color w:val="000000"/>
          <w:sz w:val="32"/>
          <w:szCs w:val="32"/>
        </w:rPr>
        <w:t>合伙协议草案</w:t>
      </w:r>
    </w:p>
    <w:p>
      <w:pPr>
        <w:spacing w:line="600" w:lineRule="exact"/>
        <w:rPr>
          <w:rFonts w:eastAsia="仿宋"/>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rPr>
          <w:rFonts w:ascii="仿宋_GB2312" w:hAnsi="Calibri" w:eastAsia="仿宋_GB2312"/>
          <w:b/>
          <w:bCs/>
          <w:color w:val="000000"/>
          <w:sz w:val="32"/>
          <w:szCs w:val="32"/>
        </w:rPr>
      </w:pPr>
      <w:r>
        <w:rPr>
          <w:rFonts w:eastAsia="仿宋_GB2312"/>
          <w:b/>
          <w:sz w:val="32"/>
        </w:rPr>
        <w:br w:type="page"/>
      </w:r>
      <w:r>
        <w:rPr>
          <w:rFonts w:eastAsia="仿宋"/>
          <w:b/>
          <w:sz w:val="32"/>
        </w:rPr>
        <w:t>附件</w:t>
      </w:r>
      <w:r>
        <w:rPr>
          <w:rFonts w:hint="eastAsia" w:eastAsia="仿宋"/>
          <w:b/>
          <w:sz w:val="32"/>
        </w:rPr>
        <w:t>10.</w:t>
      </w:r>
      <w:r>
        <w:rPr>
          <w:rFonts w:hint="eastAsia" w:ascii="仿宋_GB2312" w:hAnsi="Calibri" w:eastAsia="仿宋_GB2312"/>
          <w:b/>
          <w:bCs/>
          <w:color w:val="000000"/>
          <w:sz w:val="32"/>
          <w:szCs w:val="32"/>
        </w:rPr>
        <w:t>委托管理协议草案</w:t>
      </w:r>
    </w:p>
    <w:p>
      <w:pPr>
        <w:spacing w:line="560" w:lineRule="exact"/>
        <w:rPr>
          <w:rFonts w:eastAsia="仿宋_GB2312"/>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rPr>
          <w:rFonts w:ascii="仿宋_GB2312" w:hAnsi="Calibri" w:eastAsia="仿宋_GB2312"/>
          <w:b/>
          <w:bCs/>
          <w:color w:val="000000"/>
          <w:sz w:val="32"/>
          <w:szCs w:val="32"/>
        </w:rPr>
      </w:pPr>
      <w:r>
        <w:rPr>
          <w:rFonts w:eastAsia="仿宋_GB2312"/>
          <w:b/>
          <w:sz w:val="32"/>
        </w:rPr>
        <w:br w:type="page"/>
      </w:r>
      <w:r>
        <w:rPr>
          <w:rFonts w:eastAsia="仿宋"/>
          <w:b/>
          <w:sz w:val="32"/>
        </w:rPr>
        <w:t>附件</w:t>
      </w:r>
      <w:r>
        <w:rPr>
          <w:rFonts w:hint="eastAsia" w:eastAsia="仿宋"/>
          <w:b/>
          <w:sz w:val="32"/>
        </w:rPr>
        <w:t>11.</w:t>
      </w:r>
      <w:r>
        <w:rPr>
          <w:rFonts w:hint="eastAsia" w:ascii="仿宋_GB2312" w:hAnsi="Calibri" w:eastAsia="仿宋_GB2312"/>
          <w:b/>
          <w:bCs/>
          <w:color w:val="000000"/>
          <w:sz w:val="32"/>
          <w:szCs w:val="32"/>
        </w:rPr>
        <w:t>资金托管协议草案</w:t>
      </w:r>
    </w:p>
    <w:p>
      <w:pPr>
        <w:spacing w:line="560" w:lineRule="exact"/>
        <w:rPr>
          <w:rFonts w:eastAsia="仿宋_GB2312"/>
          <w:sz w:val="32"/>
        </w:rPr>
      </w:pPr>
    </w:p>
    <w:p>
      <w:pPr>
        <w:spacing w:line="600" w:lineRule="exact"/>
        <w:rPr>
          <w:rFonts w:eastAsia="仿宋"/>
          <w:b/>
          <w:sz w:val="32"/>
        </w:rPr>
      </w:pPr>
    </w:p>
    <w:p>
      <w:pPr>
        <w:spacing w:line="600" w:lineRule="exact"/>
        <w:rPr>
          <w:rFonts w:eastAsia="仿宋"/>
          <w:b/>
          <w:sz w:val="36"/>
          <w:szCs w:val="36"/>
        </w:rPr>
      </w:pPr>
    </w:p>
    <w:p>
      <w:pPr>
        <w:spacing w:line="600" w:lineRule="exact"/>
        <w:rPr>
          <w:rFonts w:eastAsia="仿宋"/>
          <w:b/>
          <w:sz w:val="36"/>
          <w:szCs w:val="36"/>
        </w:rPr>
      </w:pPr>
    </w:p>
    <w:p>
      <w:pPr>
        <w:spacing w:line="600" w:lineRule="exact"/>
        <w:rPr>
          <w:rFonts w:eastAsia="仿宋"/>
          <w:b/>
          <w:sz w:val="36"/>
          <w:szCs w:val="36"/>
        </w:rPr>
      </w:pPr>
    </w:p>
    <w:p>
      <w:pPr>
        <w:spacing w:line="600" w:lineRule="exact"/>
        <w:rPr>
          <w:rFonts w:eastAsia="仿宋"/>
          <w:b/>
          <w:sz w:val="36"/>
          <w:szCs w:val="36"/>
        </w:rPr>
      </w:pPr>
    </w:p>
    <w:p>
      <w:pPr>
        <w:spacing w:line="600" w:lineRule="exact"/>
        <w:rPr>
          <w:rFonts w:eastAsia="仿宋"/>
          <w:b/>
          <w:sz w:val="36"/>
          <w:szCs w:val="36"/>
        </w:rPr>
      </w:pPr>
    </w:p>
    <w:p>
      <w:pPr>
        <w:spacing w:line="600" w:lineRule="exact"/>
        <w:rPr>
          <w:rFonts w:eastAsia="仿宋"/>
          <w:b/>
          <w:sz w:val="36"/>
          <w:szCs w:val="36"/>
        </w:rPr>
      </w:pPr>
    </w:p>
    <w:p>
      <w:pPr>
        <w:spacing w:line="600" w:lineRule="exact"/>
        <w:rPr>
          <w:rFonts w:eastAsia="仿宋"/>
          <w:b/>
          <w:sz w:val="36"/>
          <w:szCs w:val="36"/>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p>
    <w:p>
      <w:pPr>
        <w:spacing w:line="600" w:lineRule="exact"/>
        <w:rPr>
          <w:rFonts w:eastAsia="仿宋"/>
          <w:b/>
          <w:sz w:val="32"/>
        </w:rPr>
      </w:pPr>
      <w:r>
        <w:rPr>
          <w:rFonts w:eastAsia="仿宋"/>
          <w:b/>
          <w:sz w:val="32"/>
        </w:rPr>
        <w:br w:type="page"/>
      </w:r>
    </w:p>
    <w:p>
      <w:pPr>
        <w:spacing w:line="600" w:lineRule="exact"/>
        <w:rPr>
          <w:rFonts w:eastAsia="仿宋_GB2312"/>
          <w:b/>
          <w:sz w:val="32"/>
        </w:rPr>
      </w:pPr>
      <w:r>
        <w:rPr>
          <w:rFonts w:eastAsia="仿宋"/>
          <w:b/>
          <w:sz w:val="32"/>
        </w:rPr>
        <w:t>附件</w:t>
      </w:r>
      <w:r>
        <w:rPr>
          <w:rFonts w:hint="eastAsia" w:eastAsia="仿宋"/>
          <w:b/>
          <w:sz w:val="32"/>
        </w:rPr>
        <w:t>12.申请机构章程复印件（加盖公章及骑缝章）；</w:t>
      </w:r>
    </w:p>
    <w:p>
      <w:pPr>
        <w:spacing w:line="600" w:lineRule="exact"/>
        <w:rPr>
          <w:rFonts w:eastAsia="仿宋"/>
          <w:b/>
          <w:sz w:val="32"/>
        </w:rPr>
      </w:pPr>
    </w:p>
    <w:p>
      <w:pPr>
        <w:spacing w:line="600" w:lineRule="exact"/>
        <w:rPr>
          <w:rFonts w:eastAsia="仿宋"/>
          <w:sz w:val="32"/>
        </w:rPr>
      </w:pPr>
    </w:p>
    <w:p>
      <w:pPr>
        <w:rPr>
          <w:b/>
          <w:sz w:val="28"/>
          <w:szCs w:val="28"/>
        </w:rPr>
      </w:pPr>
    </w:p>
    <w:p>
      <w:pPr>
        <w:spacing w:line="600" w:lineRule="exact"/>
        <w:rPr>
          <w:rFonts w:eastAsia="仿宋_GB2312"/>
          <w:b/>
          <w:sz w:val="32"/>
        </w:rPr>
      </w:pPr>
    </w:p>
    <w:p>
      <w:pPr>
        <w:spacing w:line="600" w:lineRule="exact"/>
        <w:rPr>
          <w:rFonts w:eastAsia="仿宋"/>
          <w:sz w:val="32"/>
        </w:rPr>
      </w:pPr>
      <w:r>
        <w:rPr>
          <w:rFonts w:eastAsia="仿宋_GB2312"/>
          <w:b/>
          <w:sz w:val="32"/>
        </w:rPr>
        <w:br w:type="page"/>
      </w:r>
      <w:r>
        <w:rPr>
          <w:rFonts w:eastAsia="仿宋"/>
          <w:b/>
          <w:sz w:val="32"/>
        </w:rPr>
        <w:t>附件</w:t>
      </w:r>
      <w:r>
        <w:rPr>
          <w:rFonts w:hint="eastAsia" w:eastAsia="仿宋"/>
          <w:b/>
          <w:sz w:val="32"/>
        </w:rPr>
        <w:t>13.申请机构</w:t>
      </w:r>
      <w:r>
        <w:rPr>
          <w:rFonts w:eastAsia="仿宋"/>
          <w:b/>
          <w:sz w:val="32"/>
        </w:rPr>
        <w:t>内部制度文件</w:t>
      </w:r>
      <w:r>
        <w:rPr>
          <w:rFonts w:hint="eastAsia" w:eastAsia="仿宋"/>
          <w:sz w:val="32"/>
        </w:rPr>
        <w:t>（</w:t>
      </w:r>
      <w:r>
        <w:rPr>
          <w:rFonts w:eastAsia="仿宋"/>
          <w:sz w:val="32"/>
        </w:rPr>
        <w:t>重点包括：投资管理制度</w:t>
      </w:r>
      <w:r>
        <w:rPr>
          <w:rFonts w:hint="eastAsia" w:eastAsia="仿宋"/>
          <w:sz w:val="32"/>
        </w:rPr>
        <w:t>、</w:t>
      </w:r>
      <w:r>
        <w:rPr>
          <w:rFonts w:eastAsia="仿宋"/>
          <w:sz w:val="32"/>
        </w:rPr>
        <w:t>内部投资决策机制、风险控制机制、内部激励机制</w:t>
      </w:r>
      <w:r>
        <w:rPr>
          <w:rFonts w:hint="eastAsia" w:eastAsia="仿宋"/>
          <w:sz w:val="32"/>
        </w:rPr>
        <w:t>、</w:t>
      </w:r>
      <w:r>
        <w:rPr>
          <w:rFonts w:eastAsia="仿宋"/>
          <w:sz w:val="32"/>
        </w:rPr>
        <w:t>财会管理制度</w:t>
      </w:r>
      <w:r>
        <w:rPr>
          <w:rFonts w:hint="eastAsia" w:eastAsia="仿宋"/>
          <w:sz w:val="32"/>
        </w:rPr>
        <w:t>等相关</w:t>
      </w:r>
      <w:r>
        <w:rPr>
          <w:rFonts w:eastAsia="仿宋"/>
          <w:sz w:val="32"/>
        </w:rPr>
        <w:t>制度文件</w:t>
      </w:r>
      <w:r>
        <w:rPr>
          <w:rFonts w:hint="eastAsia" w:eastAsia="仿宋"/>
          <w:sz w:val="32"/>
        </w:rPr>
        <w:t>等）。</w:t>
      </w:r>
    </w:p>
    <w:p>
      <w:pPr>
        <w:spacing w:line="600" w:lineRule="exact"/>
        <w:rPr>
          <w:rFonts w:eastAsia="仿宋"/>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_GB2312"/>
          <w:b/>
          <w:sz w:val="32"/>
        </w:rPr>
      </w:pPr>
    </w:p>
    <w:p>
      <w:pPr>
        <w:spacing w:line="600" w:lineRule="exact"/>
        <w:rPr>
          <w:rFonts w:eastAsia="仿宋"/>
          <w:sz w:val="32"/>
        </w:rPr>
      </w:pPr>
      <w:r>
        <w:rPr>
          <w:rFonts w:eastAsia="仿宋_GB2312"/>
          <w:b/>
          <w:sz w:val="32"/>
        </w:rPr>
        <w:br w:type="page"/>
      </w:r>
      <w:r>
        <w:rPr>
          <w:rFonts w:eastAsia="仿宋"/>
          <w:b/>
          <w:sz w:val="32"/>
        </w:rPr>
        <w:t>附件</w:t>
      </w:r>
      <w:r>
        <w:rPr>
          <w:rFonts w:hint="eastAsia" w:eastAsia="仿宋"/>
          <w:b/>
          <w:sz w:val="32"/>
        </w:rPr>
        <w:t>14.申请</w:t>
      </w:r>
      <w:r>
        <w:rPr>
          <w:rFonts w:eastAsia="仿宋"/>
          <w:b/>
          <w:sz w:val="32"/>
        </w:rPr>
        <w:t>机构最近三年经营情况（表</w:t>
      </w:r>
      <w:r>
        <w:rPr>
          <w:rFonts w:hint="eastAsia" w:eastAsia="仿宋"/>
          <w:b/>
          <w:sz w:val="32"/>
        </w:rPr>
        <w:t>，</w:t>
      </w:r>
      <w:r>
        <w:rPr>
          <w:rFonts w:eastAsia="仿宋"/>
          <w:b/>
          <w:sz w:val="32"/>
        </w:rPr>
        <w:t>加盖公章）及审计报告</w:t>
      </w:r>
      <w:r>
        <w:rPr>
          <w:rFonts w:hint="eastAsia" w:eastAsia="仿宋"/>
          <w:b/>
          <w:sz w:val="32"/>
        </w:rPr>
        <w:t>（复印件盖骑缝章）</w:t>
      </w:r>
      <w:r>
        <w:rPr>
          <w:rFonts w:hint="eastAsia" w:eastAsia="仿宋"/>
          <w:sz w:val="32"/>
        </w:rPr>
        <w:t>。</w:t>
      </w:r>
    </w:p>
    <w:p>
      <w:pPr>
        <w:jc w:val="center"/>
        <w:rPr>
          <w:b/>
          <w:sz w:val="36"/>
          <w:szCs w:val="36"/>
        </w:rPr>
      </w:pPr>
    </w:p>
    <w:p>
      <w:pPr>
        <w:spacing w:line="600" w:lineRule="exact"/>
        <w:jc w:val="center"/>
        <w:rPr>
          <w:rFonts w:eastAsia="仿宋_GB2312"/>
          <w:b/>
          <w:sz w:val="32"/>
        </w:rPr>
      </w:pPr>
      <w:r>
        <w:rPr>
          <w:rFonts w:hint="eastAsia" w:eastAsia="仿宋_GB2312"/>
          <w:b/>
          <w:sz w:val="32"/>
        </w:rPr>
        <w:t>近三年经营状况</w:t>
      </w:r>
    </w:p>
    <w:p>
      <w:pPr>
        <w:wordWrap w:val="0"/>
        <w:ind w:right="84"/>
        <w:jc w:val="right"/>
        <w:rPr>
          <w:rFonts w:eastAsia="仿宋"/>
          <w:b/>
          <w:sz w:val="24"/>
          <w:szCs w:val="24"/>
        </w:rPr>
      </w:pPr>
      <w:r>
        <w:rPr>
          <w:rFonts w:hint="eastAsia" w:hAnsi="仿宋" w:eastAsia="仿宋"/>
          <w:b/>
          <w:sz w:val="24"/>
          <w:szCs w:val="24"/>
        </w:rPr>
        <w:t>单位：万元</w:t>
      </w:r>
    </w:p>
    <w:tbl>
      <w:tblPr>
        <w:tblStyle w:val="10"/>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20" w:type="dxa"/>
          </w:tcPr>
          <w:p>
            <w:pPr>
              <w:rPr>
                <w:rFonts w:ascii="仿宋" w:hAnsi="仿宋" w:eastAsia="仿宋"/>
                <w:b/>
                <w:sz w:val="24"/>
                <w:szCs w:val="24"/>
              </w:rPr>
            </w:pPr>
          </w:p>
        </w:tc>
        <w:tc>
          <w:tcPr>
            <w:tcW w:w="2130" w:type="dxa"/>
            <w:vAlign w:val="center"/>
          </w:tcPr>
          <w:p>
            <w:pPr>
              <w:jc w:val="center"/>
              <w:rPr>
                <w:rFonts w:ascii="仿宋" w:hAnsi="仿宋" w:eastAsia="仿宋"/>
                <w:b/>
                <w:sz w:val="24"/>
                <w:szCs w:val="24"/>
              </w:rPr>
            </w:pPr>
            <w:r>
              <w:rPr>
                <w:rFonts w:hint="eastAsia" w:ascii="仿宋" w:hAnsi="仿宋" w:eastAsia="仿宋"/>
                <w:b/>
                <w:sz w:val="24"/>
                <w:szCs w:val="24"/>
              </w:rPr>
              <w:t>20</w:t>
            </w:r>
            <w:r>
              <w:rPr>
                <w:rFonts w:ascii="仿宋" w:hAnsi="仿宋" w:eastAsia="仿宋"/>
                <w:b/>
                <w:sz w:val="24"/>
                <w:szCs w:val="24"/>
              </w:rPr>
              <w:t>20</w:t>
            </w:r>
            <w:r>
              <w:rPr>
                <w:rFonts w:hint="eastAsia" w:ascii="仿宋" w:hAnsi="仿宋" w:eastAsia="仿宋"/>
                <w:b/>
                <w:sz w:val="24"/>
                <w:szCs w:val="24"/>
              </w:rPr>
              <w:t>年</w:t>
            </w:r>
          </w:p>
        </w:tc>
        <w:tc>
          <w:tcPr>
            <w:tcW w:w="2131" w:type="dxa"/>
            <w:vAlign w:val="center"/>
          </w:tcPr>
          <w:p>
            <w:pPr>
              <w:jc w:val="center"/>
              <w:rPr>
                <w:rFonts w:ascii="仿宋" w:hAnsi="仿宋" w:eastAsia="仿宋"/>
                <w:b/>
                <w:sz w:val="24"/>
                <w:szCs w:val="24"/>
              </w:rPr>
            </w:pPr>
            <w:r>
              <w:rPr>
                <w:rFonts w:hint="eastAsia" w:ascii="仿宋" w:hAnsi="仿宋" w:eastAsia="仿宋"/>
                <w:b/>
                <w:sz w:val="24"/>
                <w:szCs w:val="24"/>
              </w:rPr>
              <w:t>201</w:t>
            </w:r>
            <w:r>
              <w:rPr>
                <w:rFonts w:ascii="仿宋" w:hAnsi="仿宋" w:eastAsia="仿宋"/>
                <w:b/>
                <w:sz w:val="24"/>
                <w:szCs w:val="24"/>
              </w:rPr>
              <w:t>9</w:t>
            </w:r>
            <w:r>
              <w:rPr>
                <w:rFonts w:hint="eastAsia" w:ascii="仿宋" w:hAnsi="仿宋" w:eastAsia="仿宋"/>
                <w:b/>
                <w:sz w:val="24"/>
                <w:szCs w:val="24"/>
              </w:rPr>
              <w:t>年</w:t>
            </w:r>
          </w:p>
        </w:tc>
        <w:tc>
          <w:tcPr>
            <w:tcW w:w="2131" w:type="dxa"/>
            <w:vAlign w:val="center"/>
          </w:tcPr>
          <w:p>
            <w:pPr>
              <w:jc w:val="center"/>
              <w:rPr>
                <w:rFonts w:ascii="仿宋" w:hAnsi="仿宋" w:eastAsia="仿宋"/>
                <w:b/>
                <w:sz w:val="24"/>
                <w:szCs w:val="24"/>
              </w:rPr>
            </w:pPr>
            <w:r>
              <w:rPr>
                <w:rFonts w:hint="eastAsia" w:ascii="仿宋" w:hAnsi="仿宋" w:eastAsia="仿宋"/>
                <w:b/>
                <w:sz w:val="24"/>
                <w:szCs w:val="24"/>
              </w:rPr>
              <w:t>201</w:t>
            </w:r>
            <w:r>
              <w:rPr>
                <w:rFonts w:ascii="仿宋" w:hAnsi="仿宋" w:eastAsia="仿宋"/>
                <w:b/>
                <w:sz w:val="24"/>
                <w:szCs w:val="24"/>
              </w:rPr>
              <w:t>8</w:t>
            </w:r>
            <w:r>
              <w:rPr>
                <w:rFonts w:hint="eastAsia" w:ascii="仿宋" w:hAnsi="仿宋" w:eastAsia="仿宋"/>
                <w:b/>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20" w:type="dxa"/>
            <w:vAlign w:val="center"/>
          </w:tcPr>
          <w:p>
            <w:pPr>
              <w:rPr>
                <w:rFonts w:ascii="仿宋" w:hAnsi="仿宋" w:eastAsia="仿宋"/>
                <w:b/>
                <w:sz w:val="24"/>
                <w:szCs w:val="24"/>
              </w:rPr>
            </w:pPr>
            <w:r>
              <w:rPr>
                <w:rFonts w:hint="eastAsia" w:ascii="仿宋" w:hAnsi="仿宋" w:eastAsia="仿宋"/>
                <w:b/>
                <w:sz w:val="24"/>
                <w:szCs w:val="24"/>
              </w:rPr>
              <w:t>一、总资产</w:t>
            </w:r>
          </w:p>
        </w:tc>
        <w:tc>
          <w:tcPr>
            <w:tcW w:w="2130" w:type="dxa"/>
          </w:tcPr>
          <w:p>
            <w:pPr>
              <w:rPr>
                <w:rFonts w:eastAsia="仿宋"/>
                <w:sz w:val="24"/>
                <w:szCs w:val="24"/>
              </w:rPr>
            </w:pPr>
          </w:p>
        </w:tc>
        <w:tc>
          <w:tcPr>
            <w:tcW w:w="2131" w:type="dxa"/>
          </w:tcPr>
          <w:p>
            <w:pPr>
              <w:rPr>
                <w:rFonts w:eastAsia="仿宋"/>
                <w:sz w:val="24"/>
                <w:szCs w:val="24"/>
              </w:rPr>
            </w:pPr>
          </w:p>
        </w:tc>
        <w:tc>
          <w:tcPr>
            <w:tcW w:w="2131" w:type="dxa"/>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20" w:type="dxa"/>
            <w:vAlign w:val="center"/>
          </w:tcPr>
          <w:p>
            <w:pPr>
              <w:jc w:val="right"/>
              <w:rPr>
                <w:rFonts w:ascii="仿宋" w:hAnsi="仿宋" w:eastAsia="仿宋"/>
                <w:b/>
                <w:sz w:val="24"/>
                <w:szCs w:val="24"/>
              </w:rPr>
            </w:pPr>
            <w:r>
              <w:rPr>
                <w:rFonts w:hint="eastAsia" w:ascii="仿宋" w:hAnsi="仿宋" w:eastAsia="仿宋"/>
                <w:b/>
                <w:sz w:val="24"/>
                <w:szCs w:val="24"/>
              </w:rPr>
              <w:t>其中：固定资产</w:t>
            </w:r>
          </w:p>
        </w:tc>
        <w:tc>
          <w:tcPr>
            <w:tcW w:w="2130" w:type="dxa"/>
          </w:tcPr>
          <w:p>
            <w:pPr>
              <w:rPr>
                <w:rFonts w:eastAsia="仿宋"/>
                <w:sz w:val="24"/>
                <w:szCs w:val="24"/>
              </w:rPr>
            </w:pPr>
          </w:p>
        </w:tc>
        <w:tc>
          <w:tcPr>
            <w:tcW w:w="2131" w:type="dxa"/>
          </w:tcPr>
          <w:p>
            <w:pPr>
              <w:rPr>
                <w:rFonts w:eastAsia="仿宋"/>
                <w:sz w:val="24"/>
                <w:szCs w:val="24"/>
              </w:rPr>
            </w:pPr>
          </w:p>
        </w:tc>
        <w:tc>
          <w:tcPr>
            <w:tcW w:w="2131" w:type="dxa"/>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20" w:type="dxa"/>
            <w:vAlign w:val="center"/>
          </w:tcPr>
          <w:p>
            <w:pPr>
              <w:jc w:val="right"/>
              <w:rPr>
                <w:rFonts w:ascii="仿宋" w:hAnsi="仿宋" w:eastAsia="仿宋"/>
                <w:b/>
                <w:sz w:val="24"/>
                <w:szCs w:val="24"/>
              </w:rPr>
            </w:pPr>
            <w:r>
              <w:rPr>
                <w:rFonts w:hint="eastAsia" w:ascii="仿宋" w:hAnsi="仿宋" w:eastAsia="仿宋"/>
                <w:b/>
                <w:sz w:val="24"/>
                <w:szCs w:val="24"/>
              </w:rPr>
              <w:t xml:space="preserve">      流动资产</w:t>
            </w:r>
          </w:p>
        </w:tc>
        <w:tc>
          <w:tcPr>
            <w:tcW w:w="2130" w:type="dxa"/>
          </w:tcPr>
          <w:p>
            <w:pPr>
              <w:rPr>
                <w:rFonts w:eastAsia="仿宋"/>
                <w:sz w:val="24"/>
                <w:szCs w:val="24"/>
              </w:rPr>
            </w:pPr>
          </w:p>
        </w:tc>
        <w:tc>
          <w:tcPr>
            <w:tcW w:w="2131" w:type="dxa"/>
          </w:tcPr>
          <w:p>
            <w:pPr>
              <w:rPr>
                <w:rFonts w:eastAsia="仿宋"/>
                <w:sz w:val="24"/>
                <w:szCs w:val="24"/>
              </w:rPr>
            </w:pPr>
          </w:p>
        </w:tc>
        <w:tc>
          <w:tcPr>
            <w:tcW w:w="2131" w:type="dxa"/>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20" w:type="dxa"/>
            <w:vAlign w:val="center"/>
          </w:tcPr>
          <w:p>
            <w:pPr>
              <w:rPr>
                <w:rFonts w:ascii="仿宋" w:hAnsi="仿宋" w:eastAsia="仿宋"/>
                <w:b/>
                <w:sz w:val="24"/>
                <w:szCs w:val="24"/>
              </w:rPr>
            </w:pPr>
            <w:r>
              <w:rPr>
                <w:rFonts w:ascii="仿宋" w:hAnsi="仿宋" w:eastAsia="仿宋"/>
                <w:b/>
                <w:sz w:val="24"/>
                <w:szCs w:val="24"/>
              </w:rPr>
              <w:t>二</w:t>
            </w:r>
            <w:r>
              <w:rPr>
                <w:rFonts w:hint="eastAsia" w:ascii="仿宋" w:hAnsi="仿宋" w:eastAsia="仿宋"/>
                <w:b/>
                <w:sz w:val="24"/>
                <w:szCs w:val="24"/>
              </w:rPr>
              <w:t>、净资产</w:t>
            </w:r>
          </w:p>
        </w:tc>
        <w:tc>
          <w:tcPr>
            <w:tcW w:w="2130" w:type="dxa"/>
          </w:tcPr>
          <w:p>
            <w:pPr>
              <w:rPr>
                <w:rFonts w:eastAsia="仿宋"/>
                <w:sz w:val="24"/>
                <w:szCs w:val="24"/>
              </w:rPr>
            </w:pPr>
          </w:p>
        </w:tc>
        <w:tc>
          <w:tcPr>
            <w:tcW w:w="2131" w:type="dxa"/>
          </w:tcPr>
          <w:p>
            <w:pPr>
              <w:rPr>
                <w:rFonts w:eastAsia="仿宋"/>
                <w:sz w:val="24"/>
                <w:szCs w:val="24"/>
              </w:rPr>
            </w:pPr>
          </w:p>
        </w:tc>
        <w:tc>
          <w:tcPr>
            <w:tcW w:w="2131" w:type="dxa"/>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20" w:type="dxa"/>
            <w:vAlign w:val="center"/>
          </w:tcPr>
          <w:p>
            <w:pPr>
              <w:rPr>
                <w:rFonts w:ascii="仿宋" w:hAnsi="仿宋" w:eastAsia="仿宋"/>
                <w:b/>
                <w:sz w:val="24"/>
                <w:szCs w:val="24"/>
              </w:rPr>
            </w:pPr>
            <w:r>
              <w:rPr>
                <w:rFonts w:hint="eastAsia" w:ascii="仿宋" w:hAnsi="仿宋" w:eastAsia="仿宋"/>
                <w:b/>
                <w:sz w:val="24"/>
                <w:szCs w:val="24"/>
              </w:rPr>
              <w:t>三、总收入</w:t>
            </w:r>
          </w:p>
        </w:tc>
        <w:tc>
          <w:tcPr>
            <w:tcW w:w="2130" w:type="dxa"/>
          </w:tcPr>
          <w:p>
            <w:pPr>
              <w:rPr>
                <w:rFonts w:eastAsia="仿宋"/>
                <w:sz w:val="24"/>
                <w:szCs w:val="24"/>
              </w:rPr>
            </w:pPr>
          </w:p>
        </w:tc>
        <w:tc>
          <w:tcPr>
            <w:tcW w:w="2131" w:type="dxa"/>
          </w:tcPr>
          <w:p>
            <w:pPr>
              <w:rPr>
                <w:rFonts w:eastAsia="仿宋"/>
                <w:sz w:val="24"/>
                <w:szCs w:val="24"/>
              </w:rPr>
            </w:pPr>
          </w:p>
        </w:tc>
        <w:tc>
          <w:tcPr>
            <w:tcW w:w="2131" w:type="dxa"/>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20" w:type="dxa"/>
            <w:vAlign w:val="center"/>
          </w:tcPr>
          <w:p>
            <w:pPr>
              <w:rPr>
                <w:rFonts w:ascii="仿宋" w:hAnsi="仿宋" w:eastAsia="仿宋"/>
                <w:b/>
                <w:sz w:val="24"/>
                <w:szCs w:val="24"/>
              </w:rPr>
            </w:pPr>
            <w:r>
              <w:rPr>
                <w:rFonts w:hint="eastAsia" w:ascii="仿宋" w:hAnsi="仿宋" w:eastAsia="仿宋"/>
                <w:b/>
                <w:sz w:val="24"/>
                <w:szCs w:val="24"/>
              </w:rPr>
              <w:t>四、利润</w:t>
            </w:r>
          </w:p>
        </w:tc>
        <w:tc>
          <w:tcPr>
            <w:tcW w:w="2130" w:type="dxa"/>
          </w:tcPr>
          <w:p>
            <w:pPr>
              <w:rPr>
                <w:rFonts w:eastAsia="仿宋"/>
                <w:sz w:val="24"/>
                <w:szCs w:val="24"/>
              </w:rPr>
            </w:pPr>
          </w:p>
        </w:tc>
        <w:tc>
          <w:tcPr>
            <w:tcW w:w="2131" w:type="dxa"/>
          </w:tcPr>
          <w:p>
            <w:pPr>
              <w:rPr>
                <w:rFonts w:eastAsia="仿宋"/>
                <w:sz w:val="24"/>
                <w:szCs w:val="24"/>
              </w:rPr>
            </w:pPr>
          </w:p>
        </w:tc>
        <w:tc>
          <w:tcPr>
            <w:tcW w:w="2131" w:type="dxa"/>
          </w:tcPr>
          <w:p>
            <w:pPr>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20" w:type="dxa"/>
            <w:vAlign w:val="center"/>
          </w:tcPr>
          <w:p>
            <w:pPr>
              <w:rPr>
                <w:rFonts w:ascii="仿宋" w:hAnsi="仿宋" w:eastAsia="仿宋"/>
                <w:b/>
                <w:sz w:val="24"/>
                <w:szCs w:val="24"/>
              </w:rPr>
            </w:pPr>
            <w:r>
              <w:rPr>
                <w:rFonts w:hint="eastAsia" w:ascii="仿宋" w:hAnsi="仿宋" w:eastAsia="仿宋"/>
                <w:b/>
                <w:sz w:val="24"/>
                <w:szCs w:val="24"/>
              </w:rPr>
              <w:t>五、纳税（全口径）</w:t>
            </w:r>
          </w:p>
        </w:tc>
        <w:tc>
          <w:tcPr>
            <w:tcW w:w="2130" w:type="dxa"/>
          </w:tcPr>
          <w:p>
            <w:pPr>
              <w:rPr>
                <w:rFonts w:eastAsia="仿宋"/>
                <w:sz w:val="24"/>
                <w:szCs w:val="24"/>
              </w:rPr>
            </w:pPr>
          </w:p>
        </w:tc>
        <w:tc>
          <w:tcPr>
            <w:tcW w:w="2131" w:type="dxa"/>
          </w:tcPr>
          <w:p>
            <w:pPr>
              <w:rPr>
                <w:rFonts w:eastAsia="仿宋"/>
                <w:sz w:val="24"/>
                <w:szCs w:val="24"/>
              </w:rPr>
            </w:pPr>
          </w:p>
        </w:tc>
        <w:tc>
          <w:tcPr>
            <w:tcW w:w="2131" w:type="dxa"/>
          </w:tcPr>
          <w:p>
            <w:pPr>
              <w:rPr>
                <w:rFonts w:eastAsia="仿宋"/>
                <w:sz w:val="24"/>
                <w:szCs w:val="24"/>
              </w:rPr>
            </w:pPr>
          </w:p>
        </w:tc>
      </w:tr>
    </w:tbl>
    <w:p>
      <w:pPr>
        <w:rPr>
          <w:rFonts w:hAnsi="仿宋" w:eastAsia="仿宋"/>
          <w:sz w:val="24"/>
        </w:rPr>
      </w:pPr>
    </w:p>
    <w:p>
      <w:pPr>
        <w:rPr>
          <w:rFonts w:eastAsia="仿宋_GB2312"/>
          <w:sz w:val="24"/>
        </w:rPr>
      </w:pPr>
    </w:p>
    <w:p>
      <w:pPr>
        <w:spacing w:line="600" w:lineRule="exact"/>
        <w:rPr>
          <w:rFonts w:eastAsia="仿宋_GB2312"/>
          <w:b/>
          <w:sz w:val="32"/>
        </w:rPr>
      </w:pPr>
      <w:r>
        <w:rPr>
          <w:rFonts w:hint="eastAsia" w:eastAsia="仿宋_GB2312"/>
          <w:b/>
          <w:sz w:val="32"/>
        </w:rPr>
        <w:t>经营情况概述：</w:t>
      </w:r>
    </w:p>
    <w:p>
      <w:pPr>
        <w:spacing w:line="600" w:lineRule="exact"/>
        <w:rPr>
          <w:rFonts w:eastAsia="仿宋_GB2312"/>
          <w:b/>
          <w:sz w:val="32"/>
        </w:rPr>
      </w:pPr>
    </w:p>
    <w:p>
      <w:pPr>
        <w:spacing w:line="600" w:lineRule="exact"/>
        <w:rPr>
          <w:rFonts w:eastAsia="仿宋_GB2312"/>
          <w:bCs/>
          <w:sz w:val="32"/>
        </w:rPr>
      </w:pPr>
    </w:p>
    <w:p>
      <w:pPr>
        <w:spacing w:line="560" w:lineRule="exact"/>
        <w:rPr>
          <w:rFonts w:eastAsia="仿宋"/>
          <w:b/>
          <w:sz w:val="32"/>
        </w:rPr>
      </w:pPr>
      <w:r>
        <w:rPr>
          <w:rFonts w:eastAsia="仿宋"/>
          <w:b/>
          <w:sz w:val="32"/>
        </w:rPr>
        <w:br w:type="page"/>
      </w:r>
    </w:p>
    <w:p>
      <w:pPr>
        <w:spacing w:line="560" w:lineRule="exact"/>
        <w:rPr>
          <w:rFonts w:eastAsia="仿宋"/>
          <w:b/>
          <w:sz w:val="32"/>
        </w:rPr>
      </w:pPr>
      <w:r>
        <w:rPr>
          <w:rFonts w:eastAsia="仿宋"/>
          <w:b/>
          <w:sz w:val="32"/>
        </w:rPr>
        <w:t>附件1</w:t>
      </w:r>
      <w:r>
        <w:rPr>
          <w:rFonts w:hint="eastAsia" w:eastAsia="仿宋"/>
          <w:b/>
          <w:sz w:val="32"/>
        </w:rPr>
        <w:t>5.</w:t>
      </w:r>
      <w:r>
        <w:rPr>
          <w:rFonts w:eastAsia="仿宋"/>
          <w:b/>
          <w:sz w:val="32"/>
        </w:rPr>
        <w:t>其它需说明事项。</w:t>
      </w:r>
    </w:p>
    <w:p>
      <w:pPr>
        <w:spacing w:line="560" w:lineRule="exact"/>
        <w:rPr>
          <w:rFonts w:eastAsia="仿宋"/>
          <w:b/>
          <w:sz w:val="32"/>
        </w:rPr>
      </w:pPr>
    </w:p>
    <w:p>
      <w:pPr>
        <w:spacing w:line="500" w:lineRule="exact"/>
        <w:rPr>
          <w:rFonts w:eastAsia="仿宋"/>
          <w:sz w:val="32"/>
          <w:szCs w:val="32"/>
        </w:rPr>
      </w:pPr>
    </w:p>
    <w:p>
      <w:pPr>
        <w:spacing w:line="500" w:lineRule="exact"/>
        <w:rPr>
          <w:rFonts w:eastAsia="仿宋"/>
          <w:sz w:val="32"/>
          <w:szCs w:val="32"/>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B495E2-95CC-4BD8-A062-03B4222DF1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6049ADF-EB9B-4E57-B41E-70ABA7BE8500}"/>
  </w:font>
  <w:font w:name="仿宋">
    <w:panose1 w:val="02010609060101010101"/>
    <w:charset w:val="86"/>
    <w:family w:val="modern"/>
    <w:pitch w:val="default"/>
    <w:sig w:usb0="800002BF" w:usb1="38CF7CFA" w:usb2="00000016" w:usb3="00000000" w:csb0="00040001" w:csb1="00000000"/>
    <w:embedRegular r:id="rId3" w:fontKey="{AF421760-01F5-46D4-A76B-956738CEF3E6}"/>
  </w:font>
  <w:font w:name="仿宋_GB2312">
    <w:panose1 w:val="02010609030101010101"/>
    <w:charset w:val="86"/>
    <w:family w:val="modern"/>
    <w:pitch w:val="default"/>
    <w:sig w:usb0="00000001" w:usb1="080E0000" w:usb2="00000000" w:usb3="00000000" w:csb0="00040000" w:csb1="00000000"/>
    <w:embedRegular r:id="rId4" w:fontKey="{25D78DD5-7FED-4FF8-95D1-C4FA0DE31732}"/>
  </w:font>
  <w:font w:name="华文仿宋">
    <w:panose1 w:val="02010600040101010101"/>
    <w:charset w:val="86"/>
    <w:family w:val="auto"/>
    <w:pitch w:val="default"/>
    <w:sig w:usb0="00000287" w:usb1="080F0000" w:usb2="00000000" w:usb3="00000000" w:csb0="0004009F" w:csb1="DFD70000"/>
    <w:embedRegular r:id="rId5" w:fontKey="{DBB033A6-1351-4A06-B57A-F59889C14179}"/>
  </w:font>
  <w:font w:name="方正小标宋简体">
    <w:panose1 w:val="03000509000000000000"/>
    <w:charset w:val="86"/>
    <w:family w:val="script"/>
    <w:pitch w:val="default"/>
    <w:sig w:usb0="00000001" w:usb1="080E0000" w:usb2="00000000" w:usb3="00000000" w:csb0="00040000" w:csb1="00000000"/>
    <w:embedRegular r:id="rId6" w:fontKey="{D16BE609-40B6-4DC7-B4F3-57FF541D6AC6}"/>
  </w:font>
  <w:font w:name="楷体">
    <w:panose1 w:val="02010609060101010101"/>
    <w:charset w:val="86"/>
    <w:family w:val="modern"/>
    <w:pitch w:val="default"/>
    <w:sig w:usb0="800002BF" w:usb1="38CF7CFA" w:usb2="00000016" w:usb3="00000000" w:csb0="00040001" w:csb1="00000000"/>
    <w:embedRegular r:id="rId7" w:fontKey="{78FA2F78-A1C1-4026-8EBF-B92F97F21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13</w:t>
    </w:r>
    <w:r>
      <w:rPr>
        <w:lang w:val="zh-CN"/>
      </w:rPr>
      <w:fldChar w:fldCharType="end"/>
    </w:r>
  </w:p>
  <w:p>
    <w:pPr>
      <w:pStyle w:val="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1</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0F09B"/>
    <w:multiLevelType w:val="singleLevel"/>
    <w:tmpl w:val="ADE0F09B"/>
    <w:lvl w:ilvl="0" w:tentative="0">
      <w:start w:val="1"/>
      <w:numFmt w:val="chineseCounting"/>
      <w:suff w:val="nothing"/>
      <w:lvlText w:val="%1、"/>
      <w:lvlJc w:val="left"/>
      <w:rPr>
        <w:rFonts w:hint="eastAsia"/>
      </w:rPr>
    </w:lvl>
  </w:abstractNum>
  <w:abstractNum w:abstractNumId="1">
    <w:nsid w:val="DBD2BC4F"/>
    <w:multiLevelType w:val="singleLevel"/>
    <w:tmpl w:val="DBD2BC4F"/>
    <w:lvl w:ilvl="0" w:tentative="0">
      <w:start w:val="1"/>
      <w:numFmt w:val="decimal"/>
      <w:lvlText w:val="(%1)"/>
      <w:lvlJc w:val="left"/>
      <w:pPr>
        <w:ind w:left="425" w:hanging="425"/>
      </w:pPr>
      <w:rPr>
        <w:rFonts w:hint="default"/>
      </w:rPr>
    </w:lvl>
  </w:abstractNum>
  <w:abstractNum w:abstractNumId="2">
    <w:nsid w:val="E7A96FD1"/>
    <w:multiLevelType w:val="singleLevel"/>
    <w:tmpl w:val="E7A96FD1"/>
    <w:lvl w:ilvl="0" w:tentative="0">
      <w:start w:val="1"/>
      <w:numFmt w:val="decimal"/>
      <w:lvlText w:val="(%1)"/>
      <w:lvlJc w:val="left"/>
      <w:pPr>
        <w:ind w:left="425" w:hanging="425"/>
      </w:pPr>
      <w:rPr>
        <w:rFonts w:hint="default"/>
        <w:i w:val="0"/>
        <w:iCs w:val="0"/>
      </w:rPr>
    </w:lvl>
  </w:abstractNum>
  <w:abstractNum w:abstractNumId="3">
    <w:nsid w:val="510A04BB"/>
    <w:multiLevelType w:val="singleLevel"/>
    <w:tmpl w:val="510A04BB"/>
    <w:lvl w:ilvl="0" w:tentative="0">
      <w:start w:val="1"/>
      <w:numFmt w:val="decimal"/>
      <w:lvlText w:val="%1."/>
      <w:lvlJc w:val="left"/>
      <w:pPr>
        <w:tabs>
          <w:tab w:val="left" w:pos="312"/>
        </w:tabs>
      </w:pPr>
    </w:lvl>
  </w:abstractNum>
  <w:abstractNum w:abstractNumId="4">
    <w:nsid w:val="790AE289"/>
    <w:multiLevelType w:val="singleLevel"/>
    <w:tmpl w:val="790AE289"/>
    <w:lvl w:ilvl="0" w:tentative="0">
      <w:start w:val="1"/>
      <w:numFmt w:val="decimal"/>
      <w:lvlText w:val="(%1)"/>
      <w:lvlJc w:val="left"/>
      <w:pPr>
        <w:ind w:left="415" w:hanging="425"/>
      </w:pPr>
      <w:rPr>
        <w:rFont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k3ZTQwNjhjMTY3ZjFlMDRlZTQyNmFmM2ZkMjY2ZGQifQ=="/>
  </w:docVars>
  <w:rsids>
    <w:rsidRoot w:val="7FEE74B9"/>
    <w:rsid w:val="0001121F"/>
    <w:rsid w:val="000118A6"/>
    <w:rsid w:val="00014829"/>
    <w:rsid w:val="00017960"/>
    <w:rsid w:val="00021B94"/>
    <w:rsid w:val="0002412F"/>
    <w:rsid w:val="00024CE2"/>
    <w:rsid w:val="00032EB8"/>
    <w:rsid w:val="00040EF1"/>
    <w:rsid w:val="00050BF8"/>
    <w:rsid w:val="000858EC"/>
    <w:rsid w:val="000866F3"/>
    <w:rsid w:val="00087380"/>
    <w:rsid w:val="00093CB2"/>
    <w:rsid w:val="00097964"/>
    <w:rsid w:val="00097B6A"/>
    <w:rsid w:val="00097FD3"/>
    <w:rsid w:val="000A2334"/>
    <w:rsid w:val="000A4761"/>
    <w:rsid w:val="000B55DB"/>
    <w:rsid w:val="000C081D"/>
    <w:rsid w:val="000C14F5"/>
    <w:rsid w:val="000C3C79"/>
    <w:rsid w:val="000D5DC5"/>
    <w:rsid w:val="000D643A"/>
    <w:rsid w:val="000E2F03"/>
    <w:rsid w:val="000E593A"/>
    <w:rsid w:val="000F00C4"/>
    <w:rsid w:val="000F2216"/>
    <w:rsid w:val="000F65CA"/>
    <w:rsid w:val="001013E5"/>
    <w:rsid w:val="00112CFA"/>
    <w:rsid w:val="001134A2"/>
    <w:rsid w:val="001209DF"/>
    <w:rsid w:val="00140791"/>
    <w:rsid w:val="0014148F"/>
    <w:rsid w:val="00141E8F"/>
    <w:rsid w:val="001525FC"/>
    <w:rsid w:val="00154DBF"/>
    <w:rsid w:val="00155697"/>
    <w:rsid w:val="00155DF3"/>
    <w:rsid w:val="001629B8"/>
    <w:rsid w:val="00166C9B"/>
    <w:rsid w:val="0016706F"/>
    <w:rsid w:val="001869F4"/>
    <w:rsid w:val="00193695"/>
    <w:rsid w:val="001A0F7D"/>
    <w:rsid w:val="001A1A9B"/>
    <w:rsid w:val="001A1F2F"/>
    <w:rsid w:val="001B000C"/>
    <w:rsid w:val="001B0907"/>
    <w:rsid w:val="001B66FE"/>
    <w:rsid w:val="001C5DD5"/>
    <w:rsid w:val="001D22F1"/>
    <w:rsid w:val="001D4A28"/>
    <w:rsid w:val="001E23DD"/>
    <w:rsid w:val="001E2B6C"/>
    <w:rsid w:val="001E7332"/>
    <w:rsid w:val="001F44A7"/>
    <w:rsid w:val="001F7482"/>
    <w:rsid w:val="00206191"/>
    <w:rsid w:val="00207956"/>
    <w:rsid w:val="0021753A"/>
    <w:rsid w:val="00217F2C"/>
    <w:rsid w:val="00223233"/>
    <w:rsid w:val="00224834"/>
    <w:rsid w:val="002377F5"/>
    <w:rsid w:val="00243AC9"/>
    <w:rsid w:val="0025274C"/>
    <w:rsid w:val="002555F7"/>
    <w:rsid w:val="00266B70"/>
    <w:rsid w:val="00271E25"/>
    <w:rsid w:val="002809E1"/>
    <w:rsid w:val="00286A85"/>
    <w:rsid w:val="00286E7D"/>
    <w:rsid w:val="002B3C00"/>
    <w:rsid w:val="002C0C08"/>
    <w:rsid w:val="002C7F93"/>
    <w:rsid w:val="002D178C"/>
    <w:rsid w:val="002D58F8"/>
    <w:rsid w:val="002E1217"/>
    <w:rsid w:val="002E5ED9"/>
    <w:rsid w:val="002E64A5"/>
    <w:rsid w:val="002E7EFB"/>
    <w:rsid w:val="00304843"/>
    <w:rsid w:val="0030583E"/>
    <w:rsid w:val="00307EC8"/>
    <w:rsid w:val="003220F6"/>
    <w:rsid w:val="00336FF5"/>
    <w:rsid w:val="00351F5D"/>
    <w:rsid w:val="00353471"/>
    <w:rsid w:val="003550AC"/>
    <w:rsid w:val="00357C19"/>
    <w:rsid w:val="0036463A"/>
    <w:rsid w:val="00364EBA"/>
    <w:rsid w:val="00367B2B"/>
    <w:rsid w:val="00373F34"/>
    <w:rsid w:val="00381677"/>
    <w:rsid w:val="00381E0E"/>
    <w:rsid w:val="003822B0"/>
    <w:rsid w:val="003822DE"/>
    <w:rsid w:val="00384D7D"/>
    <w:rsid w:val="00385F5D"/>
    <w:rsid w:val="003A6703"/>
    <w:rsid w:val="003A677B"/>
    <w:rsid w:val="003C1F58"/>
    <w:rsid w:val="003C451A"/>
    <w:rsid w:val="003C7998"/>
    <w:rsid w:val="003D135D"/>
    <w:rsid w:val="003D4BAE"/>
    <w:rsid w:val="003E01B7"/>
    <w:rsid w:val="003E023B"/>
    <w:rsid w:val="003E1C52"/>
    <w:rsid w:val="003E4D3E"/>
    <w:rsid w:val="003E75FA"/>
    <w:rsid w:val="003F5983"/>
    <w:rsid w:val="0041461D"/>
    <w:rsid w:val="004228C1"/>
    <w:rsid w:val="0042712D"/>
    <w:rsid w:val="00445153"/>
    <w:rsid w:val="00455F44"/>
    <w:rsid w:val="0045643E"/>
    <w:rsid w:val="00461638"/>
    <w:rsid w:val="00463491"/>
    <w:rsid w:val="00465036"/>
    <w:rsid w:val="00465993"/>
    <w:rsid w:val="004740DB"/>
    <w:rsid w:val="004826D2"/>
    <w:rsid w:val="004A2D2F"/>
    <w:rsid w:val="004A3BF1"/>
    <w:rsid w:val="004B2070"/>
    <w:rsid w:val="004B2C25"/>
    <w:rsid w:val="004C26FD"/>
    <w:rsid w:val="004C2E9E"/>
    <w:rsid w:val="004C78B3"/>
    <w:rsid w:val="004D209B"/>
    <w:rsid w:val="004D4B10"/>
    <w:rsid w:val="004D6EC3"/>
    <w:rsid w:val="004E6EA5"/>
    <w:rsid w:val="004F1A66"/>
    <w:rsid w:val="004F7D39"/>
    <w:rsid w:val="00502555"/>
    <w:rsid w:val="00511A21"/>
    <w:rsid w:val="00530C7E"/>
    <w:rsid w:val="005346C8"/>
    <w:rsid w:val="005374D8"/>
    <w:rsid w:val="00541271"/>
    <w:rsid w:val="00541791"/>
    <w:rsid w:val="00542144"/>
    <w:rsid w:val="005534E5"/>
    <w:rsid w:val="00553E35"/>
    <w:rsid w:val="005560DD"/>
    <w:rsid w:val="00557785"/>
    <w:rsid w:val="005735B4"/>
    <w:rsid w:val="005778A2"/>
    <w:rsid w:val="00580F94"/>
    <w:rsid w:val="00585DE7"/>
    <w:rsid w:val="00593964"/>
    <w:rsid w:val="00594290"/>
    <w:rsid w:val="00594A80"/>
    <w:rsid w:val="005A195D"/>
    <w:rsid w:val="005A1B22"/>
    <w:rsid w:val="005A398B"/>
    <w:rsid w:val="005A6775"/>
    <w:rsid w:val="005B1A5B"/>
    <w:rsid w:val="005C14C3"/>
    <w:rsid w:val="005C4C08"/>
    <w:rsid w:val="005C6B56"/>
    <w:rsid w:val="005D525F"/>
    <w:rsid w:val="00600942"/>
    <w:rsid w:val="006020DE"/>
    <w:rsid w:val="00610E85"/>
    <w:rsid w:val="00616BC6"/>
    <w:rsid w:val="00621208"/>
    <w:rsid w:val="006343FE"/>
    <w:rsid w:val="00635287"/>
    <w:rsid w:val="00641275"/>
    <w:rsid w:val="00646FED"/>
    <w:rsid w:val="006507C8"/>
    <w:rsid w:val="006620F8"/>
    <w:rsid w:val="00670064"/>
    <w:rsid w:val="00673A9E"/>
    <w:rsid w:val="00677A79"/>
    <w:rsid w:val="00677E1C"/>
    <w:rsid w:val="00680112"/>
    <w:rsid w:val="00680889"/>
    <w:rsid w:val="0068705A"/>
    <w:rsid w:val="00690173"/>
    <w:rsid w:val="00692699"/>
    <w:rsid w:val="006A71A1"/>
    <w:rsid w:val="006A7D5D"/>
    <w:rsid w:val="006B09DC"/>
    <w:rsid w:val="006B7BD1"/>
    <w:rsid w:val="006C63EB"/>
    <w:rsid w:val="006D67FB"/>
    <w:rsid w:val="006D6CD7"/>
    <w:rsid w:val="006E2AFF"/>
    <w:rsid w:val="006E5117"/>
    <w:rsid w:val="006F10FF"/>
    <w:rsid w:val="006F278A"/>
    <w:rsid w:val="006F7FAB"/>
    <w:rsid w:val="00713504"/>
    <w:rsid w:val="00715A36"/>
    <w:rsid w:val="007168B1"/>
    <w:rsid w:val="00716A45"/>
    <w:rsid w:val="00721CE2"/>
    <w:rsid w:val="0072523D"/>
    <w:rsid w:val="0073303C"/>
    <w:rsid w:val="00736965"/>
    <w:rsid w:val="0074133C"/>
    <w:rsid w:val="00742E07"/>
    <w:rsid w:val="007573DE"/>
    <w:rsid w:val="00766807"/>
    <w:rsid w:val="00773ADB"/>
    <w:rsid w:val="00776750"/>
    <w:rsid w:val="007779D1"/>
    <w:rsid w:val="00780770"/>
    <w:rsid w:val="007849D1"/>
    <w:rsid w:val="00786599"/>
    <w:rsid w:val="007A0E0F"/>
    <w:rsid w:val="007A4591"/>
    <w:rsid w:val="007B7CAB"/>
    <w:rsid w:val="007C21C7"/>
    <w:rsid w:val="007D36BF"/>
    <w:rsid w:val="007D6D59"/>
    <w:rsid w:val="007E2EC5"/>
    <w:rsid w:val="007F3BC7"/>
    <w:rsid w:val="007F5710"/>
    <w:rsid w:val="007F6E0C"/>
    <w:rsid w:val="00805606"/>
    <w:rsid w:val="00806A3D"/>
    <w:rsid w:val="00820E05"/>
    <w:rsid w:val="00822C23"/>
    <w:rsid w:val="00826977"/>
    <w:rsid w:val="00830D10"/>
    <w:rsid w:val="00835503"/>
    <w:rsid w:val="008574D8"/>
    <w:rsid w:val="00861770"/>
    <w:rsid w:val="00862415"/>
    <w:rsid w:val="008727DE"/>
    <w:rsid w:val="00873A75"/>
    <w:rsid w:val="00874354"/>
    <w:rsid w:val="00874AFD"/>
    <w:rsid w:val="008A2FB6"/>
    <w:rsid w:val="008B0A95"/>
    <w:rsid w:val="008B1364"/>
    <w:rsid w:val="008C6E5C"/>
    <w:rsid w:val="008D2E34"/>
    <w:rsid w:val="008D721A"/>
    <w:rsid w:val="008D7C2D"/>
    <w:rsid w:val="008D7CB6"/>
    <w:rsid w:val="008D7F66"/>
    <w:rsid w:val="008E0B62"/>
    <w:rsid w:val="008E6E2F"/>
    <w:rsid w:val="008F00F6"/>
    <w:rsid w:val="009057FD"/>
    <w:rsid w:val="00906AB0"/>
    <w:rsid w:val="00924E8F"/>
    <w:rsid w:val="009255FB"/>
    <w:rsid w:val="00926F13"/>
    <w:rsid w:val="00937505"/>
    <w:rsid w:val="00950948"/>
    <w:rsid w:val="00953A82"/>
    <w:rsid w:val="00955649"/>
    <w:rsid w:val="00970E4C"/>
    <w:rsid w:val="00977D8F"/>
    <w:rsid w:val="009935F4"/>
    <w:rsid w:val="00997E6F"/>
    <w:rsid w:val="009A6DE6"/>
    <w:rsid w:val="009B0096"/>
    <w:rsid w:val="009C5A83"/>
    <w:rsid w:val="009D4A42"/>
    <w:rsid w:val="009E4268"/>
    <w:rsid w:val="009F182A"/>
    <w:rsid w:val="009F4BF8"/>
    <w:rsid w:val="00A0728A"/>
    <w:rsid w:val="00A079B5"/>
    <w:rsid w:val="00A07D9E"/>
    <w:rsid w:val="00A1053E"/>
    <w:rsid w:val="00A106DA"/>
    <w:rsid w:val="00A10D17"/>
    <w:rsid w:val="00A23128"/>
    <w:rsid w:val="00A24B07"/>
    <w:rsid w:val="00A30048"/>
    <w:rsid w:val="00A42627"/>
    <w:rsid w:val="00A462E8"/>
    <w:rsid w:val="00A527C1"/>
    <w:rsid w:val="00A6738E"/>
    <w:rsid w:val="00A75364"/>
    <w:rsid w:val="00A7615E"/>
    <w:rsid w:val="00A8211B"/>
    <w:rsid w:val="00A93E7A"/>
    <w:rsid w:val="00AA6281"/>
    <w:rsid w:val="00AB2A80"/>
    <w:rsid w:val="00AC3378"/>
    <w:rsid w:val="00AD21D4"/>
    <w:rsid w:val="00AD3275"/>
    <w:rsid w:val="00AE59E7"/>
    <w:rsid w:val="00B006FD"/>
    <w:rsid w:val="00B00B36"/>
    <w:rsid w:val="00B1338E"/>
    <w:rsid w:val="00B216CD"/>
    <w:rsid w:val="00B22EF0"/>
    <w:rsid w:val="00B24FE0"/>
    <w:rsid w:val="00B55CD4"/>
    <w:rsid w:val="00B600C4"/>
    <w:rsid w:val="00B60CC3"/>
    <w:rsid w:val="00B67015"/>
    <w:rsid w:val="00B7019B"/>
    <w:rsid w:val="00B708ED"/>
    <w:rsid w:val="00B709C8"/>
    <w:rsid w:val="00B71F23"/>
    <w:rsid w:val="00B75DC1"/>
    <w:rsid w:val="00B82045"/>
    <w:rsid w:val="00B96EE7"/>
    <w:rsid w:val="00BA2116"/>
    <w:rsid w:val="00BB041B"/>
    <w:rsid w:val="00BB4904"/>
    <w:rsid w:val="00BC15BC"/>
    <w:rsid w:val="00BC1A37"/>
    <w:rsid w:val="00BC408B"/>
    <w:rsid w:val="00BC40F8"/>
    <w:rsid w:val="00BE6D98"/>
    <w:rsid w:val="00BF0A3C"/>
    <w:rsid w:val="00BF1B4F"/>
    <w:rsid w:val="00C10F9B"/>
    <w:rsid w:val="00C11099"/>
    <w:rsid w:val="00C11576"/>
    <w:rsid w:val="00C24F47"/>
    <w:rsid w:val="00C44408"/>
    <w:rsid w:val="00C44F31"/>
    <w:rsid w:val="00C45345"/>
    <w:rsid w:val="00C53A5B"/>
    <w:rsid w:val="00C53CAE"/>
    <w:rsid w:val="00C569A7"/>
    <w:rsid w:val="00C56C7F"/>
    <w:rsid w:val="00C617E0"/>
    <w:rsid w:val="00C643DF"/>
    <w:rsid w:val="00C83F88"/>
    <w:rsid w:val="00C91F46"/>
    <w:rsid w:val="00CA45B2"/>
    <w:rsid w:val="00CA608D"/>
    <w:rsid w:val="00CB5482"/>
    <w:rsid w:val="00CC282C"/>
    <w:rsid w:val="00CC4FC6"/>
    <w:rsid w:val="00CC6DF7"/>
    <w:rsid w:val="00CD58F6"/>
    <w:rsid w:val="00CD622A"/>
    <w:rsid w:val="00CE2D9D"/>
    <w:rsid w:val="00CF1E59"/>
    <w:rsid w:val="00D10E71"/>
    <w:rsid w:val="00D15019"/>
    <w:rsid w:val="00D1591F"/>
    <w:rsid w:val="00D15B18"/>
    <w:rsid w:val="00D27B3C"/>
    <w:rsid w:val="00D308E7"/>
    <w:rsid w:val="00D31F54"/>
    <w:rsid w:val="00D37F5B"/>
    <w:rsid w:val="00D439F3"/>
    <w:rsid w:val="00D502DF"/>
    <w:rsid w:val="00D7383A"/>
    <w:rsid w:val="00D745E0"/>
    <w:rsid w:val="00D82062"/>
    <w:rsid w:val="00D83604"/>
    <w:rsid w:val="00D83D51"/>
    <w:rsid w:val="00D84BEE"/>
    <w:rsid w:val="00D878D5"/>
    <w:rsid w:val="00D933CD"/>
    <w:rsid w:val="00D94D7E"/>
    <w:rsid w:val="00DA1135"/>
    <w:rsid w:val="00DB1E99"/>
    <w:rsid w:val="00DB1EC1"/>
    <w:rsid w:val="00DB2C10"/>
    <w:rsid w:val="00DB7A69"/>
    <w:rsid w:val="00DC1387"/>
    <w:rsid w:val="00DD4ED6"/>
    <w:rsid w:val="00DE36F9"/>
    <w:rsid w:val="00DE3730"/>
    <w:rsid w:val="00DE73BA"/>
    <w:rsid w:val="00DF69BC"/>
    <w:rsid w:val="00E11B1D"/>
    <w:rsid w:val="00E15F1A"/>
    <w:rsid w:val="00E31DA7"/>
    <w:rsid w:val="00E42663"/>
    <w:rsid w:val="00E43B0E"/>
    <w:rsid w:val="00E45FF3"/>
    <w:rsid w:val="00E5135D"/>
    <w:rsid w:val="00E56418"/>
    <w:rsid w:val="00E567C0"/>
    <w:rsid w:val="00E71536"/>
    <w:rsid w:val="00E734CF"/>
    <w:rsid w:val="00E90E12"/>
    <w:rsid w:val="00E95026"/>
    <w:rsid w:val="00EA7365"/>
    <w:rsid w:val="00EC22B9"/>
    <w:rsid w:val="00EC2BBC"/>
    <w:rsid w:val="00EC3C18"/>
    <w:rsid w:val="00ED5358"/>
    <w:rsid w:val="00ED7D29"/>
    <w:rsid w:val="00EE3850"/>
    <w:rsid w:val="00EF1EB2"/>
    <w:rsid w:val="00EF6977"/>
    <w:rsid w:val="00F039E6"/>
    <w:rsid w:val="00F10652"/>
    <w:rsid w:val="00F10C9F"/>
    <w:rsid w:val="00F12EF7"/>
    <w:rsid w:val="00F1750F"/>
    <w:rsid w:val="00F20001"/>
    <w:rsid w:val="00F201B2"/>
    <w:rsid w:val="00F24B17"/>
    <w:rsid w:val="00F268AE"/>
    <w:rsid w:val="00F34105"/>
    <w:rsid w:val="00F342D5"/>
    <w:rsid w:val="00F45B9B"/>
    <w:rsid w:val="00F464F2"/>
    <w:rsid w:val="00F47A1E"/>
    <w:rsid w:val="00F527B9"/>
    <w:rsid w:val="00F66529"/>
    <w:rsid w:val="00F67BF6"/>
    <w:rsid w:val="00F71DCA"/>
    <w:rsid w:val="00F77716"/>
    <w:rsid w:val="00F801ED"/>
    <w:rsid w:val="00F95432"/>
    <w:rsid w:val="00F96187"/>
    <w:rsid w:val="00F97645"/>
    <w:rsid w:val="00FA6868"/>
    <w:rsid w:val="00FB0330"/>
    <w:rsid w:val="00FB0336"/>
    <w:rsid w:val="00FB2183"/>
    <w:rsid w:val="00FB291E"/>
    <w:rsid w:val="00FB7438"/>
    <w:rsid w:val="00FC3254"/>
    <w:rsid w:val="00FD39C0"/>
    <w:rsid w:val="00FE75E6"/>
    <w:rsid w:val="00FF08A0"/>
    <w:rsid w:val="00FF2C9C"/>
    <w:rsid w:val="00FF43E9"/>
    <w:rsid w:val="00FF545D"/>
    <w:rsid w:val="02463DB4"/>
    <w:rsid w:val="02C74A14"/>
    <w:rsid w:val="09F4157C"/>
    <w:rsid w:val="0C777686"/>
    <w:rsid w:val="0F597F2B"/>
    <w:rsid w:val="108A31F2"/>
    <w:rsid w:val="2059609B"/>
    <w:rsid w:val="21D654F1"/>
    <w:rsid w:val="22BE5C42"/>
    <w:rsid w:val="24ED1415"/>
    <w:rsid w:val="27E10E38"/>
    <w:rsid w:val="30EE38E7"/>
    <w:rsid w:val="344214E0"/>
    <w:rsid w:val="36FA40BC"/>
    <w:rsid w:val="3E1C6BF5"/>
    <w:rsid w:val="3FBEB2A8"/>
    <w:rsid w:val="446C4A55"/>
    <w:rsid w:val="459E5EB7"/>
    <w:rsid w:val="46F369CB"/>
    <w:rsid w:val="4AFC6CA5"/>
    <w:rsid w:val="4D4A269A"/>
    <w:rsid w:val="50FA2EA0"/>
    <w:rsid w:val="56B30419"/>
    <w:rsid w:val="56C12A47"/>
    <w:rsid w:val="58FA7F1A"/>
    <w:rsid w:val="5C2E2250"/>
    <w:rsid w:val="5EC400DA"/>
    <w:rsid w:val="61A565EA"/>
    <w:rsid w:val="67A55036"/>
    <w:rsid w:val="687C4745"/>
    <w:rsid w:val="6AA346F8"/>
    <w:rsid w:val="6C07661A"/>
    <w:rsid w:val="6D944C6F"/>
    <w:rsid w:val="7944707A"/>
    <w:rsid w:val="7B5257A0"/>
    <w:rsid w:val="7BA005E6"/>
    <w:rsid w:val="7D460F8A"/>
    <w:rsid w:val="7D9A1B62"/>
    <w:rsid w:val="7DDB139B"/>
    <w:rsid w:val="7FEE74B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直接箭头连接符 21"/>
        <o:r id="V:Rule2" type="connector" idref="#直接箭头连接符 18"/>
        <o:r id="V:Rule3" type="connector" idref="#直接箭头连接符 17"/>
        <o:r id="V:Rule4" type="connector" idref="#直接箭头连接符 16"/>
        <o:r id="V:Rule5" type="connector" idref="#直接箭头连接符 15"/>
        <o:r id="V:Rule6" type="connector" idref="#直接箭头连接符 100"/>
        <o:r id="V:Rule7" type="connector" idref="#直接箭头连接符 28"/>
        <o:r id="V:Rule8" type="connector" idref="#直接箭头连接符 115"/>
        <o:r id="V:Rule9" type="connector" idref="#直接箭头连接符 29"/>
        <o:r id="V:Rule10" type="connector" idref="#直接箭头连接符 116"/>
        <o:r id="V:Rule11" type="connector" idref="#_x0000_s1054"/>
        <o:r id="V:Rule12" type="connector" idref="#直接箭头连接符 114"/>
        <o:r id="V:Rule13" type="connector" idref="#直接箭头连接符 3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link w:val="23"/>
    <w:qFormat/>
    <w:uiPriority w:val="0"/>
    <w:pPr>
      <w:keepNext/>
      <w:keepLines/>
      <w:spacing w:before="260" w:after="260" w:line="416" w:lineRule="auto"/>
      <w:outlineLvl w:val="2"/>
    </w:pPr>
    <w:rPr>
      <w:b/>
      <w:bCs/>
      <w:kern w:val="0"/>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4"/>
    <w:unhideWhenUsed/>
    <w:qFormat/>
    <w:uiPriority w:val="99"/>
    <w:pPr>
      <w:jc w:val="left"/>
    </w:pPr>
  </w:style>
  <w:style w:type="paragraph" w:styleId="5">
    <w:name w:val="Balloon Text"/>
    <w:basedOn w:val="1"/>
    <w:link w:val="22"/>
    <w:unhideWhenUsed/>
    <w:qFormat/>
    <w:uiPriority w:val="99"/>
    <w:rPr>
      <w:kern w:val="0"/>
      <w:sz w:val="18"/>
      <w:szCs w:val="18"/>
    </w:rPr>
  </w:style>
  <w:style w:type="paragraph" w:styleId="6">
    <w:name w:val="footer"/>
    <w:basedOn w:val="1"/>
    <w:link w:val="21"/>
    <w:unhideWhenUsed/>
    <w:qFormat/>
    <w:uiPriority w:val="99"/>
    <w:pPr>
      <w:tabs>
        <w:tab w:val="center" w:pos="4153"/>
        <w:tab w:val="right" w:pos="8306"/>
      </w:tabs>
      <w:snapToGrid w:val="0"/>
      <w:jc w:val="left"/>
    </w:pPr>
    <w:rPr>
      <w:kern w:val="0"/>
      <w:sz w:val="18"/>
      <w:szCs w:val="18"/>
    </w:rPr>
  </w:style>
  <w:style w:type="paragraph" w:styleId="7">
    <w:name w:val="header"/>
    <w:basedOn w:val="1"/>
    <w:link w:val="2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4"/>
    <w:next w:val="4"/>
    <w:link w:val="25"/>
    <w:unhideWhenUsed/>
    <w:qFormat/>
    <w:uiPriority w:val="99"/>
    <w:rPr>
      <w:b/>
      <w:bCs/>
    </w:rPr>
  </w:style>
  <w:style w:type="table" w:styleId="11">
    <w:name w:val="Table Grid"/>
    <w:basedOn w:val="1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Hyperlink"/>
    <w:unhideWhenUsed/>
    <w:qFormat/>
    <w:uiPriority w:val="99"/>
    <w:rPr>
      <w:color w:val="0000FF"/>
      <w:u w:val="single"/>
    </w:rPr>
  </w:style>
  <w:style w:type="character" w:styleId="15">
    <w:name w:val="annotation reference"/>
    <w:unhideWhenUsed/>
    <w:qFormat/>
    <w:uiPriority w:val="99"/>
    <w:rPr>
      <w:sz w:val="21"/>
      <w:szCs w:val="21"/>
    </w:rPr>
  </w:style>
  <w:style w:type="paragraph" w:styleId="16">
    <w:name w:val="List Paragraph"/>
    <w:basedOn w:val="1"/>
    <w:qFormat/>
    <w:uiPriority w:val="34"/>
    <w:pPr>
      <w:ind w:firstLine="420" w:firstLineChars="200"/>
    </w:pPr>
  </w:style>
  <w:style w:type="paragraph" w:customStyle="1" w:styleId="17">
    <w:name w:val="_Style 15"/>
    <w:semiHidden/>
    <w:qFormat/>
    <w:uiPriority w:val="99"/>
    <w:rPr>
      <w:rFonts w:ascii="Times New Roman" w:hAnsi="Times New Roman" w:eastAsia="宋体" w:cs="Times New Roman"/>
      <w:kern w:val="2"/>
      <w:sz w:val="21"/>
      <w:szCs w:val="22"/>
      <w:lang w:val="en-US" w:eastAsia="zh-CN" w:bidi="ar-SA"/>
    </w:rPr>
  </w:style>
  <w:style w:type="paragraph" w:styleId="18">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9">
    <w:name w:val="p0"/>
    <w:basedOn w:val="1"/>
    <w:qFormat/>
    <w:uiPriority w:val="0"/>
    <w:pPr>
      <w:widowControl/>
    </w:pPr>
    <w:rPr>
      <w:kern w:val="0"/>
      <w:szCs w:val="21"/>
    </w:rPr>
  </w:style>
  <w:style w:type="character" w:customStyle="1" w:styleId="20">
    <w:name w:val="页眉 Char"/>
    <w:link w:val="7"/>
    <w:qFormat/>
    <w:uiPriority w:val="99"/>
    <w:rPr>
      <w:sz w:val="18"/>
      <w:szCs w:val="18"/>
    </w:rPr>
  </w:style>
  <w:style w:type="character" w:customStyle="1" w:styleId="21">
    <w:name w:val="页脚 Char"/>
    <w:link w:val="6"/>
    <w:qFormat/>
    <w:uiPriority w:val="99"/>
    <w:rPr>
      <w:sz w:val="18"/>
      <w:szCs w:val="18"/>
    </w:rPr>
  </w:style>
  <w:style w:type="character" w:customStyle="1" w:styleId="22">
    <w:name w:val="批注框文本 Char"/>
    <w:link w:val="5"/>
    <w:semiHidden/>
    <w:qFormat/>
    <w:uiPriority w:val="99"/>
    <w:rPr>
      <w:sz w:val="18"/>
      <w:szCs w:val="18"/>
    </w:rPr>
  </w:style>
  <w:style w:type="character" w:customStyle="1" w:styleId="23">
    <w:name w:val="标题 3 Char"/>
    <w:link w:val="3"/>
    <w:qFormat/>
    <w:uiPriority w:val="0"/>
    <w:rPr>
      <w:rFonts w:ascii="Times New Roman" w:hAnsi="Times New Roman" w:eastAsia="宋体" w:cs="Times New Roman"/>
      <w:b/>
      <w:bCs/>
      <w:sz w:val="32"/>
      <w:szCs w:val="32"/>
    </w:rPr>
  </w:style>
  <w:style w:type="character" w:customStyle="1" w:styleId="24">
    <w:name w:val="批注文字 Char"/>
    <w:link w:val="4"/>
    <w:semiHidden/>
    <w:qFormat/>
    <w:uiPriority w:val="99"/>
    <w:rPr>
      <w:kern w:val="2"/>
      <w:sz w:val="21"/>
      <w:szCs w:val="22"/>
    </w:rPr>
  </w:style>
  <w:style w:type="character" w:customStyle="1" w:styleId="25">
    <w:name w:val="批注主题 Char"/>
    <w:link w:val="9"/>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1079</Words>
  <Characters>6155</Characters>
  <Lines>51</Lines>
  <Paragraphs>14</Paragraphs>
  <TotalTime>42</TotalTime>
  <ScaleCrop>false</ScaleCrop>
  <LinksUpToDate>false</LinksUpToDate>
  <CharactersWithSpaces>7220</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2018-10-06T16:59:00Z</dcterms:created>
  <dc:creator>lakant</dc:creator>
  <cp:lastModifiedBy>陶子</cp:lastModifiedBy>
  <dcterms:modified xsi:type="dcterms:W3CDTF">2023-11-14T06:10:28Z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7D1C4FDDB28845E6AFC376AAEC3A6E47</vt:lpwstr>
  </property>
</Properties>
</file>