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firstLine="0" w:firstLineChars="0"/>
        <w:jc w:val="center"/>
        <w:rPr>
          <w:rFonts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高端新材料子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基金申请表</w:t>
      </w:r>
    </w:p>
    <w:p>
      <w:pPr>
        <w:pStyle w:val="5"/>
        <w:spacing w:line="560" w:lineRule="exact"/>
        <w:ind w:firstLine="0" w:firstLineChars="0"/>
        <w:jc w:val="center"/>
        <w:rPr>
          <w:rFonts w:ascii="Times New Roman" w:hAnsi="Times New Roman" w:eastAsia="仿宋_GB2312" w:cs="仿宋_GB2312"/>
          <w:b w:val="0"/>
          <w:bCs w:val="0"/>
          <w:sz w:val="24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4"/>
        </w:rPr>
        <w:t>（管理人公章）</w:t>
      </w:r>
    </w:p>
    <w:tbl>
      <w:tblPr>
        <w:tblStyle w:val="6"/>
        <w:tblW w:w="941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25"/>
        <w:gridCol w:w="1984"/>
        <w:gridCol w:w="1843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413" w:type="dxa"/>
            <w:gridSpan w:val="5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黑体"/>
                <w:kern w:val="0"/>
                <w:sz w:val="24"/>
                <w:lang w:val="zh-CN"/>
              </w:rPr>
              <w:t>一、申请机构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0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机构名称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lang w:val="zh-CN"/>
              </w:rPr>
              <w:t>法定代表人</w:t>
            </w:r>
            <w:r>
              <w:rPr>
                <w:rFonts w:ascii="Times New Roman" w:hAnsi="Times New Roman" w:eastAsia="仿宋" w:cs="??_GB2312"/>
                <w:color w:val="000000"/>
                <w:kern w:val="0"/>
                <w:sz w:val="24"/>
              </w:rPr>
              <w:t>/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lang w:val="zh-CN"/>
              </w:rPr>
              <w:t>执行事务合伙人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80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lang w:val="zh-CN"/>
              </w:rPr>
              <w:t>注册地址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ascii="Times New Roman" w:hAnsi="Times New Roman" w:eastAsia="仿宋" w:cs="??_GB2312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lang w:val="zh-CN"/>
              </w:rPr>
              <w:t>组织机构代码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0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lang w:val="zh-CN"/>
              </w:rPr>
              <w:t>注册资本</w:t>
            </w:r>
            <w:r>
              <w:rPr>
                <w:rFonts w:ascii="Times New Roman" w:hAnsi="Times New Roman" w:eastAsia="仿宋" w:cs="??_GB2312"/>
                <w:color w:val="000000"/>
                <w:kern w:val="0"/>
                <w:sz w:val="24"/>
              </w:rPr>
              <w:t>/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lang w:val="zh-CN"/>
              </w:rPr>
              <w:t>认缴出资总额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ascii="Times New Roman" w:hAnsi="Times New Roman" w:eastAsia="仿宋" w:cs="??_GB2312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lang w:val="zh-CN"/>
              </w:rPr>
              <w:t>万元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lang w:val="zh-CN"/>
              </w:rPr>
              <w:t>实缴资本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ascii="Times New Roman" w:hAnsi="Times New Roman" w:eastAsia="仿宋" w:cs="??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" w:cs="??_GB2312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lang w:val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809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lang w:val="zh-CN"/>
              </w:rPr>
              <w:t>联系人</w:t>
            </w:r>
          </w:p>
        </w:tc>
        <w:tc>
          <w:tcPr>
            <w:tcW w:w="122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lang w:val="zh-CN"/>
              </w:rPr>
              <w:t>职务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809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</w:p>
        </w:tc>
        <w:tc>
          <w:tcPr>
            <w:tcW w:w="122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办公电话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手机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09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</w:p>
        </w:tc>
        <w:tc>
          <w:tcPr>
            <w:tcW w:w="122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传真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电子邮箱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09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</w:p>
        </w:tc>
        <w:tc>
          <w:tcPr>
            <w:tcW w:w="122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通信地址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邮政编码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3" w:type="dxa"/>
            <w:gridSpan w:val="5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黑体"/>
                <w:kern w:val="0"/>
                <w:sz w:val="24"/>
                <w:lang w:val="zh-CN"/>
              </w:rPr>
              <w:t>二、基金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0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名称</w:t>
            </w:r>
          </w:p>
        </w:tc>
        <w:tc>
          <w:tcPr>
            <w:tcW w:w="7604" w:type="dxa"/>
            <w:gridSpan w:val="4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0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组织形式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??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" w:cs="宋体"/>
                <w:kern w:val="0"/>
                <w:szCs w:val="21"/>
                <w:lang w:val="zh-CN"/>
              </w:rPr>
              <w:t>公司制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宋体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" w:cs="宋体"/>
                <w:kern w:val="0"/>
                <w:szCs w:val="21"/>
                <w:lang w:val="zh-CN"/>
              </w:rPr>
              <w:t>有限合伙制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基金类型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??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" w:cs="宋体"/>
                <w:kern w:val="0"/>
                <w:szCs w:val="21"/>
                <w:lang w:val="zh-CN"/>
              </w:rPr>
              <w:t>主题基金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" w:cs="宋体"/>
                <w:kern w:val="0"/>
                <w:szCs w:val="21"/>
                <w:lang w:val="zh-CN"/>
              </w:rPr>
              <w:t>非定向基金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0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注册地址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68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存续期限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68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80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投资领域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ascii="Times New Roman" w:hAnsi="Times New Roman" w:eastAsia="仿宋" w:cs="??_GB2312"/>
                <w:kern w:val="0"/>
                <w:sz w:val="24"/>
              </w:rPr>
              <w:t xml:space="preserve">               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投资阶段(注明投资期、退出期、延长期)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80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基金规模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320" w:firstLineChars="55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lang w:val="zh-CN"/>
              </w:rPr>
              <w:t>万元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已募集资金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320" w:firstLineChars="55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lang w:val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0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基金管理机构或其关联方以普通合伙人身份承诺出资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320" w:firstLineChars="550"/>
              <w:rPr>
                <w:rFonts w:ascii="Times New Roman" w:hAnsi="Times New Roman" w:eastAsia="仿宋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万元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lang w:val="zh-CN"/>
              </w:rPr>
              <w:t>占比：   %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投资决策委员会构成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0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申请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lang w:val="en-US" w:eastAsia="zh-CN"/>
              </w:rPr>
              <w:t>高端新材料基金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投资出资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金额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lang w:val="zh-CN"/>
              </w:rPr>
              <w:t>万元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en-US" w:eastAsia="zh-CN"/>
              </w:rPr>
              <w:t>高端新材料基金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投资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出资比例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" w:cs="??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??_GB2312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eastAsia="仿宋" w:cs="??_GB2312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413" w:type="dxa"/>
            <w:gridSpan w:val="5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黑体"/>
                <w:kern w:val="0"/>
                <w:sz w:val="24"/>
                <w:lang w:val="zh-CN"/>
              </w:rPr>
              <w:t>三、基金管理机构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0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7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机构名称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基金业协会备案信息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80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7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注册地址</w:t>
            </w:r>
            <w:bookmarkStart w:id="0" w:name="_GoBack"/>
            <w:bookmarkEnd w:id="0"/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4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法定代表人</w:t>
            </w:r>
            <w:r>
              <w:rPr>
                <w:rFonts w:ascii="Times New Roman" w:hAnsi="Times New Roman" w:eastAsia="仿宋" w:cs="宋体"/>
                <w:kern w:val="0"/>
                <w:sz w:val="24"/>
                <w:lang w:val="zh-CN"/>
              </w:rPr>
              <w:t>/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执行事务合伙人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09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注册资本</w:t>
            </w:r>
            <w:r>
              <w:rPr>
                <w:rFonts w:ascii="Times New Roman" w:hAnsi="Times New Roman" w:eastAsia="仿宋" w:cs="??_GB2312"/>
                <w:kern w:val="0"/>
                <w:sz w:val="24"/>
              </w:rPr>
              <w:t>/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认缴出资总额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920" w:firstLineChars="80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lang w:val="zh-CN"/>
              </w:rPr>
              <w:t>万元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lang w:val="zh-CN"/>
              </w:rPr>
              <w:t>实缴资本</w:t>
            </w:r>
          </w:p>
        </w:tc>
        <w:tc>
          <w:tcPr>
            <w:tcW w:w="2552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" w:cs="宋体"/>
                <w:kern w:val="0"/>
                <w:sz w:val="22"/>
                <w:lang w:val="zh-CN"/>
              </w:rPr>
            </w:pPr>
            <w:r>
              <w:rPr>
                <w:rFonts w:ascii="Times New Roman" w:hAnsi="Times New Roman" w:eastAsia="仿宋" w:cs="??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" w:cs="??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lang w:val="zh-CN"/>
              </w:rPr>
              <w:t>万元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NTNmODI3OTVmMWY2MDQ5ZTg2Y2VhNTIyMzc5YjQifQ=="/>
  </w:docVars>
  <w:rsids>
    <w:rsidRoot w:val="5F186C63"/>
    <w:rsid w:val="052C3D9B"/>
    <w:rsid w:val="22585306"/>
    <w:rsid w:val="2932689B"/>
    <w:rsid w:val="2E973273"/>
    <w:rsid w:val="5F186C63"/>
    <w:rsid w:val="6EF266EA"/>
    <w:rsid w:val="78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textAlignment w:val="baseline"/>
    </w:pPr>
    <w:rPr>
      <w:rFonts w:ascii="仿宋_GB2312" w:eastAsia="仿宋_GB2312"/>
    </w:rPr>
  </w:style>
  <w:style w:type="paragraph" w:styleId="3">
    <w:name w:val="Body Text Indent"/>
    <w:basedOn w:val="1"/>
    <w:qFormat/>
    <w:uiPriority w:val="0"/>
    <w:pPr>
      <w:ind w:firstLine="1446" w:firstLineChars="400"/>
    </w:pPr>
    <w:rPr>
      <w:rFonts w:ascii="宋体"/>
      <w:b/>
      <w:bCs/>
      <w:sz w:val="36"/>
    </w:rPr>
  </w:style>
  <w:style w:type="paragraph" w:styleId="4">
    <w:name w:val="Body Text First Indent"/>
    <w:basedOn w:val="2"/>
    <w:qFormat/>
    <w:uiPriority w:val="0"/>
    <w:pPr>
      <w:widowControl/>
      <w:ind w:firstLine="420" w:firstLineChars="100"/>
    </w:pPr>
  </w:style>
  <w:style w:type="paragraph" w:styleId="5">
    <w:name w:val="Body Text First Indent 2"/>
    <w:basedOn w:val="3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292</Words>
  <Characters>292</Characters>
  <Lines>0</Lines>
  <Paragraphs>0</Paragraphs>
  <TotalTime>0</TotalTime>
  <ScaleCrop>false</ScaleCrop>
  <LinksUpToDate>false</LinksUpToDate>
  <CharactersWithSpaces>349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2023-03-16T11:21:00Z</dcterms:created>
  <dc:creator>小王JM</dc:creator>
  <cp:lastModifiedBy>陈璇</cp:lastModifiedBy>
  <dcterms:modified xsi:type="dcterms:W3CDTF">2023-11-14T11:53:04Z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1B3D95B9A211441082D1E125924F5608</vt:lpwstr>
  </property>
</Properties>
</file>