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承诺函</w:t>
      </w:r>
    </w:p>
    <w:bookmarkEnd w:id="0"/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衢州市国资信安资本管理有限公司：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我司已了解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高端新材料基金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参股市场化基金的申报要求，现申请担任该基金管理人。我司对本次申请郑重承诺如下：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一、我司符合中国境内基金业相关法律法规的规定，具备从事私募基金行业所需的必要资质；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二、截至本承诺函出具之日，我司及拟申请的基金不存在被刑事处罚、被行政机关处以行政处罚、被行业协会处以自律监管措施的情况，不属于失信被执行人；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三、我司承诺所提交申报材料及证明材料、所作书面或非书面的其他说明，其内容真实、准确、完整，不存在虚假记载、误导性陈述、重大遗漏；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四、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我司承诺在参与本次申请过程中，不存在商业贿赂等违法违规行为。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拟申请的基金已取得总规模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0%以上的出资意向。若因我司原因无法完成本次申请事宜协议签署的，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衢州市国资信安资本管理有限公司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直接终止与我司就本次申请事宜开展的签约合作，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衢州市国资信安资本管理有限公司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无需承担任何责任。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如违反上述承诺，本单位愿意承担由此带来的一切后果及相关法律责任。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特此声明！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left="3360" w:firstLine="42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单位 （盖章）：             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540" w:lineRule="exact"/>
        <w:ind w:left="3360" w:firstLine="42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法定代表人（签字）：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TNmODI3OTVmMWY2MDQ5ZTg2Y2VhNTIyMzc5YjQifQ=="/>
  </w:docVars>
  <w:rsids>
    <w:rsidRoot w:val="6B3D0ED5"/>
    <w:rsid w:val="052C3D9B"/>
    <w:rsid w:val="2932689B"/>
    <w:rsid w:val="2E973273"/>
    <w:rsid w:val="54AD4327"/>
    <w:rsid w:val="56DD7FF0"/>
    <w:rsid w:val="6B3D0ED5"/>
    <w:rsid w:val="6EF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textAlignment w:val="baseline"/>
    </w:pPr>
    <w:rPr>
      <w:rFonts w:ascii="仿宋_GB2312" w:eastAsia="仿宋_GB2312"/>
    </w:rPr>
  </w:style>
  <w:style w:type="paragraph" w:styleId="3">
    <w:name w:val="Body Text First Indent"/>
    <w:basedOn w:val="2"/>
    <w:qFormat/>
    <w:uiPriority w:val="0"/>
    <w:pPr>
      <w:widowControl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431</Characters>
  <Lines>0</Lines>
  <Paragraphs>0</Paragraphs>
  <TotalTime>3</TotalTime>
  <ScaleCrop>false</ScaleCrop>
  <LinksUpToDate>false</LinksUpToDate>
  <CharactersWithSpaces>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2023-03-16T03:18:00Z</dcterms:created>
  <dc:creator>小王JM</dc:creator>
  <cp:lastModifiedBy>陈璇</cp:lastModifiedBy>
  <dcterms:modified xsi:type="dcterms:W3CDTF">2023-08-26T13:53:07Z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0302097AC85E4CE6827051162A3812DB</vt:lpwstr>
  </property>
</Properties>
</file>