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2A030" w14:textId="1F3811DE" w:rsidR="00C15869" w:rsidRDefault="0042549B" w:rsidP="00C15869">
      <w:pPr>
        <w:autoSpaceDN w:val="0"/>
        <w:snapToGrid w:val="0"/>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张家口家融投资管理有限公司遴选</w:t>
      </w:r>
      <w:r w:rsidR="002A797B">
        <w:rPr>
          <w:rFonts w:ascii="方正小标宋简体" w:eastAsia="方正小标宋简体" w:hAnsi="方正小标宋简体" w:cs="方正小标宋简体" w:hint="eastAsia"/>
          <w:bCs/>
          <w:sz w:val="36"/>
          <w:szCs w:val="36"/>
        </w:rPr>
        <w:t>首只</w:t>
      </w:r>
      <w:r>
        <w:rPr>
          <w:rFonts w:ascii="方正小标宋简体" w:eastAsia="方正小标宋简体" w:hAnsi="方正小标宋简体" w:cs="方正小标宋简体" w:hint="eastAsia"/>
          <w:bCs/>
          <w:sz w:val="36"/>
          <w:szCs w:val="36"/>
        </w:rPr>
        <w:t>子基金管理人</w:t>
      </w:r>
    </w:p>
    <w:p w14:paraId="517874A5" w14:textId="2459E3B3" w:rsidR="00131004" w:rsidRDefault="004253FF" w:rsidP="00C15869">
      <w:pPr>
        <w:autoSpaceDN w:val="0"/>
        <w:snapToGrid w:val="0"/>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申报材料清单</w:t>
      </w:r>
    </w:p>
    <w:p w14:paraId="27810BE4" w14:textId="77777777" w:rsidR="005A588C" w:rsidRDefault="005A588C" w:rsidP="00C15869">
      <w:pPr>
        <w:autoSpaceDN w:val="0"/>
        <w:snapToGrid w:val="0"/>
        <w:spacing w:line="560" w:lineRule="exact"/>
        <w:jc w:val="center"/>
        <w:rPr>
          <w:rFonts w:ascii="方正小标宋简体" w:eastAsia="方正小标宋简体" w:hAnsi="方正小标宋简体" w:cs="方正小标宋简体"/>
          <w:bCs/>
          <w:sz w:val="36"/>
          <w:szCs w:val="36"/>
        </w:rPr>
      </w:pPr>
    </w:p>
    <w:p w14:paraId="151FC6C5" w14:textId="77777777" w:rsidR="00131004" w:rsidRPr="00F6286A" w:rsidRDefault="004253FF">
      <w:pPr>
        <w:autoSpaceDN w:val="0"/>
        <w:spacing w:line="560" w:lineRule="exact"/>
        <w:ind w:firstLineChars="200" w:firstLine="643"/>
        <w:rPr>
          <w:rFonts w:ascii="仿宋" w:eastAsia="仿宋" w:hAnsi="仿宋" w:cs="仿宋"/>
          <w:b/>
          <w:bCs/>
          <w:color w:val="000000"/>
          <w:sz w:val="32"/>
          <w:szCs w:val="32"/>
        </w:rPr>
      </w:pPr>
      <w:r w:rsidRPr="00F6286A">
        <w:rPr>
          <w:rFonts w:ascii="仿宋" w:eastAsia="仿宋" w:hAnsi="仿宋" w:cs="仿宋" w:hint="eastAsia"/>
          <w:b/>
          <w:bCs/>
          <w:color w:val="000000"/>
          <w:sz w:val="32"/>
          <w:szCs w:val="32"/>
        </w:rPr>
        <w:t>一、申报材料封面（附件1）</w:t>
      </w:r>
    </w:p>
    <w:p w14:paraId="7F192B76" w14:textId="64AE2837" w:rsidR="00131004" w:rsidRPr="00F6286A" w:rsidRDefault="004253FF">
      <w:pPr>
        <w:autoSpaceDN w:val="0"/>
        <w:spacing w:line="560" w:lineRule="exact"/>
        <w:ind w:firstLineChars="200" w:firstLine="643"/>
        <w:rPr>
          <w:rFonts w:ascii="仿宋" w:eastAsia="仿宋" w:hAnsi="仿宋" w:cs="仿宋"/>
          <w:b/>
          <w:bCs/>
          <w:color w:val="000000"/>
          <w:sz w:val="32"/>
          <w:szCs w:val="32"/>
        </w:rPr>
      </w:pPr>
      <w:r w:rsidRPr="00F6286A">
        <w:rPr>
          <w:rFonts w:ascii="仿宋" w:eastAsia="仿宋" w:hAnsi="仿宋" w:cs="仿宋" w:hint="eastAsia"/>
          <w:b/>
          <w:bCs/>
          <w:color w:val="000000"/>
          <w:sz w:val="32"/>
          <w:szCs w:val="32"/>
        </w:rPr>
        <w:t>二、</w:t>
      </w:r>
      <w:r w:rsidR="005010A0" w:rsidRPr="005010A0">
        <w:rPr>
          <w:rFonts w:ascii="仿宋" w:eastAsia="仿宋" w:hAnsi="仿宋" w:cs="仿宋" w:hint="eastAsia"/>
          <w:b/>
          <w:bCs/>
          <w:color w:val="000000"/>
          <w:sz w:val="32"/>
          <w:szCs w:val="32"/>
        </w:rPr>
        <w:t>张家口家融投资管理有限公司</w:t>
      </w:r>
      <w:bookmarkStart w:id="0" w:name="_GoBack"/>
      <w:bookmarkEnd w:id="0"/>
      <w:r w:rsidR="00C9298B">
        <w:rPr>
          <w:rFonts w:ascii="仿宋" w:eastAsia="仿宋" w:hAnsi="仿宋" w:cs="仿宋" w:hint="eastAsia"/>
          <w:b/>
          <w:bCs/>
          <w:color w:val="000000"/>
          <w:sz w:val="32"/>
          <w:szCs w:val="32"/>
        </w:rPr>
        <w:t>遴选</w:t>
      </w:r>
      <w:r w:rsidR="00C15869" w:rsidRPr="00F6286A">
        <w:rPr>
          <w:rFonts w:ascii="仿宋" w:eastAsia="仿宋" w:hAnsi="仿宋" w:cs="仿宋" w:hint="eastAsia"/>
          <w:b/>
          <w:bCs/>
          <w:color w:val="000000"/>
          <w:sz w:val="32"/>
          <w:szCs w:val="32"/>
        </w:rPr>
        <w:t>子基金管理</w:t>
      </w:r>
      <w:r w:rsidR="00C9298B">
        <w:rPr>
          <w:rFonts w:ascii="仿宋" w:eastAsia="仿宋" w:hAnsi="仿宋" w:cs="仿宋" w:hint="eastAsia"/>
          <w:b/>
          <w:bCs/>
          <w:color w:val="000000"/>
          <w:sz w:val="32"/>
          <w:szCs w:val="32"/>
        </w:rPr>
        <w:t>人</w:t>
      </w:r>
      <w:r w:rsidRPr="00F6286A">
        <w:rPr>
          <w:rFonts w:ascii="仿宋" w:eastAsia="仿宋" w:hAnsi="仿宋" w:cs="仿宋" w:hint="eastAsia"/>
          <w:b/>
          <w:bCs/>
          <w:color w:val="000000"/>
          <w:sz w:val="32"/>
          <w:szCs w:val="32"/>
        </w:rPr>
        <w:t>申报登记表（附件2）</w:t>
      </w:r>
    </w:p>
    <w:p w14:paraId="03A53B0B" w14:textId="1954737D" w:rsidR="00131004" w:rsidRPr="00F6286A" w:rsidRDefault="004253FF">
      <w:pPr>
        <w:autoSpaceDN w:val="0"/>
        <w:spacing w:line="560" w:lineRule="exact"/>
        <w:ind w:firstLineChars="200" w:firstLine="643"/>
        <w:rPr>
          <w:rFonts w:ascii="仿宋" w:eastAsia="仿宋" w:hAnsi="仿宋" w:cs="仿宋"/>
          <w:b/>
          <w:bCs/>
          <w:color w:val="000000"/>
          <w:sz w:val="32"/>
          <w:szCs w:val="32"/>
        </w:rPr>
      </w:pPr>
      <w:r w:rsidRPr="00F6286A">
        <w:rPr>
          <w:rFonts w:ascii="仿宋" w:eastAsia="仿宋" w:hAnsi="仿宋" w:cs="仿宋" w:hint="eastAsia"/>
          <w:b/>
          <w:bCs/>
          <w:color w:val="000000"/>
          <w:sz w:val="32"/>
          <w:szCs w:val="32"/>
        </w:rPr>
        <w:t>三、子基金管理机构相关材料</w:t>
      </w:r>
      <w:r w:rsidR="00910F69" w:rsidRPr="00F6286A">
        <w:rPr>
          <w:rFonts w:ascii="仿宋" w:eastAsia="仿宋" w:hAnsi="仿宋" w:cs="仿宋" w:hint="eastAsia"/>
          <w:b/>
          <w:bCs/>
          <w:color w:val="000000"/>
          <w:sz w:val="32"/>
          <w:szCs w:val="32"/>
        </w:rPr>
        <w:t>（附件3）</w:t>
      </w:r>
    </w:p>
    <w:p w14:paraId="74D6BB22" w14:textId="53B3C796" w:rsidR="00131004" w:rsidRDefault="004253FF">
      <w:pPr>
        <w:autoSpaceDN w:val="0"/>
        <w:spacing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（一）子基金管理机构简介，包括但不限于机构基本情况、历史沿革、股东及出资情况、实际控制人情况、组织架构、人员配备情况（高级管理人员、管理团队及专业人员）、管理基金及基金投资情况简述、</w:t>
      </w:r>
      <w:r>
        <w:rPr>
          <w:rFonts w:ascii="仿宋" w:eastAsia="仿宋" w:hAnsi="仿宋" w:cs="仿宋" w:hint="eastAsia"/>
          <w:sz w:val="32"/>
          <w:szCs w:val="32"/>
        </w:rPr>
        <w:t>内部控制制度制定情况</w:t>
      </w:r>
      <w:r w:rsidR="008614DD">
        <w:rPr>
          <w:rFonts w:ascii="仿宋" w:eastAsia="仿宋" w:hAnsi="仿宋" w:cs="仿宋" w:hint="eastAsia"/>
          <w:sz w:val="32"/>
          <w:szCs w:val="32"/>
        </w:rPr>
        <w:t>、</w:t>
      </w:r>
      <w:r w:rsidR="008614DD" w:rsidRPr="0088348E">
        <w:rPr>
          <w:rFonts w:ascii="仿宋" w:eastAsia="仿宋" w:hAnsi="仿宋" w:cs="仿宋" w:hint="eastAsia"/>
          <w:sz w:val="32"/>
          <w:szCs w:val="32"/>
        </w:rPr>
        <w:t>子基金管理机构近三年一期审计报告</w:t>
      </w:r>
      <w:r>
        <w:rPr>
          <w:rFonts w:ascii="仿宋" w:eastAsia="仿宋" w:hAnsi="仿宋" w:cs="仿宋" w:hint="eastAsia"/>
          <w:sz w:val="32"/>
          <w:szCs w:val="32"/>
        </w:rPr>
        <w:t>等。</w:t>
      </w:r>
    </w:p>
    <w:p w14:paraId="6CD5F2A5" w14:textId="77777777" w:rsidR="00131004" w:rsidRDefault="004253FF">
      <w:pPr>
        <w:autoSpaceDN w:val="0"/>
        <w:spacing w:line="56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（二）</w:t>
      </w:r>
      <w:r>
        <w:rPr>
          <w:rFonts w:ascii="仿宋" w:eastAsia="仿宋" w:hAnsi="仿宋" w:cs="仿宋" w:hint="eastAsia"/>
          <w:color w:val="000000"/>
          <w:sz w:val="32"/>
          <w:szCs w:val="32"/>
        </w:rPr>
        <w:t>子基金管理机构营业执照正本复印件</w:t>
      </w:r>
    </w:p>
    <w:p w14:paraId="66CAA856" w14:textId="77777777" w:rsidR="00131004" w:rsidRDefault="004253FF">
      <w:pPr>
        <w:autoSpaceDN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（三）实收资本/实缴资本出资证明文件及企业信用信息公示系统报告</w:t>
      </w:r>
    </w:p>
    <w:p w14:paraId="62BE8894" w14:textId="7BA78E9F" w:rsidR="005A588C" w:rsidRDefault="005A588C" w:rsidP="005A588C">
      <w:pPr>
        <w:autoSpaceDN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（四）固定办公场所的证明文件（房产证、租赁合同等）；如暂无固定办公场所，可提供承诺函（承诺在子基金管理人被选定后至子基金方案审批前，设立固定办公场所，并补充提供证明文件）</w:t>
      </w:r>
    </w:p>
    <w:p w14:paraId="07A8E9F3" w14:textId="31F136E4" w:rsidR="00131004" w:rsidRDefault="004253FF">
      <w:pPr>
        <w:autoSpaceDN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sidR="005A588C">
        <w:rPr>
          <w:rFonts w:ascii="仿宋" w:eastAsia="仿宋" w:hAnsi="仿宋" w:cs="仿宋" w:hint="eastAsia"/>
          <w:color w:val="000000"/>
          <w:sz w:val="32"/>
          <w:szCs w:val="32"/>
        </w:rPr>
        <w:t>五</w:t>
      </w:r>
      <w:r>
        <w:rPr>
          <w:rFonts w:ascii="仿宋" w:eastAsia="仿宋" w:hAnsi="仿宋" w:cs="仿宋" w:hint="eastAsia"/>
          <w:color w:val="000000"/>
          <w:sz w:val="32"/>
          <w:szCs w:val="32"/>
        </w:rPr>
        <w:t>）中国证券投资基金业协会关于基金管理人资质公示信息截图</w:t>
      </w:r>
    </w:p>
    <w:p w14:paraId="55D64D91" w14:textId="1A01C129" w:rsidR="00131004" w:rsidRDefault="004253FF">
      <w:pPr>
        <w:tabs>
          <w:tab w:val="left" w:pos="567"/>
        </w:tabs>
        <w:autoSpaceDN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（六）私募基金管理情况表，证明材料包括中国证券投资基金业协会公示信息截图（包含管理机构登记备案日期和基金管</w:t>
      </w:r>
      <w:r>
        <w:rPr>
          <w:rFonts w:ascii="仿宋" w:eastAsia="仿宋" w:hAnsi="仿宋" w:cs="仿宋" w:hint="eastAsia"/>
          <w:color w:val="000000"/>
          <w:sz w:val="32"/>
          <w:szCs w:val="32"/>
        </w:rPr>
        <w:lastRenderedPageBreak/>
        <w:t>理数量）、基金实缴出资的银行回单</w:t>
      </w:r>
    </w:p>
    <w:p w14:paraId="196AA0D9" w14:textId="77777777" w:rsidR="00131004" w:rsidRDefault="004253FF">
      <w:pPr>
        <w:autoSpaceDN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（七）管理团队相关情况</w:t>
      </w:r>
    </w:p>
    <w:p w14:paraId="2AA97143" w14:textId="61C8D50A" w:rsidR="00131004" w:rsidRDefault="004253FF">
      <w:pPr>
        <w:autoSpaceDN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 管理团队核心成员简历，证明材料需包含从业人员工作证明、社保缴纳记录、相关资格证书复印件</w:t>
      </w:r>
    </w:p>
    <w:p w14:paraId="416AD54E" w14:textId="77777777" w:rsidR="00131004" w:rsidRDefault="004253FF">
      <w:pPr>
        <w:autoSpaceDN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2.核心管理团队稳定性承诺函（需承诺基金存续期内离职率不超过50%且变更人员项目投资管理能力不弱于原有人员）</w:t>
      </w:r>
    </w:p>
    <w:p w14:paraId="3A85F37E" w14:textId="632E9050" w:rsidR="00131004" w:rsidRDefault="004253FF">
      <w:pPr>
        <w:autoSpaceDN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3.管理团队主要投资业绩及相关证明材料</w:t>
      </w:r>
    </w:p>
    <w:p w14:paraId="3FDB00AA" w14:textId="0C632721" w:rsidR="00131004" w:rsidRDefault="004253FF">
      <w:pPr>
        <w:autoSpaceDN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w:t>
      </w:r>
      <w:r w:rsidR="005A588C">
        <w:rPr>
          <w:rFonts w:ascii="仿宋" w:eastAsia="仿宋" w:hAnsi="仿宋" w:cs="仿宋" w:hint="eastAsia"/>
          <w:color w:val="000000"/>
          <w:sz w:val="32"/>
          <w:szCs w:val="32"/>
        </w:rPr>
        <w:t>诚信</w:t>
      </w:r>
      <w:r>
        <w:rPr>
          <w:rFonts w:ascii="仿宋" w:eastAsia="仿宋" w:hAnsi="仿宋" w:cs="仿宋" w:hint="eastAsia"/>
          <w:color w:val="000000"/>
          <w:sz w:val="32"/>
          <w:szCs w:val="32"/>
        </w:rPr>
        <w:t>承诺函</w:t>
      </w:r>
    </w:p>
    <w:p w14:paraId="4FB55612" w14:textId="77777777" w:rsidR="00131004" w:rsidRDefault="004253FF">
      <w:pPr>
        <w:autoSpaceDN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（八）基金管理费报价函</w:t>
      </w:r>
    </w:p>
    <w:p w14:paraId="0DF8BC6F" w14:textId="1792E0EB" w:rsidR="00131004" w:rsidRDefault="004253FF">
      <w:pPr>
        <w:autoSpaceDN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sidR="00CE3800">
        <w:rPr>
          <w:rFonts w:ascii="仿宋" w:eastAsia="仿宋" w:hAnsi="仿宋" w:cs="仿宋" w:hint="eastAsia"/>
          <w:sz w:val="32"/>
          <w:szCs w:val="32"/>
        </w:rPr>
        <w:t>九</w:t>
      </w:r>
      <w:r>
        <w:rPr>
          <w:rFonts w:ascii="仿宋" w:eastAsia="仿宋" w:hAnsi="仿宋" w:cs="仿宋" w:hint="eastAsia"/>
          <w:sz w:val="32"/>
          <w:szCs w:val="32"/>
        </w:rPr>
        <w:t>）投资决策流程图</w:t>
      </w:r>
    </w:p>
    <w:p w14:paraId="1A61A087" w14:textId="78CB66B8" w:rsidR="00131004" w:rsidRDefault="004253FF">
      <w:pPr>
        <w:autoSpaceDN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（十）历次基金合作、项目投资、帮助政府招商引资情况等相关证明材料</w:t>
      </w:r>
    </w:p>
    <w:p w14:paraId="2E582958" w14:textId="573B70E8" w:rsidR="00131004" w:rsidRPr="00F6286A" w:rsidRDefault="004253FF">
      <w:pPr>
        <w:autoSpaceDN w:val="0"/>
        <w:spacing w:line="560" w:lineRule="exact"/>
        <w:ind w:firstLineChars="200" w:firstLine="643"/>
        <w:rPr>
          <w:rFonts w:ascii="仿宋" w:eastAsia="仿宋" w:hAnsi="仿宋" w:cs="仿宋"/>
          <w:b/>
          <w:bCs/>
          <w:sz w:val="32"/>
          <w:szCs w:val="32"/>
        </w:rPr>
      </w:pPr>
      <w:r w:rsidRPr="00F6286A">
        <w:rPr>
          <w:rFonts w:ascii="仿宋" w:eastAsia="仿宋" w:hAnsi="仿宋" w:cs="仿宋" w:hint="eastAsia"/>
          <w:b/>
          <w:bCs/>
          <w:sz w:val="32"/>
          <w:szCs w:val="32"/>
        </w:rPr>
        <w:t>四、申请子基金相关材料</w:t>
      </w:r>
      <w:r w:rsidR="000D7653" w:rsidRPr="00F6286A">
        <w:rPr>
          <w:rFonts w:ascii="仿宋" w:eastAsia="仿宋" w:hAnsi="仿宋" w:cs="仿宋" w:hint="eastAsia"/>
          <w:b/>
          <w:bCs/>
          <w:sz w:val="32"/>
          <w:szCs w:val="32"/>
        </w:rPr>
        <w:t>（附件4）</w:t>
      </w:r>
    </w:p>
    <w:p w14:paraId="0736E7B2" w14:textId="0849C3DD" w:rsidR="00131004" w:rsidRDefault="004253FF">
      <w:pPr>
        <w:autoSpaceDN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申报子基金管理机构可根据《</w:t>
      </w:r>
      <w:r w:rsidR="00B6740F" w:rsidRPr="00B6740F">
        <w:rPr>
          <w:rFonts w:ascii="仿宋" w:eastAsia="仿宋" w:hAnsi="仿宋" w:cs="仿宋" w:hint="eastAsia"/>
          <w:sz w:val="32"/>
          <w:szCs w:val="32"/>
        </w:rPr>
        <w:t>张家口家融投资管理有限公司关于首只</w:t>
      </w:r>
      <w:r w:rsidR="00B6740F">
        <w:rPr>
          <w:rFonts w:ascii="仿宋" w:eastAsia="仿宋" w:hAnsi="仿宋" w:cs="仿宋" w:hint="eastAsia"/>
          <w:sz w:val="32"/>
          <w:szCs w:val="32"/>
        </w:rPr>
        <w:t>子基金管理机构</w:t>
      </w:r>
      <w:r w:rsidR="00A16E3F" w:rsidRPr="00A16E3F">
        <w:rPr>
          <w:rFonts w:ascii="仿宋" w:eastAsia="仿宋" w:hAnsi="仿宋" w:cs="仿宋" w:hint="eastAsia"/>
          <w:sz w:val="32"/>
          <w:szCs w:val="32"/>
        </w:rPr>
        <w:t>征集公告</w:t>
      </w:r>
      <w:r>
        <w:rPr>
          <w:rFonts w:ascii="仿宋" w:eastAsia="仿宋" w:hAnsi="仿宋" w:cs="仿宋" w:hint="eastAsia"/>
          <w:sz w:val="32"/>
          <w:szCs w:val="32"/>
        </w:rPr>
        <w:t>》中填写的“</w:t>
      </w:r>
      <w:r w:rsidR="00A16E3F" w:rsidRPr="00A16E3F">
        <w:rPr>
          <w:rFonts w:ascii="仿宋" w:eastAsia="仿宋" w:hAnsi="仿宋" w:cs="仿宋" w:hint="eastAsia"/>
          <w:sz w:val="32"/>
          <w:szCs w:val="32"/>
        </w:rPr>
        <w:t>申报子基金要求</w:t>
      </w:r>
      <w:r>
        <w:rPr>
          <w:rFonts w:ascii="仿宋" w:eastAsia="仿宋" w:hAnsi="仿宋" w:cs="仿宋" w:hint="eastAsia"/>
          <w:sz w:val="32"/>
          <w:szCs w:val="32"/>
        </w:rPr>
        <w:t>”，提供对应的材料如下：</w:t>
      </w:r>
    </w:p>
    <w:p w14:paraId="60633928" w14:textId="19D77F74" w:rsidR="00131004" w:rsidRDefault="006B2884">
      <w:pPr>
        <w:numPr>
          <w:ilvl w:val="0"/>
          <w:numId w:val="1"/>
        </w:numPr>
        <w:autoSpaceDN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子</w:t>
      </w:r>
      <w:r w:rsidR="004253FF">
        <w:rPr>
          <w:rFonts w:ascii="仿宋" w:eastAsia="仿宋" w:hAnsi="仿宋" w:cs="仿宋" w:hint="eastAsia"/>
          <w:sz w:val="32"/>
          <w:szCs w:val="32"/>
        </w:rPr>
        <w:t>基金设立方案</w:t>
      </w:r>
    </w:p>
    <w:p w14:paraId="599494C9" w14:textId="7B4146A0" w:rsidR="00131004" w:rsidRDefault="006B2884">
      <w:pPr>
        <w:numPr>
          <w:ilvl w:val="0"/>
          <w:numId w:val="1"/>
        </w:numPr>
        <w:autoSpaceDN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子</w:t>
      </w:r>
      <w:r w:rsidR="004253FF">
        <w:rPr>
          <w:rFonts w:ascii="仿宋" w:eastAsia="仿宋" w:hAnsi="仿宋" w:cs="仿宋" w:hint="eastAsia"/>
          <w:sz w:val="32"/>
          <w:szCs w:val="32"/>
        </w:rPr>
        <w:t>基金储备项目清单</w:t>
      </w:r>
    </w:p>
    <w:p w14:paraId="341CDA62" w14:textId="123F5EE4" w:rsidR="00131004" w:rsidRDefault="006B2884">
      <w:pPr>
        <w:numPr>
          <w:ilvl w:val="0"/>
          <w:numId w:val="1"/>
        </w:numPr>
        <w:autoSpaceDN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子</w:t>
      </w:r>
      <w:r w:rsidR="004253FF">
        <w:rPr>
          <w:rFonts w:ascii="仿宋" w:eastAsia="仿宋" w:hAnsi="仿宋" w:cs="仿宋" w:hint="eastAsia"/>
          <w:sz w:val="32"/>
          <w:szCs w:val="32"/>
        </w:rPr>
        <w:t>基金募资承诺函</w:t>
      </w:r>
    </w:p>
    <w:p w14:paraId="51F2A2A3" w14:textId="10EBAEC2" w:rsidR="00131004" w:rsidRDefault="006B2884">
      <w:pPr>
        <w:numPr>
          <w:ilvl w:val="0"/>
          <w:numId w:val="1"/>
        </w:numPr>
        <w:autoSpaceDN w:val="0"/>
        <w:snapToGrid w:val="0"/>
        <w:spacing w:line="560" w:lineRule="exact"/>
        <w:ind w:firstLineChars="200" w:firstLine="640"/>
        <w:rPr>
          <w:rFonts w:ascii="仿宋" w:eastAsia="仿宋" w:hAnsi="仿宋" w:cs="仿宋"/>
          <w:bCs/>
          <w:sz w:val="32"/>
          <w:szCs w:val="32"/>
        </w:rPr>
      </w:pPr>
      <w:r>
        <w:rPr>
          <w:rFonts w:ascii="仿宋" w:eastAsia="仿宋" w:hAnsi="仿宋" w:cs="仿宋" w:hint="eastAsia"/>
          <w:sz w:val="32"/>
          <w:szCs w:val="32"/>
        </w:rPr>
        <w:t>子</w:t>
      </w:r>
      <w:r w:rsidR="004253FF">
        <w:rPr>
          <w:rFonts w:ascii="仿宋" w:eastAsia="仿宋" w:hAnsi="仿宋" w:cs="仿宋" w:hint="eastAsia"/>
          <w:sz w:val="32"/>
          <w:szCs w:val="32"/>
        </w:rPr>
        <w:t>基金募集</w:t>
      </w:r>
      <w:r w:rsidR="004E7475">
        <w:rPr>
          <w:rFonts w:ascii="仿宋" w:eastAsia="仿宋" w:hAnsi="仿宋" w:cs="仿宋" w:hint="eastAsia"/>
          <w:sz w:val="32"/>
          <w:szCs w:val="32"/>
        </w:rPr>
        <w:t>进度及证明材料</w:t>
      </w:r>
    </w:p>
    <w:p w14:paraId="64563A87" w14:textId="633EC2C2" w:rsidR="00131004" w:rsidRDefault="004253FF">
      <w:pPr>
        <w:autoSpaceDN w:val="0"/>
        <w:snapToGrid w:val="0"/>
        <w:spacing w:line="560" w:lineRule="exact"/>
        <w:ind w:firstLineChars="200" w:firstLine="643"/>
        <w:rPr>
          <w:rFonts w:ascii="仿宋" w:eastAsia="仿宋" w:hAnsi="仿宋" w:cs="仿宋"/>
          <w:b/>
          <w:color w:val="000000"/>
          <w:sz w:val="32"/>
          <w:szCs w:val="32"/>
        </w:rPr>
      </w:pPr>
      <w:r w:rsidRPr="00F6286A">
        <w:rPr>
          <w:rFonts w:ascii="仿宋" w:eastAsia="仿宋" w:hAnsi="仿宋" w:cs="仿宋" w:hint="eastAsia"/>
          <w:b/>
          <w:sz w:val="32"/>
          <w:szCs w:val="32"/>
        </w:rPr>
        <w:t>五、真实性承诺书</w:t>
      </w:r>
      <w:r w:rsidRPr="00F6286A">
        <w:rPr>
          <w:rFonts w:ascii="仿宋" w:eastAsia="仿宋" w:hAnsi="仿宋" w:cs="仿宋" w:hint="eastAsia"/>
          <w:b/>
          <w:color w:val="000000"/>
          <w:sz w:val="32"/>
          <w:szCs w:val="32"/>
        </w:rPr>
        <w:t>（附件</w:t>
      </w:r>
      <w:r w:rsidR="00A25B8B" w:rsidRPr="00F6286A">
        <w:rPr>
          <w:rFonts w:ascii="仿宋" w:eastAsia="仿宋" w:hAnsi="仿宋" w:cs="仿宋"/>
          <w:b/>
          <w:color w:val="000000"/>
          <w:sz w:val="32"/>
          <w:szCs w:val="32"/>
        </w:rPr>
        <w:t>5</w:t>
      </w:r>
      <w:r w:rsidRPr="00F6286A">
        <w:rPr>
          <w:rFonts w:ascii="仿宋" w:eastAsia="仿宋" w:hAnsi="仿宋" w:cs="仿宋" w:hint="eastAsia"/>
          <w:b/>
          <w:color w:val="000000"/>
          <w:sz w:val="32"/>
          <w:szCs w:val="32"/>
        </w:rPr>
        <w:t>）</w:t>
      </w:r>
    </w:p>
    <w:p w14:paraId="79C26F4E" w14:textId="77777777" w:rsidR="00796136" w:rsidRPr="00F6286A" w:rsidRDefault="00796136">
      <w:pPr>
        <w:autoSpaceDN w:val="0"/>
        <w:snapToGrid w:val="0"/>
        <w:spacing w:line="560" w:lineRule="exact"/>
        <w:ind w:firstLineChars="200" w:firstLine="643"/>
        <w:rPr>
          <w:rFonts w:ascii="仿宋" w:eastAsia="仿宋" w:hAnsi="仿宋" w:cs="仿宋"/>
          <w:b/>
          <w:sz w:val="32"/>
          <w:szCs w:val="32"/>
        </w:rPr>
      </w:pPr>
    </w:p>
    <w:p w14:paraId="5B103BC9" w14:textId="23996EA8" w:rsidR="00131004" w:rsidRPr="00796136" w:rsidRDefault="00796136">
      <w:pPr>
        <w:rPr>
          <w:rFonts w:ascii="仿宋" w:eastAsia="仿宋" w:hAnsi="仿宋"/>
          <w:sz w:val="24"/>
        </w:rPr>
      </w:pPr>
      <w:r w:rsidRPr="00796136">
        <w:rPr>
          <w:rFonts w:ascii="仿宋" w:eastAsia="仿宋" w:hAnsi="仿宋" w:hint="eastAsia"/>
          <w:sz w:val="24"/>
        </w:rPr>
        <w:t>注：子基金管理机构按照本申报材料清单提供的有关资料文件是复印件的，则需要加盖子基金管理机构的公章，多页加盖骑缝章。</w:t>
      </w:r>
    </w:p>
    <w:sectPr w:rsidR="00131004" w:rsidRPr="00796136">
      <w:pgSz w:w="11906" w:h="16838"/>
      <w:pgMar w:top="2098" w:right="1587" w:bottom="1587"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C17F0"/>
    <w:multiLevelType w:val="singleLevel"/>
    <w:tmpl w:val="5CAC17F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iZWFhMGQzNDE4OTljMWNhMDRkNjQ2MTZjMTM1ZDMifQ=="/>
  </w:docVars>
  <w:rsids>
    <w:rsidRoot w:val="58A4035D"/>
    <w:rsid w:val="00000028"/>
    <w:rsid w:val="00012294"/>
    <w:rsid w:val="0008646A"/>
    <w:rsid w:val="000D7653"/>
    <w:rsid w:val="000D7F93"/>
    <w:rsid w:val="00112DDB"/>
    <w:rsid w:val="00125A49"/>
    <w:rsid w:val="00131004"/>
    <w:rsid w:val="002A797B"/>
    <w:rsid w:val="004253FF"/>
    <w:rsid w:val="0042549B"/>
    <w:rsid w:val="00432CC9"/>
    <w:rsid w:val="004C6477"/>
    <w:rsid w:val="004D47E3"/>
    <w:rsid w:val="004E7475"/>
    <w:rsid w:val="005010A0"/>
    <w:rsid w:val="00567A33"/>
    <w:rsid w:val="005A588C"/>
    <w:rsid w:val="00664F86"/>
    <w:rsid w:val="006B2884"/>
    <w:rsid w:val="00796136"/>
    <w:rsid w:val="008614DD"/>
    <w:rsid w:val="0088348E"/>
    <w:rsid w:val="00910F69"/>
    <w:rsid w:val="00972B69"/>
    <w:rsid w:val="00A16E3F"/>
    <w:rsid w:val="00A25B8B"/>
    <w:rsid w:val="00A976DD"/>
    <w:rsid w:val="00AE6E9D"/>
    <w:rsid w:val="00B6740F"/>
    <w:rsid w:val="00B96499"/>
    <w:rsid w:val="00C15869"/>
    <w:rsid w:val="00C9298B"/>
    <w:rsid w:val="00CE3800"/>
    <w:rsid w:val="00F6286A"/>
    <w:rsid w:val="066956FE"/>
    <w:rsid w:val="0D4E3BEC"/>
    <w:rsid w:val="236749DF"/>
    <w:rsid w:val="4E3234A2"/>
    <w:rsid w:val="58A4035D"/>
    <w:rsid w:val="61317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355D0"/>
  <w15:docId w15:val="{C1D9FCCD-B95C-A34D-9A08-80D9FF86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汪云龙</dc:creator>
  <cp:lastModifiedBy>唐鹏</cp:lastModifiedBy>
  <cp:revision>2</cp:revision>
  <dcterms:created xsi:type="dcterms:W3CDTF">2024-05-29T02:12:00Z</dcterms:created>
  <dcterms:modified xsi:type="dcterms:W3CDTF">2024-05-29T02:12:00Z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EC2ACD31A3784E058FFC25964BBC4F0B</vt:lpwstr>
  </property>
</Properties>
</file>