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hint="eastAsia" w:ascii="宋体" w:hAnsi="宋体" w:cs="仿宋_GB2312"/>
          <w:sz w:val="32"/>
          <w:szCs w:val="32"/>
          <w:lang w:eastAsia="zh-Hans"/>
        </w:rPr>
      </w:pPr>
      <w:bookmarkStart w:id="2" w:name="_GoBack"/>
      <w:bookmarkEnd w:id="2"/>
    </w:p>
    <w:p>
      <w:pPr>
        <w:ind w:firstLine="883"/>
        <w:jc w:val="center"/>
        <w:rPr>
          <w:rFonts w:hint="eastAsia" w:ascii="宋体" w:hAnsi="宋体"/>
          <w:b/>
          <w:sz w:val="44"/>
          <w:szCs w:val="44"/>
        </w:rPr>
      </w:pPr>
    </w:p>
    <w:p>
      <w:pPr>
        <w:ind w:firstLine="883"/>
        <w:jc w:val="center"/>
        <w:rPr>
          <w:rFonts w:hint="eastAsia" w:ascii="宋体" w:hAnsi="宋体"/>
          <w:b/>
          <w:sz w:val="44"/>
          <w:szCs w:val="44"/>
        </w:rPr>
      </w:pPr>
    </w:p>
    <w:p>
      <w:pPr>
        <w:rPr>
          <w:rFonts w:hint="eastAsia" w:ascii="宋体" w:hAnsi="宋体"/>
          <w:b/>
          <w:sz w:val="44"/>
          <w:szCs w:val="44"/>
        </w:rPr>
      </w:pPr>
    </w:p>
    <w:p>
      <w:pPr>
        <w:jc w:val="center"/>
        <w:rPr>
          <w:rFonts w:hint="eastAsia" w:ascii="宋体" w:hAnsi="宋体" w:eastAsia="宋体"/>
          <w:b/>
          <w:sz w:val="44"/>
          <w:szCs w:val="44"/>
          <w:lang w:eastAsia="zh-CN"/>
        </w:rPr>
      </w:pPr>
      <w:r>
        <w:rPr>
          <w:rFonts w:hint="eastAsia" w:ascii="宋体" w:hAnsi="宋体" w:cs="宋体"/>
          <w:b/>
          <w:sz w:val="44"/>
          <w:szCs w:val="44"/>
          <w:lang w:val="en-US" w:eastAsia="zh-CN"/>
        </w:rPr>
        <w:t>宜春市现代产业引导股权基金（有限合伙）</w:t>
      </w:r>
    </w:p>
    <w:p>
      <w:pPr>
        <w:jc w:val="center"/>
        <w:rPr>
          <w:rFonts w:hint="eastAsia" w:ascii="宋体" w:hAnsi="宋体"/>
          <w:b/>
          <w:sz w:val="44"/>
          <w:szCs w:val="44"/>
        </w:rPr>
      </w:pPr>
      <w:r>
        <w:rPr>
          <w:rFonts w:hint="eastAsia" w:ascii="宋体" w:hAnsi="宋体" w:cs="宋体"/>
          <w:b/>
          <w:sz w:val="44"/>
          <w:szCs w:val="44"/>
        </w:rPr>
        <w:t>子</w:t>
      </w:r>
      <w:r>
        <w:rPr>
          <w:rFonts w:hint="eastAsia" w:ascii="宋体" w:hAnsi="宋体" w:cs="___WRD_EMBED_SUB_39"/>
          <w:b/>
          <w:sz w:val="44"/>
          <w:szCs w:val="44"/>
        </w:rPr>
        <w:t>基金管理人</w:t>
      </w:r>
    </w:p>
    <w:p>
      <w:pPr>
        <w:ind w:firstLine="883"/>
        <w:jc w:val="center"/>
        <w:rPr>
          <w:rFonts w:hint="eastAsia" w:ascii="宋体" w:hAnsi="宋体"/>
          <w:b/>
          <w:sz w:val="44"/>
          <w:szCs w:val="44"/>
        </w:rPr>
      </w:pPr>
    </w:p>
    <w:p>
      <w:pPr>
        <w:rPr>
          <w:rFonts w:hint="eastAsia" w:ascii="宋体" w:hAnsi="宋体"/>
          <w:b/>
          <w:sz w:val="44"/>
          <w:szCs w:val="44"/>
        </w:rPr>
      </w:pPr>
    </w:p>
    <w:p>
      <w:pPr>
        <w:jc w:val="center"/>
        <w:rPr>
          <w:rFonts w:hint="eastAsia" w:ascii="宋体" w:hAnsi="宋体"/>
          <w:b/>
          <w:sz w:val="44"/>
          <w:szCs w:val="44"/>
        </w:rPr>
      </w:pPr>
      <w:r>
        <w:rPr>
          <w:rFonts w:hint="eastAsia" w:ascii="宋体" w:hAnsi="宋体" w:cs="宋体"/>
          <w:b/>
          <w:sz w:val="44"/>
          <w:szCs w:val="44"/>
        </w:rPr>
        <w:t>申</w:t>
      </w:r>
      <w:r>
        <w:rPr>
          <w:rFonts w:hint="eastAsia" w:ascii="宋体" w:hAnsi="宋体"/>
          <w:b/>
          <w:sz w:val="44"/>
          <w:szCs w:val="44"/>
        </w:rPr>
        <w:t xml:space="preserve"> 报 材 料</w:t>
      </w:r>
    </w:p>
    <w:p>
      <w:pPr>
        <w:ind w:firstLine="560"/>
        <w:jc w:val="center"/>
        <w:rPr>
          <w:rFonts w:hint="eastAsia" w:ascii="宋体" w:hAnsi="宋体"/>
        </w:rPr>
      </w:pPr>
    </w:p>
    <w:p>
      <w:pPr>
        <w:ind w:firstLine="560"/>
        <w:jc w:val="center"/>
        <w:rPr>
          <w:rFonts w:hint="eastAsia" w:ascii="宋体" w:hAnsi="宋体"/>
        </w:rPr>
      </w:pPr>
    </w:p>
    <w:p>
      <w:pPr>
        <w:ind w:firstLine="560"/>
        <w:jc w:val="center"/>
        <w:rPr>
          <w:rFonts w:hint="eastAsia" w:ascii="宋体" w:hAnsi="宋体"/>
        </w:rPr>
      </w:pPr>
    </w:p>
    <w:p>
      <w:pPr>
        <w:ind w:firstLine="560"/>
        <w:jc w:val="center"/>
        <w:rPr>
          <w:rFonts w:hint="eastAsia" w:ascii="宋体" w:hAnsi="宋体"/>
        </w:rPr>
      </w:pPr>
    </w:p>
    <w:p>
      <w:pPr>
        <w:ind w:firstLine="560"/>
        <w:jc w:val="center"/>
        <w:rPr>
          <w:rFonts w:hint="eastAsia" w:ascii="宋体" w:hAnsi="宋体"/>
        </w:rPr>
      </w:pPr>
    </w:p>
    <w:p>
      <w:pPr>
        <w:ind w:firstLine="560"/>
        <w:jc w:val="center"/>
        <w:rPr>
          <w:rFonts w:hint="eastAsia" w:ascii="宋体" w:hAnsi="宋体"/>
        </w:rPr>
      </w:pPr>
    </w:p>
    <w:p>
      <w:pPr>
        <w:ind w:firstLine="560"/>
        <w:jc w:val="center"/>
        <w:rPr>
          <w:rFonts w:hint="eastAsia" w:ascii="宋体" w:hAnsi="宋体"/>
        </w:rPr>
      </w:pPr>
    </w:p>
    <w:p>
      <w:pPr>
        <w:ind w:firstLine="560"/>
        <w:jc w:val="center"/>
        <w:rPr>
          <w:rFonts w:hint="eastAsia" w:ascii="宋体" w:hAnsi="宋体"/>
        </w:rPr>
      </w:pPr>
    </w:p>
    <w:p>
      <w:pPr>
        <w:spacing w:line="1200" w:lineRule="exact"/>
        <w:jc w:val="center"/>
        <w:rPr>
          <w:rFonts w:hint="eastAsia" w:ascii="宋体" w:hAnsi="宋体" w:cs="黑体"/>
          <w:b/>
          <w:bCs/>
          <w:sz w:val="44"/>
          <w:szCs w:val="44"/>
        </w:rPr>
      </w:pPr>
      <w:r>
        <w:rPr>
          <w:rFonts w:hint="eastAsia" w:ascii="宋体" w:hAnsi="宋体" w:cs="黑体"/>
          <w:b/>
          <w:bCs/>
          <w:sz w:val="44"/>
          <w:szCs w:val="44"/>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445135</wp:posOffset>
                </wp:positionV>
                <wp:extent cx="79375" cy="87630"/>
                <wp:effectExtent l="6350" t="6350" r="9525" b="20320"/>
                <wp:wrapNone/>
                <wp:docPr id="184" name=" 184"/>
                <wp:cNvGraphicFramePr/>
                <a:graphic xmlns:a="http://schemas.openxmlformats.org/drawingml/2006/main">
                  <a:graphicData uri="http://schemas.microsoft.com/office/word/2010/wordprocessingShape">
                    <wps:wsp>
                      <wps:cNvSpPr/>
                      <wps:spPr>
                        <a:xfrm>
                          <a:off x="1442720" y="2564130"/>
                          <a:ext cx="79375" cy="87630"/>
                        </a:xfrm>
                        <a:prstGeom prst="ellipse">
                          <a:avLst/>
                        </a:prstGeom>
                        <a:solidFill>
                          <a:srgbClr val="000000"/>
                        </a:solidFill>
                        <a:ln w="12700" cap="flat" cmpd="sng" algn="ctr">
                          <a:solidFill>
                            <a:srgbClr val="000000"/>
                          </a:solidFill>
                          <a:prstDash val="solid"/>
                          <a:miter lim="800000"/>
                        </a:ln>
                        <a:effectLst/>
                      </wps:spPr>
                      <wps:bodyPr wrap="square" anchor="ctr" anchorCtr="0">
                        <a:scene3d>
                          <a:camera prst="orthographicFront"/>
                          <a:lightRig rig="threePt" dir="t"/>
                        </a:scene3d>
                        <a:sp3d>
                          <a:contourClr>
                            <a:srgbClr val="FFFFFF"/>
                          </a:contourClr>
                        </a:sp3d>
                      </wps:bodyPr>
                    </wps:wsp>
                  </a:graphicData>
                </a:graphic>
              </wp:anchor>
            </w:drawing>
          </mc:Choice>
          <mc:Fallback>
            <w:pict>
              <v:shape id=" 184" o:spid="_x0000_s1026" o:spt="3" type="#_x0000_t3" style="position:absolute;left:0pt;margin-left:204.8pt;margin-top:35.05pt;height:6.9pt;width:6.25pt;z-index:251659264;v-text-anchor:middle;mso-width-relative:page;mso-height-relative:page;" fillcolor="#000000" filled="t" stroked="t" coordsize="21600,21600" o:gfxdata="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&#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EKDfHYAAAACQEAAA8AAAAAAAAAAQAgAAAAIgAAAGRy&#10;cy9kb3ducmV2LnhtbFBLAQIUABQAAAAIAIdO4kDqmHkTPgIAAMkEAAAOAAAAAAAAAAEAIAAAACcB&#10;AABkcnMvZTJvRG9jLnhtbFBLBQYAAAAABgAGAFkBAADXBQAAAAA=&#10;">
                <v:fill on="t" focussize="0,0"/>
                <v:stroke weight="1pt" color="#000000" miterlimit="8" joinstyle="miter"/>
                <v:imagedata o:title=""/>
                <o:lock v:ext="edit" aspectratio="f"/>
              </v:shape>
            </w:pict>
          </mc:Fallback>
        </mc:AlternateContent>
      </w:r>
      <w:r>
        <w:rPr>
          <w:rFonts w:hint="eastAsia" w:ascii="宋体" w:hAnsi="宋体" w:cs="宋体"/>
          <w:b/>
          <w:bCs/>
          <w:sz w:val="44"/>
          <w:szCs w:val="44"/>
        </w:rPr>
        <w:t>江西</w:t>
      </w:r>
      <w:r>
        <w:rPr>
          <w:rFonts w:hint="eastAsia" w:ascii="宋体" w:hAnsi="宋体" w:cs="黑体"/>
          <w:b/>
          <w:bCs/>
          <w:sz w:val="44"/>
          <w:szCs w:val="44"/>
        </w:rPr>
        <w:t xml:space="preserve">  </w:t>
      </w:r>
      <w:r>
        <w:rPr>
          <w:rFonts w:hint="eastAsia" w:ascii="宋体" w:hAnsi="宋体" w:cs="宋体"/>
          <w:b/>
          <w:bCs/>
          <w:sz w:val="44"/>
          <w:szCs w:val="44"/>
        </w:rPr>
        <w:t>南昌</w:t>
      </w:r>
    </w:p>
    <w:p>
      <w:pPr>
        <w:spacing w:line="1200" w:lineRule="exact"/>
        <w:jc w:val="center"/>
        <w:rPr>
          <w:rFonts w:hint="eastAsia" w:ascii="宋体" w:hAnsi="宋体" w:cs="黑体"/>
          <w:b/>
          <w:bCs/>
          <w:sz w:val="44"/>
          <w:szCs w:val="44"/>
        </w:rPr>
      </w:pPr>
      <w:r>
        <w:rPr>
          <w:rFonts w:hint="eastAsia" w:ascii="宋体" w:hAnsi="宋体" w:cs="黑体"/>
          <w:b/>
          <w:bCs/>
          <w:sz w:val="44"/>
          <w:szCs w:val="44"/>
        </w:rPr>
        <w:t>20</w:t>
      </w:r>
      <w:r>
        <w:rPr>
          <w:rFonts w:hint="eastAsia" w:ascii="宋体" w:hAnsi="宋体" w:cs="黑体"/>
          <w:b/>
          <w:bCs/>
          <w:sz w:val="44"/>
          <w:szCs w:val="44"/>
          <w:lang w:val="en-US" w:eastAsia="zh-CN"/>
        </w:rPr>
        <w:t>2X</w:t>
      </w:r>
      <w:r>
        <w:rPr>
          <w:rFonts w:hint="eastAsia" w:ascii="宋体" w:hAnsi="宋体" w:cs="宋体"/>
          <w:b/>
          <w:bCs/>
          <w:sz w:val="44"/>
          <w:szCs w:val="44"/>
        </w:rPr>
        <w:t>年</w:t>
      </w:r>
      <w:r>
        <w:rPr>
          <w:rFonts w:hint="eastAsia" w:ascii="宋体" w:hAnsi="宋体" w:cs="黑体"/>
          <w:b/>
          <w:bCs/>
          <w:sz w:val="44"/>
          <w:szCs w:val="44"/>
        </w:rPr>
        <w:t>X</w:t>
      </w:r>
      <w:r>
        <w:rPr>
          <w:rFonts w:hint="eastAsia" w:ascii="宋体" w:hAnsi="宋体" w:cs="宋体"/>
          <w:b/>
          <w:bCs/>
          <w:sz w:val="44"/>
          <w:szCs w:val="44"/>
        </w:rPr>
        <w:t>月</w:t>
      </w:r>
    </w:p>
    <w:p>
      <w:pPr>
        <w:spacing w:before="194" w:beforeLines="50"/>
        <w:jc w:val="left"/>
        <w:rPr>
          <w:rFonts w:hint="eastAsia" w:ascii="宋体" w:hAnsi="宋体" w:cs="黑体"/>
          <w:bCs/>
          <w:sz w:val="32"/>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88" w:charSpace="0"/>
        </w:sectPr>
      </w:pPr>
    </w:p>
    <w:p>
      <w:pPr>
        <w:spacing w:before="194" w:beforeLines="50"/>
        <w:rPr>
          <w:rFonts w:hint="eastAsia" w:ascii="宋体" w:hAnsi="宋体"/>
          <w:b/>
          <w:bCs/>
          <w:sz w:val="32"/>
          <w:szCs w:val="28"/>
        </w:rPr>
      </w:pPr>
    </w:p>
    <w:p>
      <w:pPr>
        <w:pStyle w:val="2"/>
        <w:jc w:val="center"/>
        <w:rPr>
          <w:rFonts w:hint="eastAsia" w:ascii="宋体" w:hAnsi="宋体" w:eastAsia="宋体"/>
          <w:color w:val="FFFFFF"/>
          <w:szCs w:val="44"/>
        </w:rPr>
      </w:pPr>
      <w:bookmarkStart w:id="0" w:name="_Toc472947615"/>
      <w:r>
        <w:rPr>
          <w:rFonts w:hint="eastAsia" w:ascii="宋体" w:hAnsi="宋体" w:eastAsia="宋体" w:cs="宋体"/>
          <w:color w:val="FFFFFF"/>
          <w:szCs w:val="44"/>
        </w:rPr>
        <w:t>一</w:t>
      </w:r>
      <w:r>
        <w:rPr>
          <w:rFonts w:hint="eastAsia" w:ascii="宋体" w:hAnsi="宋体" w:eastAsia="宋体" w:cs="___WRD_EMBED_SUB_39"/>
          <w:color w:val="FFFFFF"/>
          <w:szCs w:val="44"/>
        </w:rPr>
        <w:t>、</w:t>
      </w:r>
      <w:r>
        <w:rPr>
          <w:rFonts w:hint="eastAsia" w:ascii="宋体" w:hAnsi="宋体" w:eastAsia="宋体" w:cs="宋体"/>
          <w:color w:val="FFFFFF"/>
          <w:szCs w:val="44"/>
        </w:rPr>
        <w:t>封面</w:t>
      </w:r>
      <w:bookmarkEnd w:id="0"/>
    </w:p>
    <w:p>
      <w:pPr>
        <w:jc w:val="center"/>
        <w:rPr>
          <w:rFonts w:hint="eastAsia" w:ascii="宋体" w:hAnsi="宋体" w:eastAsia="宋体"/>
          <w:b/>
          <w:sz w:val="44"/>
          <w:szCs w:val="44"/>
          <w:lang w:eastAsia="zh-CN"/>
        </w:rPr>
      </w:pPr>
      <w:r>
        <w:rPr>
          <w:rFonts w:hint="eastAsia" w:ascii="宋体" w:hAnsi="宋体" w:cs="宋体"/>
          <w:b/>
          <w:sz w:val="44"/>
          <w:szCs w:val="44"/>
          <w:lang w:val="en-US" w:eastAsia="zh-CN"/>
        </w:rPr>
        <w:t>宜春市现代产业引导股权基金（有限合伙）</w:t>
      </w:r>
    </w:p>
    <w:p>
      <w:pPr>
        <w:jc w:val="center"/>
        <w:rPr>
          <w:rFonts w:hint="eastAsia" w:ascii="宋体" w:hAnsi="宋体"/>
          <w:b/>
          <w:sz w:val="44"/>
          <w:szCs w:val="44"/>
        </w:rPr>
      </w:pPr>
      <w:r>
        <w:rPr>
          <w:rFonts w:hint="eastAsia" w:ascii="宋体" w:hAnsi="宋体" w:cs="宋体"/>
          <w:b/>
          <w:sz w:val="44"/>
          <w:szCs w:val="44"/>
        </w:rPr>
        <w:t>子</w:t>
      </w:r>
      <w:r>
        <w:rPr>
          <w:rFonts w:hint="eastAsia" w:ascii="宋体" w:hAnsi="宋体" w:cs="___WRD_EMBED_SUB_39"/>
          <w:b/>
          <w:sz w:val="44"/>
          <w:szCs w:val="44"/>
        </w:rPr>
        <w:t>基金管理人</w:t>
      </w:r>
    </w:p>
    <w:p>
      <w:pPr>
        <w:jc w:val="left"/>
        <w:rPr>
          <w:rFonts w:hint="eastAsia" w:ascii="宋体" w:hAnsi="宋体"/>
          <w:b/>
          <w:sz w:val="44"/>
          <w:szCs w:val="44"/>
        </w:rPr>
      </w:pPr>
    </w:p>
    <w:p>
      <w:pPr>
        <w:jc w:val="center"/>
        <w:rPr>
          <w:rFonts w:hint="eastAsia" w:ascii="宋体" w:hAnsi="宋体"/>
          <w:b/>
          <w:sz w:val="44"/>
          <w:szCs w:val="44"/>
        </w:rPr>
      </w:pPr>
      <w:r>
        <w:rPr>
          <w:rFonts w:hint="eastAsia" w:ascii="宋体" w:hAnsi="宋体" w:cs="宋体"/>
          <w:b/>
          <w:sz w:val="44"/>
          <w:szCs w:val="44"/>
        </w:rPr>
        <w:t>申</w:t>
      </w:r>
      <w:r>
        <w:rPr>
          <w:rFonts w:hint="eastAsia" w:ascii="宋体" w:hAnsi="宋体"/>
          <w:b/>
          <w:sz w:val="44"/>
          <w:szCs w:val="44"/>
        </w:rPr>
        <w:t xml:space="preserve"> 报 材 料</w:t>
      </w:r>
    </w:p>
    <w:p>
      <w:pPr>
        <w:tabs>
          <w:tab w:val="left" w:pos="2430"/>
        </w:tabs>
        <w:spacing w:line="500" w:lineRule="exact"/>
        <w:jc w:val="center"/>
        <w:rPr>
          <w:rFonts w:hint="eastAsia" w:ascii="宋体" w:hAnsi="宋体"/>
          <w:sz w:val="32"/>
          <w:szCs w:val="32"/>
        </w:rPr>
      </w:pPr>
    </w:p>
    <w:p>
      <w:pPr>
        <w:spacing w:line="500" w:lineRule="exact"/>
        <w:jc w:val="center"/>
        <w:rPr>
          <w:rFonts w:hint="eastAsia" w:ascii="宋体" w:hAnsi="宋体"/>
          <w:sz w:val="32"/>
          <w:szCs w:val="32"/>
        </w:rPr>
      </w:pPr>
    </w:p>
    <w:p>
      <w:pPr>
        <w:spacing w:line="500" w:lineRule="exact"/>
        <w:jc w:val="center"/>
        <w:rPr>
          <w:rFonts w:hint="eastAsia" w:ascii="宋体" w:hAnsi="宋体"/>
          <w:sz w:val="32"/>
          <w:szCs w:val="32"/>
        </w:rPr>
      </w:pPr>
    </w:p>
    <w:p>
      <w:pPr>
        <w:spacing w:line="500" w:lineRule="exact"/>
        <w:jc w:val="center"/>
        <w:rPr>
          <w:rFonts w:hint="eastAsia" w:ascii="宋体" w:hAnsi="宋体"/>
          <w:sz w:val="32"/>
          <w:szCs w:val="32"/>
        </w:rPr>
      </w:pPr>
    </w:p>
    <w:p>
      <w:pPr>
        <w:spacing w:line="500" w:lineRule="exact"/>
        <w:jc w:val="center"/>
        <w:rPr>
          <w:rFonts w:hint="eastAsia" w:ascii="宋体" w:hAnsi="宋体"/>
          <w:sz w:val="32"/>
          <w:szCs w:val="32"/>
        </w:rPr>
      </w:pPr>
    </w:p>
    <w:p>
      <w:pPr>
        <w:spacing w:line="500" w:lineRule="exact"/>
        <w:jc w:val="center"/>
        <w:rPr>
          <w:rFonts w:hint="eastAsia" w:ascii="宋体" w:hAnsi="宋体"/>
          <w:sz w:val="32"/>
          <w:szCs w:val="32"/>
        </w:rPr>
      </w:pPr>
    </w:p>
    <w:p>
      <w:pPr>
        <w:spacing w:line="500" w:lineRule="exact"/>
        <w:ind w:firstLine="640"/>
        <w:rPr>
          <w:rFonts w:hint="eastAsia" w:ascii="宋体" w:hAnsi="宋体"/>
          <w:sz w:val="32"/>
          <w:szCs w:val="32"/>
          <w:u w:val="single"/>
        </w:rPr>
      </w:pPr>
      <w:r>
        <w:rPr>
          <w:rFonts w:hint="eastAsia" w:ascii="宋体" w:hAnsi="宋体" w:cs="宋体"/>
          <w:spacing w:val="40"/>
          <w:kern w:val="0"/>
          <w:sz w:val="32"/>
          <w:szCs w:val="32"/>
          <w:fitText w:val="1920" w:id="533156397"/>
        </w:rPr>
        <w:t>申请单位</w:t>
      </w:r>
      <w:r>
        <w:rPr>
          <w:rFonts w:hint="eastAsia" w:ascii="宋体" w:hAnsi="宋体" w:cs="宋体"/>
          <w:spacing w:val="0"/>
          <w:kern w:val="0"/>
          <w:sz w:val="32"/>
          <w:szCs w:val="32"/>
          <w:fitText w:val="1920" w:id="533156397"/>
        </w:rPr>
        <w:t>：</w:t>
      </w:r>
      <w:r>
        <w:rPr>
          <w:rFonts w:hint="eastAsia" w:ascii="宋体" w:hAnsi="宋体"/>
          <w:sz w:val="32"/>
          <w:szCs w:val="32"/>
          <w:u w:val="single"/>
        </w:rPr>
        <w:t xml:space="preserve">                           </w:t>
      </w:r>
      <w:r>
        <w:rPr>
          <w:rFonts w:hint="eastAsia" w:ascii="宋体" w:hAnsi="宋体" w:cs="宋体"/>
          <w:sz w:val="32"/>
          <w:szCs w:val="32"/>
        </w:rPr>
        <w:t>（公章）</w:t>
      </w:r>
    </w:p>
    <w:p>
      <w:pPr>
        <w:spacing w:line="500" w:lineRule="exact"/>
        <w:ind w:firstLine="640"/>
        <w:rPr>
          <w:rFonts w:hint="default" w:ascii="宋体" w:hAnsi="宋体" w:eastAsia="宋体"/>
          <w:sz w:val="32"/>
          <w:szCs w:val="32"/>
          <w:u w:val="single"/>
          <w:lang w:val="en-US" w:eastAsia="zh-CN"/>
        </w:rPr>
      </w:pPr>
      <w:r>
        <w:rPr>
          <w:rFonts w:hint="eastAsia" w:ascii="宋体" w:hAnsi="宋体"/>
          <w:sz w:val="32"/>
          <w:szCs w:val="32"/>
        </w:rPr>
        <w:t>法</w:t>
      </w:r>
      <w:r>
        <w:rPr>
          <w:rFonts w:hint="eastAsia" w:ascii="宋体" w:hAnsi="宋体" w:cs="宋体"/>
          <w:sz w:val="32"/>
          <w:szCs w:val="32"/>
        </w:rPr>
        <w:t>定代</w:t>
      </w:r>
      <w:r>
        <w:rPr>
          <w:rFonts w:hint="eastAsia" w:ascii="宋体" w:hAnsi="宋体" w:cs="___WRD_EMBED_SUB_39"/>
          <w:sz w:val="32"/>
          <w:szCs w:val="32"/>
        </w:rPr>
        <w:t>表人</w:t>
      </w:r>
      <w:r>
        <w:rPr>
          <w:rFonts w:hint="eastAsia" w:ascii="宋体" w:hAnsi="宋体" w:cs="宋体"/>
          <w:sz w:val="32"/>
          <w:szCs w:val="32"/>
        </w:rPr>
        <w:t>：</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500" w:lineRule="exact"/>
        <w:ind w:firstLine="640"/>
        <w:rPr>
          <w:rFonts w:hint="eastAsia" w:ascii="宋体" w:hAnsi="宋体"/>
          <w:sz w:val="32"/>
          <w:szCs w:val="32"/>
          <w:u w:val="single"/>
        </w:rPr>
      </w:pPr>
      <w:r>
        <w:rPr>
          <w:rFonts w:hint="eastAsia" w:ascii="宋体" w:hAnsi="宋体" w:cs="宋体"/>
          <w:spacing w:val="40"/>
          <w:kern w:val="0"/>
          <w:sz w:val="32"/>
          <w:szCs w:val="32"/>
          <w:fitText w:val="1920" w:id="270930324"/>
        </w:rPr>
        <w:t>单位地址</w:t>
      </w:r>
      <w:r>
        <w:rPr>
          <w:rFonts w:hint="eastAsia" w:ascii="宋体" w:hAnsi="宋体" w:cs="宋体"/>
          <w:spacing w:val="0"/>
          <w:kern w:val="0"/>
          <w:sz w:val="32"/>
          <w:szCs w:val="32"/>
          <w:fitText w:val="1920" w:id="270930324"/>
        </w:rPr>
        <w:t>：</w:t>
      </w:r>
      <w:r>
        <w:rPr>
          <w:rFonts w:hint="eastAsia" w:ascii="宋体" w:hAnsi="宋体"/>
          <w:sz w:val="32"/>
          <w:szCs w:val="32"/>
          <w:u w:val="single"/>
        </w:rPr>
        <w:t xml:space="preserve">                           </w:t>
      </w:r>
    </w:p>
    <w:p>
      <w:pPr>
        <w:spacing w:line="500" w:lineRule="exact"/>
        <w:ind w:firstLine="640"/>
        <w:rPr>
          <w:rFonts w:hint="eastAsia" w:ascii="宋体" w:hAnsi="宋体"/>
          <w:sz w:val="32"/>
          <w:szCs w:val="32"/>
          <w:u w:val="single"/>
        </w:rPr>
      </w:pPr>
      <w:r>
        <w:rPr>
          <w:rFonts w:hint="eastAsia" w:ascii="宋体" w:hAnsi="宋体" w:cs="宋体"/>
          <w:spacing w:val="106"/>
          <w:kern w:val="0"/>
          <w:sz w:val="32"/>
          <w:szCs w:val="32"/>
          <w:fitText w:val="1920" w:id="2114924510"/>
        </w:rPr>
        <w:t>联系</w:t>
      </w:r>
      <w:r>
        <w:rPr>
          <w:rFonts w:hint="eastAsia" w:ascii="宋体" w:hAnsi="宋体"/>
          <w:spacing w:val="106"/>
          <w:kern w:val="0"/>
          <w:sz w:val="32"/>
          <w:szCs w:val="32"/>
          <w:fitText w:val="1920" w:id="2114924510"/>
        </w:rPr>
        <w:t>人</w:t>
      </w:r>
      <w:r>
        <w:rPr>
          <w:rFonts w:hint="eastAsia" w:ascii="宋体" w:hAnsi="宋体" w:cs="宋体"/>
          <w:spacing w:val="2"/>
          <w:kern w:val="0"/>
          <w:sz w:val="32"/>
          <w:szCs w:val="32"/>
          <w:fitText w:val="1920" w:id="2114924510"/>
        </w:rPr>
        <w:t>：</w:t>
      </w:r>
      <w:r>
        <w:rPr>
          <w:rFonts w:hint="eastAsia" w:ascii="宋体" w:hAnsi="宋体"/>
          <w:sz w:val="32"/>
          <w:szCs w:val="32"/>
          <w:u w:val="single"/>
        </w:rPr>
        <w:t xml:space="preserve">                           </w:t>
      </w:r>
    </w:p>
    <w:p>
      <w:pPr>
        <w:spacing w:line="500" w:lineRule="exact"/>
        <w:ind w:firstLine="640"/>
        <w:rPr>
          <w:rFonts w:hint="eastAsia" w:ascii="宋体" w:hAnsi="宋体"/>
          <w:sz w:val="32"/>
          <w:szCs w:val="32"/>
          <w:u w:val="single"/>
        </w:rPr>
      </w:pPr>
      <w:r>
        <w:rPr>
          <w:rFonts w:hint="eastAsia" w:ascii="宋体" w:hAnsi="宋体" w:cs="宋体"/>
          <w:spacing w:val="40"/>
          <w:kern w:val="0"/>
          <w:sz w:val="32"/>
          <w:szCs w:val="32"/>
          <w:fitText w:val="1920" w:id="90382096"/>
        </w:rPr>
        <w:t>联系电话</w:t>
      </w:r>
      <w:r>
        <w:rPr>
          <w:rFonts w:hint="eastAsia" w:ascii="宋体" w:hAnsi="宋体" w:cs="宋体"/>
          <w:spacing w:val="0"/>
          <w:kern w:val="0"/>
          <w:sz w:val="32"/>
          <w:szCs w:val="32"/>
          <w:fitText w:val="1920" w:id="90382096"/>
        </w:rPr>
        <w:t>：</w:t>
      </w:r>
      <w:r>
        <w:rPr>
          <w:rFonts w:hint="eastAsia" w:ascii="宋体" w:hAnsi="宋体"/>
          <w:sz w:val="32"/>
          <w:szCs w:val="32"/>
          <w:u w:val="single"/>
        </w:rPr>
        <w:t xml:space="preserve">                           </w:t>
      </w:r>
    </w:p>
    <w:p>
      <w:pPr>
        <w:spacing w:line="500" w:lineRule="exact"/>
        <w:ind w:firstLine="640"/>
        <w:rPr>
          <w:rFonts w:hint="eastAsia" w:ascii="宋体" w:hAnsi="宋体"/>
          <w:sz w:val="32"/>
          <w:szCs w:val="32"/>
          <w:u w:val="single"/>
        </w:rPr>
      </w:pPr>
      <w:r>
        <w:rPr>
          <w:rFonts w:hint="eastAsia" w:ascii="宋体" w:hAnsi="宋体" w:cs="宋体"/>
          <w:spacing w:val="40"/>
          <w:kern w:val="0"/>
          <w:sz w:val="32"/>
          <w:szCs w:val="32"/>
          <w:fitText w:val="1920" w:id="1322322501"/>
        </w:rPr>
        <w:t>电子邮箱</w:t>
      </w:r>
      <w:r>
        <w:rPr>
          <w:rFonts w:hint="eastAsia" w:ascii="宋体" w:hAnsi="宋体" w:cs="宋体"/>
          <w:spacing w:val="0"/>
          <w:kern w:val="0"/>
          <w:sz w:val="32"/>
          <w:szCs w:val="32"/>
          <w:fitText w:val="1920" w:id="1322322501"/>
        </w:rPr>
        <w:t>：</w:t>
      </w:r>
      <w:r>
        <w:rPr>
          <w:rFonts w:hint="eastAsia" w:ascii="宋体" w:hAnsi="宋体"/>
          <w:sz w:val="32"/>
          <w:szCs w:val="32"/>
          <w:u w:val="single"/>
        </w:rPr>
        <w:t xml:space="preserve">                           </w:t>
      </w:r>
      <w:r>
        <w:rPr>
          <w:rFonts w:hint="eastAsia" w:ascii="宋体" w:hAnsi="宋体"/>
          <w:sz w:val="32"/>
          <w:szCs w:val="32"/>
        </w:rPr>
        <w:tab/>
      </w:r>
    </w:p>
    <w:p>
      <w:pPr>
        <w:spacing w:line="500" w:lineRule="exact"/>
        <w:ind w:firstLine="640"/>
        <w:rPr>
          <w:rFonts w:hint="eastAsia" w:ascii="宋体" w:hAnsi="宋体"/>
          <w:sz w:val="32"/>
          <w:szCs w:val="32"/>
        </w:rPr>
      </w:pPr>
      <w:r>
        <w:rPr>
          <w:rFonts w:hint="eastAsia" w:ascii="宋体" w:hAnsi="宋体" w:cs="宋体"/>
          <w:spacing w:val="40"/>
          <w:kern w:val="0"/>
          <w:sz w:val="32"/>
          <w:szCs w:val="32"/>
          <w:fitText w:val="1920" w:id="1774653862"/>
        </w:rPr>
        <w:t>申请时间</w:t>
      </w:r>
      <w:r>
        <w:rPr>
          <w:rFonts w:hint="eastAsia" w:ascii="宋体" w:hAnsi="宋体" w:cs="宋体"/>
          <w:spacing w:val="0"/>
          <w:kern w:val="0"/>
          <w:sz w:val="32"/>
          <w:szCs w:val="32"/>
          <w:fitText w:val="1920" w:id="1774653862"/>
        </w:rPr>
        <w:t>：</w:t>
      </w:r>
      <w:r>
        <w:rPr>
          <w:rFonts w:hint="eastAsia" w:ascii="宋体" w:hAnsi="宋体"/>
          <w:sz w:val="32"/>
          <w:szCs w:val="32"/>
          <w:u w:val="single"/>
        </w:rPr>
        <w:t xml:space="preserve">       </w:t>
      </w:r>
      <w:r>
        <w:rPr>
          <w:rFonts w:hint="eastAsia" w:ascii="宋体" w:hAnsi="宋体" w:cs="宋体"/>
          <w:sz w:val="32"/>
          <w:szCs w:val="32"/>
        </w:rPr>
        <w:t>年</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cs="宋体"/>
          <w:sz w:val="32"/>
          <w:szCs w:val="32"/>
        </w:rPr>
        <w:t>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cs="宋体"/>
          <w:sz w:val="32"/>
          <w:szCs w:val="32"/>
        </w:rPr>
        <w:t>日</w:t>
      </w:r>
    </w:p>
    <w:p>
      <w:pPr>
        <w:jc w:val="center"/>
        <w:rPr>
          <w:rFonts w:hint="eastAsia" w:ascii="宋体" w:hAnsi="宋体"/>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88" w:charSpace="0"/>
        </w:sect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rPr>
      </w:pPr>
      <w:r>
        <w:rPr>
          <w:rFonts w:hint="eastAsia" w:ascii="宋体" w:hAnsi="宋体"/>
          <w:b/>
          <w:sz w:val="36"/>
          <w:szCs w:val="32"/>
          <w:lang w:val="en-US" w:eastAsia="zh-CN"/>
        </w:rPr>
        <w:t>管理机构（管理人）情况介绍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rPr>
      </w:pPr>
      <w:r>
        <w:rPr>
          <w:rFonts w:hint="eastAsia"/>
          <w:lang w:val="en-US" w:eastAsia="zh-CN"/>
        </w:rPr>
        <w:t>一</w:t>
      </w:r>
      <w:r>
        <w:rPr>
          <w:rFonts w:hint="eastAsia"/>
        </w:rPr>
        <w:t>、管理</w:t>
      </w:r>
      <w:r>
        <w:rPr>
          <w:rFonts w:hint="eastAsia"/>
          <w:lang w:val="en-US" w:eastAsia="zh-CN"/>
        </w:rPr>
        <w:t>人</w:t>
      </w:r>
      <w:r>
        <w:rPr>
          <w:rFonts w:hint="eastAsia"/>
        </w:rPr>
        <w:t>简介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b/>
          <w:bCs/>
          <w:sz w:val="32"/>
          <w:szCs w:val="28"/>
        </w:rPr>
      </w:pPr>
      <w:r>
        <w:rPr>
          <w:rFonts w:hint="eastAsia" w:ascii="宋体" w:hAnsi="宋体" w:cs="宋体"/>
          <w:b/>
          <w:bCs/>
          <w:sz w:val="32"/>
          <w:szCs w:val="28"/>
          <w:lang w:val="en-US" w:eastAsia="zh-CN"/>
        </w:rPr>
        <w:t>管理</w:t>
      </w:r>
      <w:r>
        <w:rPr>
          <w:rFonts w:hint="eastAsia" w:ascii="宋体" w:hAnsi="宋体" w:cs="___WRD_EMBED_SUB_39"/>
          <w:b/>
          <w:bCs/>
          <w:sz w:val="32"/>
          <w:szCs w:val="28"/>
        </w:rPr>
        <w:t>机构</w:t>
      </w:r>
      <w:r>
        <w:rPr>
          <w:rFonts w:hint="eastAsia" w:ascii="宋体" w:hAnsi="宋体"/>
          <w:b/>
          <w:bCs/>
          <w:sz w:val="32"/>
          <w:szCs w:val="28"/>
        </w:rPr>
        <w:t>基</w:t>
      </w:r>
      <w:r>
        <w:rPr>
          <w:rFonts w:hint="eastAsia" w:ascii="宋体" w:hAnsi="宋体" w:cs="宋体"/>
          <w:b/>
          <w:bCs/>
          <w:sz w:val="32"/>
          <w:szCs w:val="28"/>
        </w:rPr>
        <w:t>本</w:t>
      </w:r>
      <w:r>
        <w:rPr>
          <w:rFonts w:hint="eastAsia" w:ascii="宋体" w:hAnsi="宋体"/>
          <w:b/>
          <w:bCs/>
          <w:sz w:val="32"/>
          <w:szCs w:val="28"/>
        </w:rPr>
        <w:t>情况表</w:t>
      </w:r>
    </w:p>
    <w:tbl>
      <w:tblPr>
        <w:tblStyle w:val="11"/>
        <w:tblW w:w="8322" w:type="dxa"/>
        <w:jc w:val="center"/>
        <w:shd w:val="clear" w:color="auto" w:fill="FFFFFF"/>
        <w:tblLayout w:type="autofit"/>
        <w:tblCellMar>
          <w:top w:w="15" w:type="dxa"/>
          <w:left w:w="15" w:type="dxa"/>
          <w:bottom w:w="15" w:type="dxa"/>
          <w:right w:w="15" w:type="dxa"/>
        </w:tblCellMar>
      </w:tblPr>
      <w:tblGrid>
        <w:gridCol w:w="980"/>
        <w:gridCol w:w="1050"/>
        <w:gridCol w:w="1762"/>
        <w:gridCol w:w="1475"/>
        <w:gridCol w:w="1100"/>
        <w:gridCol w:w="1955"/>
      </w:tblGrid>
      <w:tr>
        <w:tblPrEx>
          <w:shd w:val="clear" w:color="auto" w:fill="FFFFFF"/>
          <w:tblCellMar>
            <w:top w:w="15" w:type="dxa"/>
            <w:left w:w="15" w:type="dxa"/>
            <w:bottom w:w="15" w:type="dxa"/>
            <w:right w:w="15" w:type="dxa"/>
          </w:tblCellMar>
        </w:tblPrEx>
        <w:trPr>
          <w:trHeight w:val="0" w:hRule="atLeast"/>
          <w:jc w:val="center"/>
        </w:trPr>
        <w:tc>
          <w:tcPr>
            <w:tcW w:w="2030"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kern w:val="0"/>
                <w:sz w:val="24"/>
              </w:rPr>
              <w:t>机构</w:t>
            </w:r>
            <w:r>
              <w:rPr>
                <w:rFonts w:hint="eastAsia" w:ascii="宋体" w:hAnsi="宋体" w:cs="宋体"/>
                <w:kern w:val="0"/>
                <w:sz w:val="24"/>
              </w:rPr>
              <w:t>名称</w:t>
            </w:r>
          </w:p>
        </w:tc>
        <w:tc>
          <w:tcPr>
            <w:tcW w:w="1762"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both"/>
              <w:textAlignment w:val="auto"/>
              <w:rPr>
                <w:rFonts w:hint="eastAsia" w:ascii="宋体" w:hAnsi="宋体"/>
                <w:kern w:val="0"/>
                <w:sz w:val="24"/>
              </w:rPr>
            </w:pPr>
          </w:p>
        </w:tc>
        <w:tc>
          <w:tcPr>
            <w:tcW w:w="2575"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val="0"/>
              <w:spacing w:line="240" w:lineRule="atLeast"/>
              <w:jc w:val="center"/>
              <w:textAlignment w:val="auto"/>
              <w:rPr>
                <w:rFonts w:hint="eastAsia" w:ascii="宋体" w:hAnsi="宋体"/>
                <w:kern w:val="0"/>
                <w:sz w:val="24"/>
              </w:rPr>
            </w:pPr>
            <w:r>
              <w:rPr>
                <w:rFonts w:hint="eastAsia" w:ascii="宋体" w:hAnsi="宋体"/>
                <w:kern w:val="0"/>
                <w:sz w:val="24"/>
              </w:rPr>
              <w:t>法</w:t>
            </w:r>
            <w:r>
              <w:rPr>
                <w:rFonts w:hint="eastAsia" w:ascii="宋体" w:hAnsi="宋体" w:cs="宋体"/>
                <w:kern w:val="0"/>
                <w:sz w:val="24"/>
              </w:rPr>
              <w:t>定代</w:t>
            </w:r>
            <w:r>
              <w:rPr>
                <w:rFonts w:hint="eastAsia" w:ascii="宋体" w:hAnsi="宋体" w:cs="___WRD_EMBED_SUB_39"/>
                <w:kern w:val="0"/>
                <w:sz w:val="24"/>
              </w:rPr>
              <w:t>表人</w:t>
            </w:r>
            <w:r>
              <w:rPr>
                <w:rFonts w:hint="eastAsia" w:ascii="宋体" w:hAnsi="宋体"/>
                <w:kern w:val="0"/>
                <w:sz w:val="24"/>
              </w:rPr>
              <w:t>/</w:t>
            </w:r>
          </w:p>
          <w:p>
            <w:pPr>
              <w:keepNext w:val="0"/>
              <w:keepLines w:val="0"/>
              <w:pageBreakBefore w:val="0"/>
              <w:widowControl/>
              <w:kinsoku/>
              <w:wordWrap w:val="0"/>
              <w:overflowPunct/>
              <w:topLinePunct w:val="0"/>
              <w:autoSpaceDE/>
              <w:autoSpaceDN/>
              <w:bidi w:val="0"/>
              <w:adjustRightInd/>
              <w:snapToGrid w:val="0"/>
              <w:spacing w:line="240" w:lineRule="atLeast"/>
              <w:jc w:val="center"/>
              <w:textAlignment w:val="auto"/>
              <w:rPr>
                <w:rFonts w:hint="eastAsia" w:ascii="宋体" w:hAnsi="宋体"/>
                <w:kern w:val="0"/>
                <w:sz w:val="24"/>
              </w:rPr>
            </w:pPr>
            <w:r>
              <w:rPr>
                <w:rFonts w:hint="eastAsia" w:ascii="宋体" w:hAnsi="宋体" w:cs="宋体"/>
                <w:kern w:val="0"/>
                <w:sz w:val="24"/>
              </w:rPr>
              <w:t>执</w:t>
            </w:r>
            <w:r>
              <w:rPr>
                <w:rFonts w:hint="eastAsia" w:ascii="宋体" w:hAnsi="宋体" w:cs="___WRD_EMBED_SUB_39"/>
                <w:kern w:val="0"/>
                <w:sz w:val="24"/>
              </w:rPr>
              <w:t>行</w:t>
            </w:r>
            <w:r>
              <w:rPr>
                <w:rFonts w:hint="eastAsia" w:ascii="宋体" w:hAnsi="宋体" w:cs="宋体"/>
                <w:kern w:val="0"/>
                <w:sz w:val="24"/>
              </w:rPr>
              <w:t>事务合伙</w:t>
            </w:r>
            <w:r>
              <w:rPr>
                <w:rFonts w:hint="eastAsia" w:ascii="宋体" w:hAnsi="宋体" w:cs="___WRD_EMBED_SUB_39"/>
                <w:kern w:val="0"/>
                <w:sz w:val="24"/>
              </w:rPr>
              <w:t>人</w:t>
            </w:r>
          </w:p>
        </w:tc>
        <w:tc>
          <w:tcPr>
            <w:tcW w:w="195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both"/>
              <w:textAlignment w:val="auto"/>
              <w:rPr>
                <w:rFonts w:hint="eastAsia" w:ascii="宋体" w:hAnsi="宋体"/>
                <w:kern w:val="0"/>
                <w:sz w:val="24"/>
              </w:rPr>
            </w:pPr>
          </w:p>
        </w:tc>
      </w:tr>
      <w:tr>
        <w:tblPrEx>
          <w:shd w:val="clear" w:color="auto" w:fill="FFFFFF"/>
          <w:tblCellMar>
            <w:top w:w="15" w:type="dxa"/>
            <w:left w:w="15" w:type="dxa"/>
            <w:bottom w:w="15" w:type="dxa"/>
            <w:right w:w="15" w:type="dxa"/>
          </w:tblCellMar>
        </w:tblPrEx>
        <w:trPr>
          <w:trHeight w:val="0" w:hRule="atLeast"/>
          <w:jc w:val="center"/>
        </w:trPr>
        <w:tc>
          <w:tcPr>
            <w:tcW w:w="2030"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cs="宋体"/>
                <w:kern w:val="0"/>
                <w:sz w:val="24"/>
              </w:rPr>
              <w:t>注册地址</w:t>
            </w:r>
          </w:p>
        </w:tc>
        <w:tc>
          <w:tcPr>
            <w:tcW w:w="1762"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both"/>
              <w:textAlignment w:val="auto"/>
              <w:rPr>
                <w:rFonts w:hint="eastAsia" w:ascii="宋体" w:hAnsi="宋体"/>
                <w:kern w:val="0"/>
                <w:sz w:val="24"/>
              </w:rPr>
            </w:pPr>
          </w:p>
        </w:tc>
        <w:tc>
          <w:tcPr>
            <w:tcW w:w="2575"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cs="宋体"/>
                <w:kern w:val="0"/>
                <w:sz w:val="24"/>
              </w:rPr>
              <w:t>统一社会信用代码</w:t>
            </w:r>
          </w:p>
        </w:tc>
        <w:tc>
          <w:tcPr>
            <w:tcW w:w="195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left"/>
              <w:textAlignment w:val="auto"/>
              <w:rPr>
                <w:rFonts w:hint="eastAsia" w:ascii="宋体" w:hAnsi="宋体"/>
                <w:kern w:val="0"/>
                <w:sz w:val="24"/>
              </w:rPr>
            </w:pPr>
          </w:p>
        </w:tc>
      </w:tr>
      <w:tr>
        <w:tblPrEx>
          <w:shd w:val="clear" w:color="auto" w:fill="FFFFFF"/>
          <w:tblCellMar>
            <w:top w:w="15" w:type="dxa"/>
            <w:left w:w="15" w:type="dxa"/>
            <w:bottom w:w="15" w:type="dxa"/>
            <w:right w:w="15" w:type="dxa"/>
          </w:tblCellMar>
        </w:tblPrEx>
        <w:trPr>
          <w:trHeight w:val="0" w:hRule="atLeast"/>
          <w:jc w:val="center"/>
        </w:trPr>
        <w:tc>
          <w:tcPr>
            <w:tcW w:w="2030"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val="0"/>
              <w:spacing w:line="240" w:lineRule="atLeast"/>
              <w:jc w:val="center"/>
              <w:textAlignment w:val="auto"/>
              <w:rPr>
                <w:rFonts w:hint="eastAsia" w:ascii="宋体" w:hAnsi="宋体"/>
                <w:kern w:val="0"/>
                <w:sz w:val="24"/>
              </w:rPr>
            </w:pPr>
            <w:r>
              <w:rPr>
                <w:rFonts w:hint="eastAsia" w:ascii="宋体" w:hAnsi="宋体" w:cs="宋体"/>
                <w:kern w:val="0"/>
                <w:sz w:val="24"/>
              </w:rPr>
              <w:t>注册资本</w:t>
            </w:r>
          </w:p>
        </w:tc>
        <w:tc>
          <w:tcPr>
            <w:tcW w:w="1762"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right"/>
              <w:textAlignment w:val="auto"/>
              <w:rPr>
                <w:rFonts w:hint="eastAsia" w:ascii="宋体" w:hAnsi="宋体"/>
                <w:kern w:val="0"/>
                <w:sz w:val="24"/>
              </w:rPr>
            </w:pPr>
            <w:r>
              <w:rPr>
                <w:rFonts w:hint="eastAsia" w:ascii="宋体" w:hAnsi="宋体" w:cs="宋体"/>
                <w:kern w:val="0"/>
                <w:sz w:val="24"/>
              </w:rPr>
              <w:t>万元</w:t>
            </w:r>
          </w:p>
        </w:tc>
        <w:tc>
          <w:tcPr>
            <w:tcW w:w="2575"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kern w:val="0"/>
                <w:sz w:val="24"/>
              </w:rPr>
              <w:t>实缴</w:t>
            </w:r>
            <w:r>
              <w:rPr>
                <w:rFonts w:hint="eastAsia" w:ascii="宋体" w:hAnsi="宋体" w:cs="宋体"/>
                <w:kern w:val="0"/>
                <w:sz w:val="24"/>
              </w:rPr>
              <w:t>出资</w:t>
            </w:r>
          </w:p>
        </w:tc>
        <w:tc>
          <w:tcPr>
            <w:tcW w:w="195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right"/>
              <w:textAlignment w:val="auto"/>
              <w:rPr>
                <w:rFonts w:hint="eastAsia" w:ascii="宋体" w:hAnsi="宋体"/>
                <w:kern w:val="0"/>
                <w:sz w:val="24"/>
              </w:rPr>
            </w:pPr>
            <w:r>
              <w:rPr>
                <w:rFonts w:hint="eastAsia" w:ascii="宋体" w:hAnsi="宋体" w:cs="宋体"/>
                <w:kern w:val="0"/>
                <w:sz w:val="24"/>
              </w:rPr>
              <w:t>万元</w:t>
            </w:r>
          </w:p>
        </w:tc>
      </w:tr>
      <w:tr>
        <w:tblPrEx>
          <w:shd w:val="clear" w:color="auto" w:fill="FFFFFF"/>
          <w:tblCellMar>
            <w:top w:w="15" w:type="dxa"/>
            <w:left w:w="15" w:type="dxa"/>
            <w:bottom w:w="15" w:type="dxa"/>
            <w:right w:w="15" w:type="dxa"/>
          </w:tblCellMar>
        </w:tblPrEx>
        <w:trPr>
          <w:trHeight w:val="0" w:hRule="atLeast"/>
          <w:jc w:val="center"/>
        </w:trPr>
        <w:tc>
          <w:tcPr>
            <w:tcW w:w="2030"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val="0"/>
              <w:spacing w:line="240" w:lineRule="atLeast"/>
              <w:jc w:val="center"/>
              <w:textAlignment w:val="auto"/>
              <w:rPr>
                <w:rFonts w:hint="eastAsia" w:ascii="宋体" w:hAnsi="宋体" w:eastAsia="宋体" w:cs="宋体"/>
                <w:kern w:val="0"/>
                <w:sz w:val="24"/>
                <w:lang w:eastAsia="zh-CN"/>
              </w:rPr>
            </w:pPr>
            <w:r>
              <w:rPr>
                <w:rFonts w:hint="eastAsia" w:ascii="宋体" w:hAnsi="宋体" w:cs="宋体"/>
                <w:kern w:val="0"/>
                <w:sz w:val="24"/>
                <w:lang w:eastAsia="zh-CN"/>
              </w:rPr>
              <w:t>管理人登记日期</w:t>
            </w:r>
          </w:p>
        </w:tc>
        <w:tc>
          <w:tcPr>
            <w:tcW w:w="1762"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both"/>
              <w:textAlignment w:val="auto"/>
              <w:rPr>
                <w:rFonts w:hint="default" w:ascii="宋体" w:hAnsi="宋体"/>
                <w:kern w:val="0"/>
                <w:sz w:val="24"/>
                <w:lang w:val="en-US"/>
              </w:rPr>
            </w:pPr>
          </w:p>
        </w:tc>
        <w:tc>
          <w:tcPr>
            <w:tcW w:w="2575"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kern w:val="0"/>
                <w:sz w:val="24"/>
              </w:rPr>
              <w:t>管理人</w:t>
            </w:r>
            <w:r>
              <w:rPr>
                <w:rFonts w:hint="eastAsia" w:ascii="宋体" w:hAnsi="宋体" w:cs="宋体"/>
                <w:kern w:val="0"/>
                <w:sz w:val="24"/>
              </w:rPr>
              <w:t>登记编码</w:t>
            </w:r>
          </w:p>
        </w:tc>
        <w:tc>
          <w:tcPr>
            <w:tcW w:w="195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both"/>
              <w:textAlignment w:val="auto"/>
              <w:rPr>
                <w:rFonts w:hint="eastAsia" w:ascii="宋体" w:hAnsi="宋体"/>
                <w:kern w:val="0"/>
                <w:sz w:val="24"/>
              </w:rPr>
            </w:pPr>
          </w:p>
        </w:tc>
      </w:tr>
      <w:tr>
        <w:tblPrEx>
          <w:shd w:val="clear" w:color="auto" w:fill="FFFFFF"/>
          <w:tblCellMar>
            <w:top w:w="15" w:type="dxa"/>
            <w:left w:w="15" w:type="dxa"/>
            <w:bottom w:w="15" w:type="dxa"/>
            <w:right w:w="15" w:type="dxa"/>
          </w:tblCellMar>
        </w:tblPrEx>
        <w:trPr>
          <w:trHeight w:val="0" w:hRule="atLeast"/>
          <w:jc w:val="center"/>
        </w:trPr>
        <w:tc>
          <w:tcPr>
            <w:tcW w:w="2030"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val="0"/>
              <w:spacing w:line="240" w:lineRule="atLeast"/>
              <w:jc w:val="center"/>
              <w:textAlignment w:val="auto"/>
              <w:rPr>
                <w:rFonts w:hint="default" w:ascii="宋体" w:hAnsi="宋体"/>
                <w:kern w:val="0"/>
                <w:sz w:val="24"/>
                <w:lang w:val="en-US"/>
              </w:rPr>
            </w:pPr>
            <w:r>
              <w:rPr>
                <w:rFonts w:hint="eastAsia" w:ascii="宋体" w:hAnsi="宋体"/>
                <w:kern w:val="0"/>
                <w:sz w:val="24"/>
                <w:lang w:val="en-US" w:eastAsia="zh-CN"/>
              </w:rPr>
              <w:t>本机构</w:t>
            </w:r>
            <w:r>
              <w:rPr>
                <w:rFonts w:hint="eastAsia" w:ascii="宋体" w:hAnsi="宋体"/>
                <w:kern w:val="0"/>
                <w:sz w:val="24"/>
                <w:lang w:eastAsia="zh-CN"/>
              </w:rPr>
              <w:t>累计基金管理规模</w:t>
            </w:r>
            <w:r>
              <w:rPr>
                <w:rFonts w:hint="eastAsia" w:ascii="宋体" w:hAnsi="宋体"/>
                <w:kern w:val="0"/>
                <w:sz w:val="24"/>
                <w:lang w:val="en-US" w:eastAsia="zh-CN"/>
              </w:rPr>
              <w:t>(实缴）</w:t>
            </w:r>
          </w:p>
        </w:tc>
        <w:tc>
          <w:tcPr>
            <w:tcW w:w="1762"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right"/>
              <w:textAlignment w:val="auto"/>
              <w:rPr>
                <w:rFonts w:hint="eastAsia" w:ascii="宋体" w:hAnsi="宋体"/>
                <w:kern w:val="0"/>
                <w:sz w:val="24"/>
              </w:rPr>
            </w:pPr>
            <w:r>
              <w:rPr>
                <w:rFonts w:hint="eastAsia" w:ascii="宋体" w:hAnsi="宋体" w:cs="宋体"/>
                <w:kern w:val="0"/>
                <w:sz w:val="24"/>
              </w:rPr>
              <w:t>亿元</w:t>
            </w:r>
          </w:p>
        </w:tc>
        <w:tc>
          <w:tcPr>
            <w:tcW w:w="2575"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val="0"/>
              <w:spacing w:line="240" w:lineRule="atLeast"/>
              <w:jc w:val="center"/>
              <w:textAlignment w:val="auto"/>
              <w:rPr>
                <w:rFonts w:hint="eastAsia" w:ascii="宋体" w:hAnsi="宋体" w:eastAsia="宋体"/>
                <w:kern w:val="0"/>
                <w:sz w:val="24"/>
                <w:lang w:eastAsia="zh-CN"/>
              </w:rPr>
            </w:pPr>
            <w:r>
              <w:rPr>
                <w:rFonts w:hint="eastAsia" w:ascii="宋体" w:hAnsi="宋体" w:cs="宋体"/>
                <w:kern w:val="0"/>
                <w:sz w:val="24"/>
                <w:lang w:val="en-US" w:eastAsia="zh-CN"/>
              </w:rPr>
              <w:t>江西省</w:t>
            </w:r>
            <w:r>
              <w:rPr>
                <w:rFonts w:hint="eastAsia" w:ascii="宋体" w:hAnsi="宋体" w:cs="宋体"/>
                <w:kern w:val="0"/>
                <w:sz w:val="24"/>
                <w:lang w:eastAsia="zh-CN"/>
              </w:rPr>
              <w:t>内是否有分支机构或固定办公场所</w:t>
            </w:r>
          </w:p>
        </w:tc>
        <w:tc>
          <w:tcPr>
            <w:tcW w:w="195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both"/>
              <w:textAlignment w:val="auto"/>
              <w:rPr>
                <w:rFonts w:hint="eastAsia" w:ascii="宋体" w:hAnsi="宋体"/>
                <w:kern w:val="0"/>
                <w:sz w:val="24"/>
              </w:rPr>
            </w:pPr>
          </w:p>
        </w:tc>
      </w:tr>
      <w:tr>
        <w:tblPrEx>
          <w:shd w:val="clear" w:color="auto" w:fill="FFFFFF"/>
          <w:tblCellMar>
            <w:top w:w="15" w:type="dxa"/>
            <w:left w:w="15" w:type="dxa"/>
            <w:bottom w:w="15" w:type="dxa"/>
            <w:right w:w="15" w:type="dxa"/>
          </w:tblCellMar>
        </w:tblPrEx>
        <w:trPr>
          <w:trHeight w:val="0" w:hRule="atLeast"/>
          <w:jc w:val="center"/>
        </w:trPr>
        <w:tc>
          <w:tcPr>
            <w:tcW w:w="980" w:type="dxa"/>
            <w:vMerge w:val="restart"/>
            <w:tcBorders>
              <w:top w:val="single" w:color="444444" w:sz="6" w:space="0"/>
              <w:left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cs="宋体"/>
                <w:kern w:val="0"/>
                <w:sz w:val="24"/>
              </w:rPr>
              <w:t>股东</w:t>
            </w:r>
            <w:r>
              <w:rPr>
                <w:rFonts w:hint="default" w:ascii="宋体" w:hAnsi="宋体" w:cs="宋体"/>
                <w:kern w:val="0"/>
                <w:sz w:val="24"/>
              </w:rPr>
              <w:t>/</w:t>
            </w:r>
            <w:r>
              <w:rPr>
                <w:rFonts w:hint="eastAsia" w:ascii="宋体" w:hAnsi="宋体" w:cs="宋体"/>
                <w:kern w:val="0"/>
                <w:sz w:val="24"/>
                <w:lang w:val="en-US" w:eastAsia="zh-Hans"/>
              </w:rPr>
              <w:t>合伙人</w:t>
            </w:r>
            <w:r>
              <w:rPr>
                <w:rFonts w:hint="eastAsia" w:ascii="宋体" w:hAnsi="宋体" w:cs="宋体"/>
                <w:kern w:val="0"/>
                <w:sz w:val="24"/>
              </w:rPr>
              <w:t>信息</w:t>
            </w:r>
          </w:p>
        </w:tc>
        <w:tc>
          <w:tcPr>
            <w:tcW w:w="2812"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cs="宋体"/>
                <w:kern w:val="0"/>
                <w:sz w:val="24"/>
              </w:rPr>
              <w:t>名称</w:t>
            </w:r>
          </w:p>
        </w:tc>
        <w:tc>
          <w:tcPr>
            <w:tcW w:w="147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eastAsia="宋体"/>
                <w:kern w:val="0"/>
                <w:sz w:val="24"/>
                <w:lang w:eastAsia="zh-CN"/>
              </w:rPr>
            </w:pPr>
            <w:r>
              <w:rPr>
                <w:rFonts w:hint="eastAsia" w:ascii="宋体" w:hAnsi="宋体"/>
                <w:kern w:val="0"/>
                <w:sz w:val="24"/>
                <w:lang w:eastAsia="zh-CN"/>
              </w:rPr>
              <w:t>机构性质</w:t>
            </w:r>
          </w:p>
        </w:tc>
        <w:tc>
          <w:tcPr>
            <w:tcW w:w="1100"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eastAsia="宋体"/>
                <w:kern w:val="0"/>
                <w:sz w:val="24"/>
                <w:lang w:eastAsia="zh-CN"/>
              </w:rPr>
            </w:pPr>
            <w:r>
              <w:rPr>
                <w:rFonts w:hint="eastAsia" w:ascii="宋体" w:hAnsi="宋体"/>
                <w:kern w:val="0"/>
                <w:sz w:val="24"/>
                <w:lang w:eastAsia="zh-CN"/>
              </w:rPr>
              <w:t>实缴比例</w:t>
            </w:r>
          </w:p>
        </w:tc>
        <w:tc>
          <w:tcPr>
            <w:tcW w:w="195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eastAsia="宋体"/>
                <w:kern w:val="0"/>
                <w:sz w:val="24"/>
                <w:lang w:eastAsia="zh-CN"/>
              </w:rPr>
            </w:pPr>
            <w:r>
              <w:rPr>
                <w:rFonts w:hint="eastAsia" w:ascii="宋体" w:hAnsi="宋体"/>
                <w:kern w:val="0"/>
                <w:sz w:val="24"/>
                <w:lang w:eastAsia="zh-CN"/>
              </w:rPr>
              <w:t>简介</w:t>
            </w:r>
          </w:p>
        </w:tc>
      </w:tr>
      <w:tr>
        <w:tblPrEx>
          <w:shd w:val="clear" w:color="auto" w:fill="FFFFFF"/>
          <w:tblCellMar>
            <w:top w:w="15" w:type="dxa"/>
            <w:left w:w="15" w:type="dxa"/>
            <w:bottom w:w="15" w:type="dxa"/>
            <w:right w:w="15" w:type="dxa"/>
          </w:tblCellMar>
        </w:tblPrEx>
        <w:trPr>
          <w:trHeight w:val="0" w:hRule="atLeast"/>
          <w:jc w:val="center"/>
        </w:trPr>
        <w:tc>
          <w:tcPr>
            <w:tcW w:w="980" w:type="dxa"/>
            <w:vMerge w:val="continue"/>
            <w:tcBorders>
              <w:left w:val="single" w:color="444444" w:sz="6" w:space="0"/>
              <w:right w:val="single" w:color="444444" w:sz="6" w:space="0"/>
            </w:tcBorders>
            <w:shd w:val="clear" w:color="auto" w:fill="FFFFFF"/>
            <w:noWrap w:val="0"/>
            <w:vAlign w:val="center"/>
          </w:tcPr>
          <w:p>
            <w:pPr>
              <w:keepNext w:val="0"/>
              <w:keepLines w:val="0"/>
              <w:pageBreakBefore w:val="0"/>
              <w:widowControl/>
              <w:kinsoku/>
              <w:overflowPunct/>
              <w:topLinePunct w:val="0"/>
              <w:autoSpaceDE/>
              <w:autoSpaceDN/>
              <w:bidi w:val="0"/>
              <w:adjustRightInd/>
              <w:spacing w:line="240" w:lineRule="atLeast"/>
              <w:jc w:val="left"/>
              <w:textAlignment w:val="auto"/>
              <w:rPr>
                <w:rFonts w:hint="eastAsia" w:ascii="宋体" w:hAnsi="宋体"/>
                <w:kern w:val="0"/>
                <w:sz w:val="24"/>
              </w:rPr>
            </w:pPr>
          </w:p>
        </w:tc>
        <w:tc>
          <w:tcPr>
            <w:tcW w:w="2812"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c>
          <w:tcPr>
            <w:tcW w:w="147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c>
          <w:tcPr>
            <w:tcW w:w="1100"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c>
          <w:tcPr>
            <w:tcW w:w="195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r>
      <w:tr>
        <w:tblPrEx>
          <w:shd w:val="clear" w:color="auto" w:fill="FFFFFF"/>
          <w:tblCellMar>
            <w:top w:w="15" w:type="dxa"/>
            <w:left w:w="15" w:type="dxa"/>
            <w:bottom w:w="15" w:type="dxa"/>
            <w:right w:w="15" w:type="dxa"/>
          </w:tblCellMar>
        </w:tblPrEx>
        <w:trPr>
          <w:trHeight w:val="0" w:hRule="atLeast"/>
          <w:jc w:val="center"/>
        </w:trPr>
        <w:tc>
          <w:tcPr>
            <w:tcW w:w="980" w:type="dxa"/>
            <w:vMerge w:val="continue"/>
            <w:tcBorders>
              <w:left w:val="single" w:color="444444" w:sz="6" w:space="0"/>
              <w:right w:val="single" w:color="444444" w:sz="6" w:space="0"/>
            </w:tcBorders>
            <w:shd w:val="clear" w:color="auto" w:fill="FFFFFF"/>
            <w:noWrap w:val="0"/>
            <w:vAlign w:val="center"/>
          </w:tcPr>
          <w:p>
            <w:pPr>
              <w:keepNext w:val="0"/>
              <w:keepLines w:val="0"/>
              <w:pageBreakBefore w:val="0"/>
              <w:widowControl/>
              <w:kinsoku/>
              <w:overflowPunct/>
              <w:topLinePunct w:val="0"/>
              <w:autoSpaceDE/>
              <w:autoSpaceDN/>
              <w:bidi w:val="0"/>
              <w:adjustRightInd/>
              <w:spacing w:line="240" w:lineRule="atLeast"/>
              <w:jc w:val="left"/>
              <w:textAlignment w:val="auto"/>
              <w:rPr>
                <w:rFonts w:hint="eastAsia" w:ascii="宋体" w:hAnsi="宋体"/>
                <w:kern w:val="0"/>
                <w:sz w:val="24"/>
              </w:rPr>
            </w:pPr>
          </w:p>
        </w:tc>
        <w:tc>
          <w:tcPr>
            <w:tcW w:w="2812"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c>
          <w:tcPr>
            <w:tcW w:w="147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c>
          <w:tcPr>
            <w:tcW w:w="1100"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c>
          <w:tcPr>
            <w:tcW w:w="195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r>
      <w:tr>
        <w:tblPrEx>
          <w:shd w:val="clear" w:color="auto" w:fill="FFFFFF"/>
          <w:tblCellMar>
            <w:top w:w="15" w:type="dxa"/>
            <w:left w:w="15" w:type="dxa"/>
            <w:bottom w:w="15" w:type="dxa"/>
            <w:right w:w="15" w:type="dxa"/>
          </w:tblCellMar>
        </w:tblPrEx>
        <w:trPr>
          <w:trHeight w:val="0" w:hRule="atLeast"/>
          <w:jc w:val="center"/>
        </w:trPr>
        <w:tc>
          <w:tcPr>
            <w:tcW w:w="980" w:type="dxa"/>
            <w:vMerge w:val="continue"/>
            <w:tcBorders>
              <w:left w:val="single" w:color="444444" w:sz="6" w:space="0"/>
              <w:right w:val="single" w:color="444444" w:sz="6" w:space="0"/>
            </w:tcBorders>
            <w:shd w:val="clear" w:color="auto" w:fill="FFFFFF"/>
            <w:noWrap w:val="0"/>
            <w:vAlign w:val="center"/>
          </w:tcPr>
          <w:p>
            <w:pPr>
              <w:keepNext w:val="0"/>
              <w:keepLines w:val="0"/>
              <w:pageBreakBefore w:val="0"/>
              <w:widowControl/>
              <w:kinsoku/>
              <w:overflowPunct/>
              <w:topLinePunct w:val="0"/>
              <w:autoSpaceDE/>
              <w:autoSpaceDN/>
              <w:bidi w:val="0"/>
              <w:adjustRightInd/>
              <w:spacing w:line="240" w:lineRule="atLeast"/>
              <w:jc w:val="left"/>
              <w:textAlignment w:val="auto"/>
              <w:rPr>
                <w:rFonts w:hint="eastAsia" w:ascii="宋体" w:hAnsi="宋体"/>
                <w:kern w:val="0"/>
                <w:sz w:val="24"/>
              </w:rPr>
            </w:pPr>
          </w:p>
        </w:tc>
        <w:tc>
          <w:tcPr>
            <w:tcW w:w="2812"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c>
          <w:tcPr>
            <w:tcW w:w="147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c>
          <w:tcPr>
            <w:tcW w:w="1100"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c>
          <w:tcPr>
            <w:tcW w:w="195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r>
      <w:tr>
        <w:tblPrEx>
          <w:shd w:val="clear" w:color="auto" w:fill="FFFFFF"/>
          <w:tblCellMar>
            <w:top w:w="15" w:type="dxa"/>
            <w:left w:w="15" w:type="dxa"/>
            <w:bottom w:w="15" w:type="dxa"/>
            <w:right w:w="15" w:type="dxa"/>
          </w:tblCellMar>
        </w:tblPrEx>
        <w:trPr>
          <w:trHeight w:val="0" w:hRule="atLeast"/>
          <w:jc w:val="center"/>
        </w:trPr>
        <w:tc>
          <w:tcPr>
            <w:tcW w:w="980" w:type="dxa"/>
            <w:vMerge w:val="continue"/>
            <w:tcBorders>
              <w:left w:val="single" w:color="444444" w:sz="6" w:space="0"/>
              <w:bottom w:val="single" w:color="444444" w:sz="6" w:space="0"/>
              <w:right w:val="single" w:color="444444" w:sz="6" w:space="0"/>
            </w:tcBorders>
            <w:shd w:val="clear" w:color="auto" w:fill="FFFFFF"/>
            <w:noWrap w:val="0"/>
            <w:vAlign w:val="center"/>
          </w:tcPr>
          <w:p>
            <w:pPr>
              <w:keepNext w:val="0"/>
              <w:keepLines w:val="0"/>
              <w:pageBreakBefore w:val="0"/>
              <w:widowControl/>
              <w:kinsoku/>
              <w:overflowPunct/>
              <w:topLinePunct w:val="0"/>
              <w:autoSpaceDE/>
              <w:autoSpaceDN/>
              <w:bidi w:val="0"/>
              <w:adjustRightInd/>
              <w:spacing w:line="240" w:lineRule="atLeast"/>
              <w:jc w:val="left"/>
              <w:textAlignment w:val="auto"/>
              <w:rPr>
                <w:rFonts w:hint="eastAsia" w:ascii="宋体" w:hAnsi="宋体"/>
                <w:kern w:val="0"/>
                <w:sz w:val="24"/>
              </w:rPr>
            </w:pPr>
          </w:p>
        </w:tc>
        <w:tc>
          <w:tcPr>
            <w:tcW w:w="2812"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c>
          <w:tcPr>
            <w:tcW w:w="147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c>
          <w:tcPr>
            <w:tcW w:w="1100"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c>
          <w:tcPr>
            <w:tcW w:w="195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kern w:val="0"/>
                <w:sz w:val="24"/>
              </w:rPr>
            </w:pPr>
          </w:p>
        </w:tc>
      </w:tr>
      <w:tr>
        <w:tblPrEx>
          <w:tblCellMar>
            <w:top w:w="15" w:type="dxa"/>
            <w:left w:w="15" w:type="dxa"/>
            <w:bottom w:w="15" w:type="dxa"/>
            <w:right w:w="15" w:type="dxa"/>
          </w:tblCellMar>
        </w:tblPrEx>
        <w:trPr>
          <w:trHeight w:val="0" w:hRule="atLeast"/>
          <w:jc w:val="center"/>
        </w:trPr>
        <w:tc>
          <w:tcPr>
            <w:tcW w:w="980" w:type="dxa"/>
            <w:vMerge w:val="restart"/>
            <w:tcBorders>
              <w:top w:val="single" w:color="444444" w:sz="6" w:space="0"/>
              <w:left w:val="single" w:color="444444" w:sz="6" w:space="0"/>
              <w:right w:val="single" w:color="444444" w:sz="6" w:space="0"/>
            </w:tcBorders>
            <w:shd w:val="clear" w:color="auto" w:fill="FFFFFF"/>
            <w:noWrap w:val="0"/>
            <w:vAlign w:val="center"/>
          </w:tcPr>
          <w:p>
            <w:pPr>
              <w:keepNext w:val="0"/>
              <w:keepLines w:val="0"/>
              <w:pageBreakBefore w:val="0"/>
              <w:widowControl/>
              <w:kinsoku/>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cs="宋体"/>
                <w:kern w:val="0"/>
                <w:sz w:val="24"/>
              </w:rPr>
              <w:t>联系</w:t>
            </w:r>
            <w:r>
              <w:rPr>
                <w:rFonts w:hint="eastAsia" w:ascii="宋体" w:hAnsi="宋体" w:cs="___WRD_EMBED_SUB_39"/>
                <w:kern w:val="0"/>
                <w:sz w:val="24"/>
              </w:rPr>
              <w:t>人</w:t>
            </w:r>
          </w:p>
        </w:tc>
        <w:tc>
          <w:tcPr>
            <w:tcW w:w="1050"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cs="宋体"/>
                <w:kern w:val="0"/>
                <w:sz w:val="24"/>
              </w:rPr>
              <w:t>姓名</w:t>
            </w:r>
          </w:p>
        </w:tc>
        <w:tc>
          <w:tcPr>
            <w:tcW w:w="1762"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both"/>
              <w:textAlignment w:val="auto"/>
              <w:rPr>
                <w:rFonts w:hint="eastAsia" w:ascii="宋体" w:hAnsi="宋体"/>
                <w:kern w:val="0"/>
                <w:sz w:val="24"/>
              </w:rPr>
            </w:pPr>
          </w:p>
        </w:tc>
        <w:tc>
          <w:tcPr>
            <w:tcW w:w="147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cs="宋体"/>
                <w:kern w:val="0"/>
                <w:sz w:val="24"/>
              </w:rPr>
              <w:t>职务</w:t>
            </w:r>
          </w:p>
        </w:tc>
        <w:tc>
          <w:tcPr>
            <w:tcW w:w="3055"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left"/>
              <w:textAlignment w:val="auto"/>
              <w:rPr>
                <w:rFonts w:hint="eastAsia" w:ascii="宋体" w:hAnsi="宋体"/>
                <w:kern w:val="0"/>
                <w:sz w:val="24"/>
              </w:rPr>
            </w:pPr>
          </w:p>
        </w:tc>
      </w:tr>
      <w:tr>
        <w:tblPrEx>
          <w:tblCellMar>
            <w:top w:w="15" w:type="dxa"/>
            <w:left w:w="15" w:type="dxa"/>
            <w:bottom w:w="15" w:type="dxa"/>
            <w:right w:w="15" w:type="dxa"/>
          </w:tblCellMar>
        </w:tblPrEx>
        <w:trPr>
          <w:trHeight w:val="0" w:hRule="atLeast"/>
          <w:jc w:val="center"/>
        </w:trPr>
        <w:tc>
          <w:tcPr>
            <w:tcW w:w="980" w:type="dxa"/>
            <w:vMerge w:val="continue"/>
            <w:tcBorders>
              <w:left w:val="single" w:color="444444" w:sz="6" w:space="0"/>
              <w:right w:val="single" w:color="444444" w:sz="6" w:space="0"/>
            </w:tcBorders>
            <w:shd w:val="clear" w:color="auto" w:fill="FFFFFF"/>
            <w:noWrap w:val="0"/>
            <w:vAlign w:val="center"/>
          </w:tcPr>
          <w:p>
            <w:pPr>
              <w:keepNext w:val="0"/>
              <w:keepLines w:val="0"/>
              <w:pageBreakBefore w:val="0"/>
              <w:widowControl/>
              <w:kinsoku/>
              <w:overflowPunct/>
              <w:topLinePunct w:val="0"/>
              <w:autoSpaceDE/>
              <w:autoSpaceDN/>
              <w:bidi w:val="0"/>
              <w:adjustRightInd/>
              <w:spacing w:line="240" w:lineRule="atLeast"/>
              <w:jc w:val="left"/>
              <w:textAlignment w:val="auto"/>
              <w:rPr>
                <w:rFonts w:hint="eastAsia" w:ascii="宋体" w:hAnsi="宋体"/>
                <w:kern w:val="0"/>
                <w:sz w:val="24"/>
              </w:rPr>
            </w:pPr>
          </w:p>
        </w:tc>
        <w:tc>
          <w:tcPr>
            <w:tcW w:w="1050"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cs="宋体"/>
                <w:kern w:val="0"/>
                <w:sz w:val="24"/>
              </w:rPr>
              <w:t>办公电话</w:t>
            </w:r>
          </w:p>
        </w:tc>
        <w:tc>
          <w:tcPr>
            <w:tcW w:w="1762"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both"/>
              <w:textAlignment w:val="auto"/>
              <w:rPr>
                <w:rFonts w:hint="eastAsia" w:ascii="宋体" w:hAnsi="宋体"/>
                <w:kern w:val="0"/>
                <w:sz w:val="24"/>
              </w:rPr>
            </w:pPr>
          </w:p>
        </w:tc>
        <w:tc>
          <w:tcPr>
            <w:tcW w:w="147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cs="宋体"/>
                <w:kern w:val="0"/>
                <w:sz w:val="24"/>
              </w:rPr>
              <w:t>手</w:t>
            </w:r>
            <w:r>
              <w:rPr>
                <w:rFonts w:hint="eastAsia" w:ascii="宋体" w:hAnsi="宋体" w:cs="___WRD_EMBED_SUB_39"/>
                <w:kern w:val="0"/>
                <w:sz w:val="24"/>
              </w:rPr>
              <w:t>机</w:t>
            </w:r>
          </w:p>
        </w:tc>
        <w:tc>
          <w:tcPr>
            <w:tcW w:w="3055"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left"/>
              <w:textAlignment w:val="auto"/>
              <w:rPr>
                <w:rFonts w:hint="eastAsia" w:ascii="宋体" w:hAnsi="宋体"/>
                <w:kern w:val="0"/>
                <w:sz w:val="24"/>
              </w:rPr>
            </w:pPr>
          </w:p>
        </w:tc>
      </w:tr>
      <w:tr>
        <w:tblPrEx>
          <w:shd w:val="clear" w:color="auto" w:fill="FFFFFF"/>
          <w:tblCellMar>
            <w:top w:w="15" w:type="dxa"/>
            <w:left w:w="15" w:type="dxa"/>
            <w:bottom w:w="15" w:type="dxa"/>
            <w:right w:w="15" w:type="dxa"/>
          </w:tblCellMar>
        </w:tblPrEx>
        <w:trPr>
          <w:trHeight w:val="0" w:hRule="atLeast"/>
          <w:jc w:val="center"/>
        </w:trPr>
        <w:tc>
          <w:tcPr>
            <w:tcW w:w="980" w:type="dxa"/>
            <w:vMerge w:val="continue"/>
            <w:tcBorders>
              <w:left w:val="single" w:color="444444" w:sz="6" w:space="0"/>
              <w:right w:val="single" w:color="444444" w:sz="6" w:space="0"/>
            </w:tcBorders>
            <w:shd w:val="clear" w:color="auto" w:fill="FFFFFF"/>
            <w:noWrap w:val="0"/>
            <w:vAlign w:val="center"/>
          </w:tcPr>
          <w:p>
            <w:pPr>
              <w:keepNext w:val="0"/>
              <w:keepLines w:val="0"/>
              <w:pageBreakBefore w:val="0"/>
              <w:widowControl/>
              <w:kinsoku/>
              <w:overflowPunct/>
              <w:topLinePunct w:val="0"/>
              <w:autoSpaceDE/>
              <w:autoSpaceDN/>
              <w:bidi w:val="0"/>
              <w:adjustRightInd/>
              <w:spacing w:line="240" w:lineRule="atLeast"/>
              <w:jc w:val="left"/>
              <w:textAlignment w:val="auto"/>
              <w:rPr>
                <w:rFonts w:hint="eastAsia" w:ascii="宋体" w:hAnsi="宋体"/>
                <w:kern w:val="0"/>
                <w:sz w:val="24"/>
              </w:rPr>
            </w:pPr>
          </w:p>
        </w:tc>
        <w:tc>
          <w:tcPr>
            <w:tcW w:w="1050"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cs="宋体"/>
                <w:kern w:val="0"/>
                <w:sz w:val="24"/>
              </w:rPr>
              <w:t>传真</w:t>
            </w:r>
          </w:p>
        </w:tc>
        <w:tc>
          <w:tcPr>
            <w:tcW w:w="1762"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both"/>
              <w:textAlignment w:val="auto"/>
              <w:rPr>
                <w:rFonts w:hint="eastAsia" w:ascii="宋体" w:hAnsi="宋体"/>
                <w:kern w:val="0"/>
                <w:sz w:val="24"/>
              </w:rPr>
            </w:pPr>
          </w:p>
        </w:tc>
        <w:tc>
          <w:tcPr>
            <w:tcW w:w="147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cs="宋体"/>
                <w:kern w:val="0"/>
                <w:sz w:val="24"/>
              </w:rPr>
              <w:t>电子邮箱</w:t>
            </w:r>
          </w:p>
        </w:tc>
        <w:tc>
          <w:tcPr>
            <w:tcW w:w="3055"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left"/>
              <w:textAlignment w:val="auto"/>
              <w:rPr>
                <w:rFonts w:hint="eastAsia" w:ascii="宋体" w:hAnsi="宋体"/>
                <w:kern w:val="0"/>
                <w:sz w:val="24"/>
              </w:rPr>
            </w:pPr>
          </w:p>
        </w:tc>
      </w:tr>
      <w:tr>
        <w:tblPrEx>
          <w:shd w:val="clear" w:color="auto" w:fill="FFFFFF"/>
          <w:tblCellMar>
            <w:top w:w="15" w:type="dxa"/>
            <w:left w:w="15" w:type="dxa"/>
            <w:bottom w:w="15" w:type="dxa"/>
            <w:right w:w="15" w:type="dxa"/>
          </w:tblCellMar>
        </w:tblPrEx>
        <w:trPr>
          <w:trHeight w:val="0" w:hRule="atLeast"/>
          <w:jc w:val="center"/>
        </w:trPr>
        <w:tc>
          <w:tcPr>
            <w:tcW w:w="980" w:type="dxa"/>
            <w:vMerge w:val="continue"/>
            <w:tcBorders>
              <w:left w:val="single" w:color="444444" w:sz="6" w:space="0"/>
              <w:bottom w:val="single" w:color="444444" w:sz="6" w:space="0"/>
              <w:right w:val="single" w:color="444444" w:sz="6" w:space="0"/>
            </w:tcBorders>
            <w:shd w:val="clear" w:color="auto" w:fill="FFFFFF"/>
            <w:noWrap w:val="0"/>
            <w:vAlign w:val="center"/>
          </w:tcPr>
          <w:p>
            <w:pPr>
              <w:keepNext w:val="0"/>
              <w:keepLines w:val="0"/>
              <w:pageBreakBefore w:val="0"/>
              <w:widowControl/>
              <w:kinsoku/>
              <w:overflowPunct/>
              <w:topLinePunct w:val="0"/>
              <w:autoSpaceDE/>
              <w:autoSpaceDN/>
              <w:bidi w:val="0"/>
              <w:adjustRightInd/>
              <w:spacing w:line="240" w:lineRule="atLeast"/>
              <w:jc w:val="left"/>
              <w:textAlignment w:val="auto"/>
              <w:rPr>
                <w:rFonts w:hint="eastAsia" w:ascii="宋体" w:hAnsi="宋体"/>
                <w:kern w:val="0"/>
                <w:sz w:val="24"/>
              </w:rPr>
            </w:pPr>
          </w:p>
        </w:tc>
        <w:tc>
          <w:tcPr>
            <w:tcW w:w="1050"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cs="宋体"/>
                <w:kern w:val="0"/>
                <w:sz w:val="24"/>
              </w:rPr>
              <w:t>通信地址</w:t>
            </w:r>
          </w:p>
        </w:tc>
        <w:tc>
          <w:tcPr>
            <w:tcW w:w="1762"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both"/>
              <w:textAlignment w:val="auto"/>
              <w:rPr>
                <w:rFonts w:hint="eastAsia" w:ascii="宋体" w:hAnsi="宋体"/>
                <w:kern w:val="0"/>
                <w:sz w:val="24"/>
              </w:rPr>
            </w:pPr>
          </w:p>
        </w:tc>
        <w:tc>
          <w:tcPr>
            <w:tcW w:w="1475" w:type="dxa"/>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center"/>
              <w:textAlignment w:val="auto"/>
              <w:rPr>
                <w:rFonts w:hint="eastAsia" w:ascii="宋体" w:hAnsi="宋体"/>
                <w:kern w:val="0"/>
                <w:sz w:val="24"/>
              </w:rPr>
            </w:pPr>
            <w:r>
              <w:rPr>
                <w:rFonts w:hint="eastAsia" w:ascii="宋体" w:hAnsi="宋体" w:cs="宋体"/>
                <w:kern w:val="0"/>
                <w:sz w:val="24"/>
              </w:rPr>
              <w:t>邮政编码</w:t>
            </w:r>
          </w:p>
        </w:tc>
        <w:tc>
          <w:tcPr>
            <w:tcW w:w="3055" w:type="dxa"/>
            <w:gridSpan w:val="2"/>
            <w:tcBorders>
              <w:top w:val="single" w:color="444444" w:sz="6" w:space="0"/>
              <w:left w:val="single" w:color="444444" w:sz="6" w:space="0"/>
              <w:bottom w:val="single" w:color="444444" w:sz="6" w:space="0"/>
              <w:right w:val="single" w:color="444444" w:sz="6" w:space="0"/>
            </w:tcBorders>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240" w:lineRule="atLeast"/>
              <w:jc w:val="left"/>
              <w:textAlignment w:val="auto"/>
              <w:rPr>
                <w:rFonts w:hint="eastAsia" w:ascii="宋体" w:hAnsi="宋体"/>
                <w:kern w:val="0"/>
                <w:sz w:val="24"/>
              </w:rPr>
            </w:pPr>
          </w:p>
        </w:tc>
      </w:tr>
    </w:tbl>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0" w:firstLine="0"/>
        <w:textAlignment w:val="auto"/>
        <w:rPr>
          <w:rFonts w:hint="eastAsia" w:ascii="Times New Roman" w:hAnsi="Times New Roman" w:eastAsia="宋体" w:cs="Times New Roman"/>
          <w:b/>
          <w:bCs/>
          <w:kern w:val="44"/>
          <w:sz w:val="32"/>
          <w:szCs w:val="44"/>
        </w:rPr>
      </w:pPr>
      <w:r>
        <w:rPr>
          <w:rFonts w:hint="eastAsia"/>
        </w:rPr>
        <w:br w:type="page"/>
      </w:r>
      <w:r>
        <w:rPr>
          <w:rFonts w:hint="eastAsia" w:ascii="Times New Roman" w:hAnsi="Times New Roman" w:eastAsia="宋体" w:cs="Times New Roman"/>
          <w:b/>
          <w:bCs/>
          <w:kern w:val="44"/>
          <w:sz w:val="32"/>
          <w:szCs w:val="44"/>
        </w:rPr>
        <w:t>二、人员情况介绍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b/>
          <w:bCs/>
          <w:sz w:val="32"/>
          <w:szCs w:val="28"/>
        </w:rPr>
      </w:pPr>
      <w:r>
        <w:rPr>
          <w:rFonts w:hint="eastAsia" w:ascii="宋体" w:hAnsi="宋体"/>
          <w:b/>
          <w:bCs/>
          <w:sz w:val="32"/>
          <w:szCs w:val="28"/>
          <w:lang w:val="en-US" w:eastAsia="zh-CN"/>
        </w:rPr>
        <w:t>管理机构人员明细</w:t>
      </w:r>
      <w:r>
        <w:rPr>
          <w:rFonts w:hint="eastAsia" w:ascii="宋体" w:hAnsi="宋体"/>
          <w:b/>
          <w:bCs/>
          <w:sz w:val="32"/>
          <w:szCs w:val="28"/>
        </w:rPr>
        <w:t>表</w:t>
      </w:r>
    </w:p>
    <w:tbl>
      <w:tblPr>
        <w:tblStyle w:val="11"/>
        <w:tblW w:w="9853" w:type="dxa"/>
        <w:jc w:val="center"/>
        <w:tblLayout w:type="fixed"/>
        <w:tblCellMar>
          <w:top w:w="0" w:type="dxa"/>
          <w:left w:w="108" w:type="dxa"/>
          <w:bottom w:w="0" w:type="dxa"/>
          <w:right w:w="108" w:type="dxa"/>
        </w:tblCellMar>
      </w:tblPr>
      <w:tblGrid>
        <w:gridCol w:w="408"/>
        <w:gridCol w:w="1138"/>
        <w:gridCol w:w="737"/>
        <w:gridCol w:w="1478"/>
        <w:gridCol w:w="1350"/>
        <w:gridCol w:w="1212"/>
        <w:gridCol w:w="1107"/>
        <w:gridCol w:w="1653"/>
        <w:gridCol w:w="770"/>
      </w:tblGrid>
      <w:tr>
        <w:tblPrEx>
          <w:tblCellMar>
            <w:top w:w="0" w:type="dxa"/>
            <w:left w:w="108" w:type="dxa"/>
            <w:bottom w:w="0" w:type="dxa"/>
            <w:right w:w="108" w:type="dxa"/>
          </w:tblCellMar>
        </w:tblPrEx>
        <w:trPr>
          <w:trHeight w:val="740"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b/>
                <w:color w:val="000000"/>
                <w:kern w:val="0"/>
                <w:sz w:val="24"/>
              </w:rPr>
            </w:pPr>
            <w:r>
              <w:rPr>
                <w:rFonts w:hint="eastAsia" w:ascii="宋体" w:hAnsi="宋体" w:cs="宋体"/>
                <w:b/>
                <w:color w:val="000000"/>
                <w:kern w:val="0"/>
                <w:sz w:val="24"/>
              </w:rPr>
              <w:t>序号</w:t>
            </w:r>
          </w:p>
        </w:tc>
        <w:tc>
          <w:tcPr>
            <w:tcW w:w="1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b/>
                <w:color w:val="000000"/>
                <w:kern w:val="0"/>
                <w:sz w:val="24"/>
                <w:lang w:val="en-US" w:eastAsia="zh-CN"/>
              </w:rPr>
            </w:pPr>
            <w:r>
              <w:rPr>
                <w:rFonts w:hint="eastAsia" w:ascii="宋体" w:hAnsi="宋体"/>
                <w:b/>
                <w:color w:val="000000"/>
                <w:kern w:val="0"/>
                <w:sz w:val="24"/>
                <w:lang w:val="en-US" w:eastAsia="zh-CN"/>
              </w:rPr>
              <w:t>姓名</w:t>
            </w:r>
          </w:p>
        </w:tc>
        <w:tc>
          <w:tcPr>
            <w:tcW w:w="7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b/>
                <w:color w:val="000000"/>
                <w:kern w:val="0"/>
                <w:sz w:val="24"/>
                <w:lang w:val="en-US" w:eastAsia="zh-CN"/>
              </w:rPr>
            </w:pPr>
            <w:r>
              <w:rPr>
                <w:rFonts w:hint="eastAsia" w:ascii="宋体" w:hAnsi="宋体"/>
                <w:b/>
                <w:color w:val="000000"/>
                <w:kern w:val="0"/>
                <w:sz w:val="24"/>
                <w:lang w:val="en-US" w:eastAsia="zh-CN"/>
              </w:rPr>
              <w:t>年龄/岁</w:t>
            </w:r>
          </w:p>
        </w:tc>
        <w:tc>
          <w:tcPr>
            <w:tcW w:w="14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b/>
                <w:color w:val="000000"/>
                <w:kern w:val="0"/>
                <w:sz w:val="24"/>
                <w:lang w:val="en-US" w:eastAsia="zh-CN"/>
              </w:rPr>
            </w:pPr>
            <w:r>
              <w:rPr>
                <w:rFonts w:hint="eastAsia" w:ascii="宋体" w:hAnsi="宋体"/>
                <w:b/>
                <w:color w:val="000000"/>
                <w:kern w:val="0"/>
                <w:sz w:val="24"/>
                <w:lang w:val="en-US" w:eastAsia="zh-CN"/>
              </w:rPr>
              <w:t>任管理人岗位及岗位年限/年</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拟任本基金职位及职责</w:t>
            </w: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eastAsia="宋体"/>
                <w:b/>
                <w:color w:val="000000"/>
                <w:kern w:val="0"/>
                <w:sz w:val="24"/>
                <w:lang w:val="en-US" w:eastAsia="zh-CN"/>
              </w:rPr>
            </w:pPr>
            <w:r>
              <w:rPr>
                <w:rFonts w:hint="eastAsia" w:ascii="宋体" w:hAnsi="宋体" w:cs="宋体"/>
                <w:b/>
                <w:color w:val="000000"/>
                <w:kern w:val="0"/>
                <w:sz w:val="24"/>
                <w:lang w:val="en-US" w:eastAsia="zh-CN"/>
              </w:rPr>
              <w:t>是否为拟设子基金核心成员</w:t>
            </w:r>
          </w:p>
        </w:tc>
        <w:tc>
          <w:tcPr>
            <w:tcW w:w="11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eastAsia="宋体"/>
                <w:b/>
                <w:color w:val="000000"/>
                <w:kern w:val="0"/>
                <w:sz w:val="24"/>
                <w:lang w:val="en-US" w:eastAsia="zh-CN"/>
              </w:rPr>
            </w:pPr>
            <w:r>
              <w:rPr>
                <w:rFonts w:hint="eastAsia" w:ascii="宋体" w:hAnsi="宋体" w:cs="宋体"/>
                <w:b/>
                <w:color w:val="000000"/>
                <w:kern w:val="0"/>
                <w:sz w:val="24"/>
                <w:lang w:val="en-US" w:eastAsia="zh-CN"/>
              </w:rPr>
              <w:t>本机构工作年限/年</w:t>
            </w:r>
          </w:p>
        </w:tc>
        <w:tc>
          <w:tcPr>
            <w:tcW w:w="1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b/>
                <w:color w:val="000000"/>
                <w:kern w:val="0"/>
                <w:sz w:val="24"/>
                <w:highlight w:val="none"/>
                <w:lang w:val="en-US"/>
              </w:rPr>
            </w:pPr>
            <w:r>
              <w:rPr>
                <w:rFonts w:hint="eastAsia" w:ascii="宋体" w:hAnsi="宋体" w:cs="宋体"/>
                <w:b/>
                <w:color w:val="000000"/>
                <w:kern w:val="0"/>
                <w:sz w:val="24"/>
                <w:highlight w:val="none"/>
                <w:lang w:val="en-US" w:eastAsia="zh-CN"/>
              </w:rPr>
              <w:t>基金从业资格证编号</w:t>
            </w:r>
          </w:p>
        </w:tc>
        <w:tc>
          <w:tcPr>
            <w:tcW w:w="7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cs="宋体"/>
                <w:b/>
                <w:color w:val="000000"/>
                <w:kern w:val="0"/>
                <w:sz w:val="24"/>
                <w:highlight w:val="none"/>
                <w:lang w:val="en-US" w:eastAsia="zh-CN"/>
              </w:rPr>
            </w:pPr>
            <w:r>
              <w:rPr>
                <w:rFonts w:hint="eastAsia" w:ascii="宋体" w:hAnsi="宋体" w:cs="宋体"/>
                <w:b/>
                <w:color w:val="000000"/>
                <w:kern w:val="0"/>
                <w:sz w:val="24"/>
                <w:highlight w:val="none"/>
                <w:lang w:val="en-US" w:eastAsia="zh-CN"/>
              </w:rPr>
              <w:t>是否常驻江西</w:t>
            </w:r>
          </w:p>
        </w:tc>
      </w:tr>
      <w:tr>
        <w:tblPrEx>
          <w:tblCellMar>
            <w:top w:w="0" w:type="dxa"/>
            <w:left w:w="108" w:type="dxa"/>
            <w:bottom w:w="0" w:type="dxa"/>
            <w:right w:w="108" w:type="dxa"/>
          </w:tblCellMar>
        </w:tblPrEx>
        <w:trPr>
          <w:trHeight w:val="370" w:hRule="atLeast"/>
          <w:jc w:val="center"/>
        </w:trPr>
        <w:tc>
          <w:tcPr>
            <w:tcW w:w="4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color w:val="000000"/>
                <w:kern w:val="0"/>
                <w:sz w:val="24"/>
              </w:rPr>
            </w:pPr>
            <w:r>
              <w:rPr>
                <w:rFonts w:hint="eastAsia" w:ascii="宋体" w:hAnsi="宋体"/>
                <w:color w:val="000000"/>
                <w:kern w:val="0"/>
                <w:sz w:val="24"/>
              </w:rPr>
              <w:t>1</w:t>
            </w:r>
          </w:p>
        </w:tc>
        <w:tc>
          <w:tcPr>
            <w:tcW w:w="11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宋体" w:hAnsi="宋体" w:eastAsia="宋体"/>
                <w:color w:val="000000"/>
                <w:kern w:val="0"/>
                <w:sz w:val="24"/>
                <w:lang w:val="en-US" w:eastAsia="zh-CN"/>
              </w:rPr>
            </w:pPr>
          </w:p>
        </w:tc>
        <w:tc>
          <w:tcPr>
            <w:tcW w:w="7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宋体" w:hAnsi="宋体" w:eastAsia="宋体"/>
                <w:color w:val="000000"/>
                <w:kern w:val="0"/>
                <w:sz w:val="24"/>
                <w:lang w:val="en-US" w:eastAsia="zh-CN"/>
              </w:rPr>
            </w:pPr>
          </w:p>
        </w:tc>
        <w:tc>
          <w:tcPr>
            <w:tcW w:w="14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1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6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7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r>
      <w:tr>
        <w:tblPrEx>
          <w:tblCellMar>
            <w:top w:w="0" w:type="dxa"/>
            <w:left w:w="108" w:type="dxa"/>
            <w:bottom w:w="0" w:type="dxa"/>
            <w:right w:w="108" w:type="dxa"/>
          </w:tblCellMar>
        </w:tblPrEx>
        <w:trPr>
          <w:trHeight w:val="370" w:hRule="atLeast"/>
          <w:jc w:val="center"/>
        </w:trPr>
        <w:tc>
          <w:tcPr>
            <w:tcW w:w="4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color w:val="000000"/>
                <w:kern w:val="0"/>
                <w:sz w:val="24"/>
              </w:rPr>
            </w:pPr>
            <w:r>
              <w:rPr>
                <w:rFonts w:hint="eastAsia" w:ascii="宋体" w:hAnsi="宋体"/>
                <w:color w:val="000000"/>
                <w:kern w:val="0"/>
                <w:sz w:val="24"/>
              </w:rPr>
              <w:t>2</w:t>
            </w:r>
          </w:p>
        </w:tc>
        <w:tc>
          <w:tcPr>
            <w:tcW w:w="11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7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4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1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6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7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r>
      <w:tr>
        <w:tblPrEx>
          <w:tblCellMar>
            <w:top w:w="0" w:type="dxa"/>
            <w:left w:w="108" w:type="dxa"/>
            <w:bottom w:w="0" w:type="dxa"/>
            <w:right w:w="108" w:type="dxa"/>
          </w:tblCellMar>
        </w:tblPrEx>
        <w:trPr>
          <w:trHeight w:val="370" w:hRule="atLeast"/>
          <w:jc w:val="center"/>
        </w:trPr>
        <w:tc>
          <w:tcPr>
            <w:tcW w:w="4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color w:val="000000"/>
                <w:kern w:val="0"/>
                <w:sz w:val="24"/>
              </w:rPr>
            </w:pPr>
            <w:r>
              <w:rPr>
                <w:rFonts w:hint="eastAsia" w:ascii="宋体" w:hAnsi="宋体"/>
                <w:color w:val="000000"/>
                <w:kern w:val="0"/>
                <w:sz w:val="24"/>
              </w:rPr>
              <w:t>3</w:t>
            </w:r>
          </w:p>
        </w:tc>
        <w:tc>
          <w:tcPr>
            <w:tcW w:w="11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7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4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1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6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7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r>
      <w:tr>
        <w:tblPrEx>
          <w:tblCellMar>
            <w:top w:w="0" w:type="dxa"/>
            <w:left w:w="108" w:type="dxa"/>
            <w:bottom w:w="0" w:type="dxa"/>
            <w:right w:w="108" w:type="dxa"/>
          </w:tblCellMar>
        </w:tblPrEx>
        <w:trPr>
          <w:trHeight w:val="370" w:hRule="atLeast"/>
          <w:jc w:val="center"/>
        </w:trPr>
        <w:tc>
          <w:tcPr>
            <w:tcW w:w="4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color w:val="000000"/>
                <w:kern w:val="0"/>
                <w:sz w:val="24"/>
              </w:rPr>
            </w:pPr>
            <w:r>
              <w:rPr>
                <w:rFonts w:hint="eastAsia" w:ascii="宋体" w:hAnsi="宋体"/>
                <w:color w:val="000000"/>
                <w:kern w:val="0"/>
                <w:sz w:val="24"/>
              </w:rPr>
              <w:t>4</w:t>
            </w:r>
          </w:p>
        </w:tc>
        <w:tc>
          <w:tcPr>
            <w:tcW w:w="11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7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4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1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6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7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r>
      <w:tr>
        <w:tblPrEx>
          <w:tblCellMar>
            <w:top w:w="0" w:type="dxa"/>
            <w:left w:w="108" w:type="dxa"/>
            <w:bottom w:w="0" w:type="dxa"/>
            <w:right w:w="108" w:type="dxa"/>
          </w:tblCellMar>
        </w:tblPrEx>
        <w:trPr>
          <w:trHeight w:val="370"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color w:val="000000"/>
                <w:kern w:val="0"/>
                <w:sz w:val="24"/>
              </w:rPr>
            </w:pPr>
            <w:r>
              <w:rPr>
                <w:rFonts w:hint="eastAsia" w:ascii="宋体" w:hAnsi="宋体"/>
                <w:color w:val="000000"/>
                <w:kern w:val="0"/>
                <w:sz w:val="24"/>
              </w:rPr>
              <w:t>5</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r>
      <w:tr>
        <w:tblPrEx>
          <w:tblCellMar>
            <w:top w:w="0" w:type="dxa"/>
            <w:left w:w="108" w:type="dxa"/>
            <w:bottom w:w="0" w:type="dxa"/>
            <w:right w:w="108" w:type="dxa"/>
          </w:tblCellMar>
        </w:tblPrEx>
        <w:trPr>
          <w:trHeight w:val="370"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w:t>
            </w:r>
          </w:p>
        </w:tc>
        <w:tc>
          <w:tcPr>
            <w:tcW w:w="1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7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4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1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1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c>
          <w:tcPr>
            <w:tcW w:w="7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olor w:val="000000"/>
                <w:kern w:val="0"/>
                <w:sz w:val="24"/>
              </w:rPr>
            </w:pPr>
          </w:p>
        </w:tc>
      </w:tr>
    </w:tbl>
    <w:p>
      <w:pPr>
        <w:pStyle w:val="4"/>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hint="eastAsia" w:ascii="宋体" w:hAnsi="宋体"/>
          <w:sz w:val="24"/>
          <w:lang w:val="en-US" w:eastAsia="zh-CN"/>
        </w:rPr>
      </w:pPr>
      <w:r>
        <w:rPr>
          <w:rFonts w:hint="eastAsia" w:ascii="宋体" w:hAnsi="宋体"/>
          <w:sz w:val="24"/>
          <w:lang w:val="en-US" w:eastAsia="zh-CN"/>
        </w:rPr>
        <w:t>注：</w:t>
      </w:r>
    </w:p>
    <w:p>
      <w:pPr>
        <w:pStyle w:val="4"/>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1.该人员明细表包含申请机构（管理机构）核心管理团队成员、拟管理本子基金专职管理团队人员。该成员名单人员均需提供简历（简历模板如下）</w:t>
      </w:r>
    </w:p>
    <w:p>
      <w:pPr>
        <w:pStyle w:val="4"/>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2.上述人员须</w:t>
      </w:r>
      <w:r>
        <w:rPr>
          <w:rFonts w:hint="eastAsia" w:ascii="宋体" w:hAnsi="宋体" w:eastAsia="宋体" w:cs="Times New Roman"/>
          <w:sz w:val="24"/>
          <w:szCs w:val="20"/>
          <w:lang w:eastAsia="zh-CN"/>
        </w:rPr>
        <w:t>提供</w:t>
      </w:r>
      <w:r>
        <w:rPr>
          <w:rFonts w:hint="eastAsia" w:ascii="宋体" w:hAnsi="宋体" w:eastAsia="宋体" w:cs="Times New Roman"/>
          <w:sz w:val="24"/>
          <w:szCs w:val="20"/>
          <w:lang w:val="en-US" w:eastAsia="zh-CN"/>
        </w:rPr>
        <w:t>身份证、资格证书、荣誉证书、</w:t>
      </w:r>
      <w:r>
        <w:rPr>
          <w:rFonts w:hint="eastAsia" w:ascii="宋体" w:hAnsi="宋体" w:eastAsia="宋体" w:cs="Times New Roman"/>
          <w:sz w:val="24"/>
          <w:szCs w:val="20"/>
        </w:rPr>
        <w:t>相关的劳动合同、社保缴纳记录、任职文件及其</w:t>
      </w:r>
      <w:r>
        <w:rPr>
          <w:rFonts w:hint="eastAsia" w:ascii="宋体" w:hAnsi="宋体" w:eastAsia="宋体" w:cs="Times New Roman"/>
          <w:sz w:val="24"/>
          <w:szCs w:val="20"/>
          <w:lang w:val="en-US" w:eastAsia="zh-CN"/>
        </w:rPr>
        <w:t>他</w:t>
      </w:r>
      <w:r>
        <w:rPr>
          <w:rFonts w:hint="eastAsia" w:ascii="宋体" w:hAnsi="宋体" w:eastAsia="宋体" w:cs="Times New Roman"/>
          <w:sz w:val="24"/>
          <w:szCs w:val="20"/>
        </w:rPr>
        <w:t>能证明其劳动关系、级别的材料</w:t>
      </w:r>
      <w:r>
        <w:rPr>
          <w:rFonts w:hint="eastAsia" w:ascii="宋体" w:hAnsi="宋体" w:eastAsia="宋体" w:cs="Times New Roman"/>
          <w:sz w:val="24"/>
          <w:szCs w:val="20"/>
          <w:lang w:eastAsia="zh-CN"/>
        </w:rPr>
        <w:t>、</w:t>
      </w:r>
      <w:r>
        <w:rPr>
          <w:rFonts w:hint="eastAsia" w:ascii="宋体" w:hAnsi="宋体" w:eastAsia="宋体" w:cs="Times New Roman"/>
          <w:sz w:val="24"/>
          <w:szCs w:val="20"/>
        </w:rPr>
        <w:t>至少有3名（含）以上具备</w:t>
      </w:r>
      <w:r>
        <w:rPr>
          <w:rFonts w:hint="eastAsia" w:ascii="宋体" w:hAnsi="宋体" w:cs="Times New Roman"/>
          <w:sz w:val="24"/>
          <w:szCs w:val="20"/>
          <w:lang w:val="en-US" w:eastAsia="zh-CN"/>
        </w:rPr>
        <w:t>5</w:t>
      </w:r>
      <w:r>
        <w:rPr>
          <w:rFonts w:hint="eastAsia" w:ascii="宋体" w:hAnsi="宋体" w:eastAsia="宋体" w:cs="Times New Roman"/>
          <w:sz w:val="24"/>
          <w:szCs w:val="20"/>
        </w:rPr>
        <w:t>年（含）以上的股权投资管理、</w:t>
      </w:r>
      <w:r>
        <w:rPr>
          <w:rFonts w:hint="eastAsia" w:ascii="宋体" w:hAnsi="宋体" w:eastAsia="宋体" w:cs="Times New Roman"/>
          <w:sz w:val="24"/>
          <w:szCs w:val="20"/>
          <w:lang w:val="en-US" w:eastAsia="zh-CN"/>
        </w:rPr>
        <w:t>本子</w:t>
      </w:r>
      <w:r>
        <w:rPr>
          <w:rFonts w:hint="eastAsia" w:ascii="宋体" w:hAnsi="宋体" w:eastAsia="宋体" w:cs="Times New Roman"/>
          <w:sz w:val="24"/>
          <w:szCs w:val="20"/>
        </w:rPr>
        <w:t>基金主投领域的产业投资经验高级管理人员的证明材料。</w:t>
      </w:r>
    </w:p>
    <w:p>
      <w:pPr>
        <w:pStyle w:val="4"/>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3.管理人或核心管理团队成员3个以上股权投资成功案例且该等项目累计退出规模与未退出股权估值的总价值应不低于投资本金，并提供协议、凭证、交易明细等相关证明资料。</w:t>
      </w:r>
    </w:p>
    <w:p>
      <w:pPr>
        <w:pStyle w:val="4"/>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b/>
          <w:kern w:val="0"/>
          <w:sz w:val="32"/>
          <w:szCs w:val="32"/>
        </w:rPr>
      </w:pPr>
      <w:r>
        <w:rPr>
          <w:rFonts w:hint="eastAsia" w:ascii="宋体" w:hAnsi="宋体" w:eastAsia="宋体" w:cs="Times New Roman"/>
          <w:sz w:val="24"/>
          <w:szCs w:val="20"/>
          <w:lang w:val="en-US" w:eastAsia="zh-CN"/>
        </w:rPr>
        <w:br w:type="page"/>
      </w:r>
      <w:r>
        <w:rPr>
          <w:rFonts w:hint="eastAsia" w:ascii="宋体" w:hAnsi="宋体" w:cs="宋体"/>
          <w:b/>
          <w:kern w:val="0"/>
          <w:sz w:val="32"/>
          <w:szCs w:val="32"/>
        </w:rPr>
        <w:t>简历</w:t>
      </w:r>
    </w:p>
    <w:tbl>
      <w:tblPr>
        <w:tblStyle w:val="1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340"/>
        <w:gridCol w:w="710"/>
        <w:gridCol w:w="75"/>
        <w:gridCol w:w="421"/>
        <w:gridCol w:w="441"/>
        <w:gridCol w:w="1150"/>
        <w:gridCol w:w="77"/>
        <w:gridCol w:w="713"/>
        <w:gridCol w:w="148"/>
        <w:gridCol w:w="663"/>
        <w:gridCol w:w="187"/>
        <w:gridCol w:w="156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05" w:type="dxa"/>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eastAsia="宋体" w:cs="宋体"/>
                <w:spacing w:val="120"/>
                <w:kern w:val="0"/>
                <w:sz w:val="24"/>
                <w:fitText w:val="720" w:id="1142769229"/>
              </w:rPr>
              <w:t>姓</w:t>
            </w:r>
            <w:r>
              <w:rPr>
                <w:rFonts w:hint="eastAsia" w:ascii="宋体" w:hAnsi="宋体" w:eastAsia="宋体" w:cs="宋体"/>
                <w:spacing w:val="0"/>
                <w:kern w:val="0"/>
                <w:sz w:val="24"/>
                <w:fitText w:val="720" w:id="1142769229"/>
              </w:rPr>
              <w:t>名</w:t>
            </w:r>
          </w:p>
        </w:tc>
        <w:tc>
          <w:tcPr>
            <w:tcW w:w="1125"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sz w:val="24"/>
              </w:rPr>
            </w:pPr>
          </w:p>
        </w:tc>
        <w:tc>
          <w:tcPr>
            <w:tcW w:w="862" w:type="dxa"/>
            <w:gridSpan w:val="2"/>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cs="宋体"/>
                <w:spacing w:val="120"/>
                <w:kern w:val="0"/>
                <w:sz w:val="24"/>
                <w:fitText w:val="720" w:id="81081527"/>
              </w:rPr>
              <w:t>性</w:t>
            </w:r>
            <w:r>
              <w:rPr>
                <w:rFonts w:hint="eastAsia" w:ascii="宋体" w:hAnsi="宋体"/>
                <w:spacing w:val="0"/>
                <w:kern w:val="0"/>
                <w:sz w:val="24"/>
                <w:fitText w:val="720" w:id="81081527"/>
              </w:rPr>
              <w:t>别</w:t>
            </w:r>
          </w:p>
        </w:tc>
        <w:tc>
          <w:tcPr>
            <w:tcW w:w="1150" w:type="dxa"/>
            <w:noWrap w:val="0"/>
            <w:vAlign w:val="center"/>
          </w:tcPr>
          <w:p>
            <w:pPr>
              <w:keepNext w:val="0"/>
              <w:keepLines w:val="0"/>
              <w:pageBreakBefore w:val="0"/>
              <w:kinsoku/>
              <w:wordWrap/>
              <w:overflowPunct/>
              <w:topLinePunct w:val="0"/>
              <w:autoSpaceDE/>
              <w:autoSpaceDN/>
              <w:bidi w:val="0"/>
              <w:adjustRightInd/>
              <w:spacing w:line="240" w:lineRule="atLeast"/>
              <w:jc w:val="both"/>
              <w:textAlignment w:val="auto"/>
              <w:rPr>
                <w:rFonts w:hint="eastAsia" w:ascii="宋体" w:hAnsi="宋体"/>
                <w:sz w:val="24"/>
              </w:rPr>
            </w:pPr>
          </w:p>
        </w:tc>
        <w:tc>
          <w:tcPr>
            <w:tcW w:w="938" w:type="dxa"/>
            <w:gridSpan w:val="3"/>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eastAsia="宋体" w:cs="宋体"/>
                <w:spacing w:val="120"/>
                <w:kern w:val="0"/>
                <w:sz w:val="24"/>
                <w:fitText w:val="720" w:id="922040368"/>
              </w:rPr>
              <w:t>国</w:t>
            </w:r>
            <w:r>
              <w:rPr>
                <w:rFonts w:hint="eastAsia" w:ascii="宋体" w:hAnsi="宋体" w:eastAsia="宋体" w:cs="宋体"/>
                <w:spacing w:val="0"/>
                <w:kern w:val="0"/>
                <w:sz w:val="24"/>
                <w:fitText w:val="720" w:id="922040368"/>
              </w:rPr>
              <w:t>籍</w:t>
            </w:r>
          </w:p>
        </w:tc>
        <w:tc>
          <w:tcPr>
            <w:tcW w:w="2415" w:type="dxa"/>
            <w:gridSpan w:val="3"/>
            <w:noWrap w:val="0"/>
            <w:vAlign w:val="center"/>
          </w:tcPr>
          <w:p>
            <w:pPr>
              <w:keepNext w:val="0"/>
              <w:keepLines w:val="0"/>
              <w:pageBreakBefore w:val="0"/>
              <w:kinsoku/>
              <w:wordWrap/>
              <w:overflowPunct/>
              <w:topLinePunct w:val="0"/>
              <w:autoSpaceDE/>
              <w:autoSpaceDN/>
              <w:bidi w:val="0"/>
              <w:adjustRightInd/>
              <w:spacing w:line="240" w:lineRule="atLeast"/>
              <w:jc w:val="both"/>
              <w:textAlignment w:val="auto"/>
              <w:rPr>
                <w:rFonts w:hint="eastAsia" w:ascii="宋体" w:hAnsi="宋体"/>
                <w:sz w:val="24"/>
              </w:rPr>
            </w:pPr>
          </w:p>
        </w:tc>
        <w:tc>
          <w:tcPr>
            <w:tcW w:w="1580" w:type="dxa"/>
            <w:vMerge w:val="restart"/>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cs="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05" w:type="dxa"/>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eastAsia="宋体" w:cs="宋体"/>
                <w:spacing w:val="120"/>
                <w:kern w:val="0"/>
                <w:sz w:val="24"/>
                <w:fitText w:val="720" w:id="1142769229"/>
              </w:rPr>
              <w:t>民</w:t>
            </w:r>
            <w:r>
              <w:rPr>
                <w:rFonts w:hint="eastAsia" w:ascii="宋体" w:hAnsi="宋体" w:eastAsia="宋体" w:cs="宋体"/>
                <w:spacing w:val="0"/>
                <w:kern w:val="0"/>
                <w:sz w:val="24"/>
                <w:fitText w:val="720" w:id="1142769229"/>
              </w:rPr>
              <w:t>族</w:t>
            </w:r>
          </w:p>
        </w:tc>
        <w:tc>
          <w:tcPr>
            <w:tcW w:w="1125"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sz w:val="24"/>
              </w:rPr>
            </w:pPr>
          </w:p>
        </w:tc>
        <w:tc>
          <w:tcPr>
            <w:tcW w:w="862" w:type="dxa"/>
            <w:gridSpan w:val="2"/>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cs="宋体"/>
                <w:spacing w:val="120"/>
                <w:kern w:val="0"/>
                <w:sz w:val="24"/>
                <w:fitText w:val="720" w:id="922040368"/>
              </w:rPr>
              <w:t>年</w:t>
            </w:r>
            <w:r>
              <w:rPr>
                <w:rFonts w:hint="eastAsia" w:ascii="宋体" w:hAnsi="宋体" w:cs="宋体"/>
                <w:spacing w:val="0"/>
                <w:kern w:val="0"/>
                <w:sz w:val="24"/>
                <w:fitText w:val="720" w:id="922040368"/>
              </w:rPr>
              <w:t>龄</w:t>
            </w:r>
          </w:p>
        </w:tc>
        <w:tc>
          <w:tcPr>
            <w:tcW w:w="1150" w:type="dxa"/>
            <w:noWrap w:val="0"/>
            <w:vAlign w:val="center"/>
          </w:tcPr>
          <w:p>
            <w:pPr>
              <w:keepNext w:val="0"/>
              <w:keepLines w:val="0"/>
              <w:pageBreakBefore w:val="0"/>
              <w:kinsoku/>
              <w:wordWrap/>
              <w:overflowPunct/>
              <w:topLinePunct w:val="0"/>
              <w:autoSpaceDE/>
              <w:autoSpaceDN/>
              <w:bidi w:val="0"/>
              <w:adjustRightInd/>
              <w:spacing w:line="240" w:lineRule="atLeast"/>
              <w:jc w:val="both"/>
              <w:textAlignment w:val="auto"/>
              <w:rPr>
                <w:rFonts w:hint="eastAsia" w:ascii="宋体" w:hAnsi="宋体"/>
                <w:sz w:val="24"/>
              </w:rPr>
            </w:pPr>
          </w:p>
        </w:tc>
        <w:tc>
          <w:tcPr>
            <w:tcW w:w="938" w:type="dxa"/>
            <w:gridSpan w:val="3"/>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eastAsia="宋体" w:cs="宋体"/>
                <w:spacing w:val="0"/>
                <w:kern w:val="0"/>
                <w:sz w:val="24"/>
                <w:fitText w:val="720" w:id="922040368"/>
              </w:rPr>
              <w:t>证件号</w:t>
            </w:r>
          </w:p>
        </w:tc>
        <w:tc>
          <w:tcPr>
            <w:tcW w:w="2415" w:type="dxa"/>
            <w:gridSpan w:val="3"/>
            <w:noWrap w:val="0"/>
            <w:vAlign w:val="center"/>
          </w:tcPr>
          <w:p>
            <w:pPr>
              <w:keepNext w:val="0"/>
              <w:keepLines w:val="0"/>
              <w:pageBreakBefore w:val="0"/>
              <w:kinsoku/>
              <w:wordWrap/>
              <w:overflowPunct/>
              <w:topLinePunct w:val="0"/>
              <w:autoSpaceDE/>
              <w:autoSpaceDN/>
              <w:bidi w:val="0"/>
              <w:adjustRightInd/>
              <w:spacing w:line="240" w:lineRule="atLeast"/>
              <w:jc w:val="both"/>
              <w:textAlignment w:val="auto"/>
              <w:rPr>
                <w:rFonts w:hint="eastAsia" w:ascii="宋体" w:hAnsi="宋体"/>
                <w:sz w:val="24"/>
              </w:rPr>
            </w:pPr>
          </w:p>
        </w:tc>
        <w:tc>
          <w:tcPr>
            <w:tcW w:w="1580" w:type="dxa"/>
            <w:vMerge w:val="continue"/>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05" w:type="dxa"/>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eastAsia="宋体" w:cs="宋体"/>
                <w:spacing w:val="120"/>
                <w:kern w:val="0"/>
                <w:sz w:val="24"/>
                <w:fitText w:val="720" w:id="1142769229"/>
              </w:rPr>
              <w:t>学</w:t>
            </w:r>
            <w:r>
              <w:rPr>
                <w:rFonts w:hint="eastAsia" w:ascii="宋体" w:hAnsi="宋体" w:eastAsia="宋体" w:cs="宋体"/>
                <w:spacing w:val="0"/>
                <w:kern w:val="0"/>
                <w:sz w:val="24"/>
                <w:fitText w:val="720" w:id="1142769229"/>
              </w:rPr>
              <w:t>历</w:t>
            </w:r>
          </w:p>
        </w:tc>
        <w:tc>
          <w:tcPr>
            <w:tcW w:w="1125"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sz w:val="24"/>
              </w:rPr>
            </w:pPr>
          </w:p>
        </w:tc>
        <w:tc>
          <w:tcPr>
            <w:tcW w:w="862" w:type="dxa"/>
            <w:gridSpan w:val="2"/>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eastAsia="宋体" w:cs="宋体"/>
                <w:spacing w:val="120"/>
                <w:kern w:val="0"/>
                <w:sz w:val="24"/>
                <w:fitText w:val="720" w:id="922040368"/>
              </w:rPr>
              <w:t>专</w:t>
            </w:r>
            <w:r>
              <w:rPr>
                <w:rFonts w:hint="eastAsia" w:ascii="宋体" w:hAnsi="宋体" w:eastAsia="宋体" w:cs="宋体"/>
                <w:spacing w:val="0"/>
                <w:kern w:val="0"/>
                <w:sz w:val="24"/>
                <w:fitText w:val="720" w:id="922040368"/>
              </w:rPr>
              <w:t>业</w:t>
            </w:r>
          </w:p>
        </w:tc>
        <w:tc>
          <w:tcPr>
            <w:tcW w:w="1150" w:type="dxa"/>
            <w:noWrap w:val="0"/>
            <w:vAlign w:val="center"/>
          </w:tcPr>
          <w:p>
            <w:pPr>
              <w:keepNext w:val="0"/>
              <w:keepLines w:val="0"/>
              <w:pageBreakBefore w:val="0"/>
              <w:kinsoku/>
              <w:wordWrap/>
              <w:overflowPunct/>
              <w:topLinePunct w:val="0"/>
              <w:autoSpaceDE/>
              <w:autoSpaceDN/>
              <w:bidi w:val="0"/>
              <w:adjustRightInd/>
              <w:spacing w:line="240" w:lineRule="atLeast"/>
              <w:jc w:val="both"/>
              <w:textAlignment w:val="auto"/>
              <w:rPr>
                <w:rFonts w:hint="eastAsia" w:ascii="宋体" w:hAnsi="宋体"/>
                <w:sz w:val="24"/>
              </w:rPr>
            </w:pPr>
          </w:p>
        </w:tc>
        <w:tc>
          <w:tcPr>
            <w:tcW w:w="938" w:type="dxa"/>
            <w:gridSpan w:val="3"/>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cs="宋体"/>
                <w:spacing w:val="120"/>
                <w:kern w:val="0"/>
                <w:sz w:val="24"/>
                <w:fitText w:val="720" w:id="1142769229"/>
              </w:rPr>
              <w:t>职</w:t>
            </w:r>
            <w:r>
              <w:rPr>
                <w:rFonts w:hint="eastAsia" w:ascii="宋体" w:hAnsi="宋体" w:cs="宋体"/>
                <w:spacing w:val="0"/>
                <w:kern w:val="0"/>
                <w:sz w:val="24"/>
                <w:fitText w:val="720" w:id="1142769229"/>
              </w:rPr>
              <w:t>务</w:t>
            </w:r>
          </w:p>
        </w:tc>
        <w:tc>
          <w:tcPr>
            <w:tcW w:w="2415" w:type="dxa"/>
            <w:gridSpan w:val="3"/>
            <w:noWrap w:val="0"/>
            <w:vAlign w:val="center"/>
          </w:tcPr>
          <w:p>
            <w:pPr>
              <w:keepNext w:val="0"/>
              <w:keepLines w:val="0"/>
              <w:pageBreakBefore w:val="0"/>
              <w:kinsoku/>
              <w:wordWrap/>
              <w:overflowPunct/>
              <w:topLinePunct w:val="0"/>
              <w:autoSpaceDE/>
              <w:autoSpaceDN/>
              <w:bidi w:val="0"/>
              <w:adjustRightInd/>
              <w:spacing w:line="240" w:lineRule="atLeast"/>
              <w:jc w:val="both"/>
              <w:textAlignment w:val="auto"/>
              <w:rPr>
                <w:rFonts w:hint="eastAsia" w:ascii="宋体" w:hAnsi="宋体"/>
                <w:sz w:val="24"/>
              </w:rPr>
            </w:pPr>
          </w:p>
        </w:tc>
        <w:tc>
          <w:tcPr>
            <w:tcW w:w="1580" w:type="dxa"/>
            <w:vMerge w:val="continue"/>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05"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宋体" w:hAnsi="宋体" w:cs="宋体"/>
                <w:sz w:val="24"/>
              </w:rPr>
            </w:pPr>
            <w:r>
              <w:rPr>
                <w:rFonts w:hint="eastAsia" w:ascii="宋体" w:hAnsi="宋体" w:cs="宋体"/>
                <w:sz w:val="24"/>
              </w:rPr>
              <w:t>是否常</w:t>
            </w:r>
          </w:p>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宋体" w:hAnsi="宋体" w:eastAsia="宋体"/>
                <w:sz w:val="24"/>
                <w:lang w:val="en-US" w:eastAsia="zh-CN"/>
              </w:rPr>
            </w:pPr>
            <w:r>
              <w:rPr>
                <w:rFonts w:hint="eastAsia" w:ascii="宋体" w:hAnsi="宋体" w:cs="宋体"/>
                <w:sz w:val="24"/>
              </w:rPr>
              <w:t>驻</w:t>
            </w:r>
            <w:r>
              <w:rPr>
                <w:rFonts w:hint="eastAsia" w:ascii="宋体" w:hAnsi="宋体" w:cs="宋体"/>
                <w:sz w:val="24"/>
                <w:lang w:val="en-US" w:eastAsia="zh-CN"/>
              </w:rPr>
              <w:t>江西</w:t>
            </w:r>
          </w:p>
        </w:tc>
        <w:tc>
          <w:tcPr>
            <w:tcW w:w="3927" w:type="dxa"/>
            <w:gridSpan w:val="8"/>
            <w:noWrap w:val="0"/>
            <w:vAlign w:val="center"/>
          </w:tcPr>
          <w:p>
            <w:pPr>
              <w:keepNext w:val="0"/>
              <w:keepLines w:val="0"/>
              <w:pageBreakBefore w:val="0"/>
              <w:kinsoku/>
              <w:wordWrap/>
              <w:overflowPunct/>
              <w:topLinePunct w:val="0"/>
              <w:autoSpaceDE/>
              <w:autoSpaceDN/>
              <w:bidi w:val="0"/>
              <w:adjustRightInd/>
              <w:spacing w:line="240" w:lineRule="atLeast"/>
              <w:jc w:val="both"/>
              <w:textAlignment w:val="auto"/>
              <w:rPr>
                <w:rFonts w:hint="eastAsia" w:ascii="宋体" w:hAnsi="宋体"/>
                <w:sz w:val="24"/>
              </w:rPr>
            </w:pPr>
          </w:p>
        </w:tc>
        <w:tc>
          <w:tcPr>
            <w:tcW w:w="2563" w:type="dxa"/>
            <w:gridSpan w:val="4"/>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kern w:val="0"/>
                <w:sz w:val="24"/>
              </w:rPr>
            </w:pPr>
            <w:r>
              <w:rPr>
                <w:rFonts w:hint="eastAsia" w:ascii="宋体" w:hAnsi="宋体" w:cs="宋体"/>
                <w:kern w:val="0"/>
                <w:sz w:val="24"/>
              </w:rPr>
              <w:t>□核心成员</w:t>
            </w:r>
          </w:p>
          <w:p>
            <w:pPr>
              <w:keepNext w:val="0"/>
              <w:keepLines w:val="0"/>
              <w:pageBreakBefore w:val="0"/>
              <w:kinsoku/>
              <w:wordWrap/>
              <w:overflowPunct/>
              <w:topLinePunct w:val="0"/>
              <w:autoSpaceDE/>
              <w:autoSpaceDN/>
              <w:bidi w:val="0"/>
              <w:adjustRightInd/>
              <w:snapToGrid w:val="0"/>
              <w:spacing w:line="240" w:lineRule="atLeast"/>
              <w:jc w:val="left"/>
              <w:textAlignment w:val="auto"/>
              <w:rPr>
                <w:rFonts w:hint="eastAsia" w:ascii="宋体" w:hAnsi="宋体"/>
                <w:sz w:val="24"/>
              </w:rPr>
            </w:pPr>
            <w:r>
              <w:rPr>
                <w:rFonts w:hint="eastAsia" w:ascii="宋体" w:hAnsi="宋体" w:cs="宋体"/>
                <w:kern w:val="0"/>
                <w:sz w:val="24"/>
              </w:rPr>
              <w:t>□</w:t>
            </w:r>
            <w:r>
              <w:rPr>
                <w:rFonts w:hint="eastAsia" w:ascii="宋体" w:hAnsi="宋体" w:cs="___WRD_EMBED_SUB_39"/>
                <w:kern w:val="0"/>
                <w:sz w:val="24"/>
              </w:rPr>
              <w:t>管理</w:t>
            </w:r>
            <w:r>
              <w:rPr>
                <w:rFonts w:hint="eastAsia" w:ascii="宋体" w:hAnsi="宋体" w:cs="宋体"/>
                <w:kern w:val="0"/>
                <w:sz w:val="24"/>
              </w:rPr>
              <w:t>团队高级成员</w:t>
            </w:r>
          </w:p>
        </w:tc>
        <w:tc>
          <w:tcPr>
            <w:tcW w:w="1580" w:type="dxa"/>
            <w:vMerge w:val="continue"/>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05" w:type="dxa"/>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cs="宋体"/>
                <w:sz w:val="24"/>
              </w:rPr>
              <w:t>办公电话</w:t>
            </w:r>
          </w:p>
        </w:tc>
        <w:tc>
          <w:tcPr>
            <w:tcW w:w="1050" w:type="dxa"/>
            <w:gridSpan w:val="2"/>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sz w:val="24"/>
              </w:rPr>
            </w:pPr>
          </w:p>
        </w:tc>
        <w:tc>
          <w:tcPr>
            <w:tcW w:w="937" w:type="dxa"/>
            <w:gridSpan w:val="3"/>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cs="宋体"/>
                <w:spacing w:val="120"/>
                <w:kern w:val="0"/>
                <w:sz w:val="24"/>
                <w:fitText w:val="720" w:id="872025247"/>
              </w:rPr>
              <w:t>手</w:t>
            </w:r>
            <w:r>
              <w:rPr>
                <w:rFonts w:hint="eastAsia" w:ascii="宋体" w:hAnsi="宋体" w:cs="___WRD_EMBED_SUB_39"/>
                <w:spacing w:val="0"/>
                <w:kern w:val="0"/>
                <w:sz w:val="24"/>
                <w:fitText w:val="720" w:id="872025247"/>
              </w:rPr>
              <w:t>机</w:t>
            </w:r>
          </w:p>
        </w:tc>
        <w:tc>
          <w:tcPr>
            <w:tcW w:w="1940" w:type="dxa"/>
            <w:gridSpan w:val="3"/>
            <w:noWrap w:val="0"/>
            <w:vAlign w:val="center"/>
          </w:tcPr>
          <w:p>
            <w:pPr>
              <w:keepNext w:val="0"/>
              <w:keepLines w:val="0"/>
              <w:pageBreakBefore w:val="0"/>
              <w:kinsoku/>
              <w:wordWrap/>
              <w:overflowPunct/>
              <w:topLinePunct w:val="0"/>
              <w:autoSpaceDE/>
              <w:autoSpaceDN/>
              <w:bidi w:val="0"/>
              <w:adjustRightInd/>
              <w:spacing w:line="240" w:lineRule="atLeast"/>
              <w:jc w:val="both"/>
              <w:textAlignment w:val="auto"/>
              <w:rPr>
                <w:rFonts w:hint="eastAsia" w:ascii="宋体" w:hAnsi="宋体"/>
                <w:sz w:val="24"/>
              </w:rPr>
            </w:pPr>
          </w:p>
        </w:tc>
        <w:tc>
          <w:tcPr>
            <w:tcW w:w="998" w:type="dxa"/>
            <w:gridSpan w:val="3"/>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sz w:val="24"/>
              </w:rPr>
              <w:t>E-mail</w:t>
            </w:r>
          </w:p>
        </w:tc>
        <w:tc>
          <w:tcPr>
            <w:tcW w:w="3145" w:type="dxa"/>
            <w:gridSpan w:val="2"/>
            <w:noWrap w:val="0"/>
            <w:vAlign w:val="center"/>
          </w:tcPr>
          <w:p>
            <w:pPr>
              <w:keepNext w:val="0"/>
              <w:keepLines w:val="0"/>
              <w:pageBreakBefore w:val="0"/>
              <w:kinsoku/>
              <w:wordWrap/>
              <w:overflowPunct/>
              <w:topLinePunct w:val="0"/>
              <w:autoSpaceDE/>
              <w:autoSpaceDN/>
              <w:bidi w:val="0"/>
              <w:adjustRightInd/>
              <w:spacing w:line="240" w:lineRule="atLeast"/>
              <w:jc w:val="both"/>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05" w:type="dxa"/>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cs="宋体"/>
                <w:sz w:val="24"/>
              </w:rPr>
              <w:t>通讯地址</w:t>
            </w:r>
          </w:p>
        </w:tc>
        <w:tc>
          <w:tcPr>
            <w:tcW w:w="3927" w:type="dxa"/>
            <w:gridSpan w:val="8"/>
            <w:noWrap w:val="0"/>
            <w:vAlign w:val="center"/>
          </w:tcPr>
          <w:p>
            <w:pPr>
              <w:keepNext w:val="0"/>
              <w:keepLines w:val="0"/>
              <w:pageBreakBefore w:val="0"/>
              <w:kinsoku/>
              <w:wordWrap/>
              <w:overflowPunct/>
              <w:topLinePunct w:val="0"/>
              <w:autoSpaceDE/>
              <w:autoSpaceDN/>
              <w:bidi w:val="0"/>
              <w:adjustRightInd/>
              <w:spacing w:line="240" w:lineRule="atLeast"/>
              <w:jc w:val="both"/>
              <w:textAlignment w:val="auto"/>
              <w:rPr>
                <w:rFonts w:hint="eastAsia" w:ascii="宋体" w:hAnsi="宋体"/>
                <w:sz w:val="24"/>
              </w:rPr>
            </w:pPr>
          </w:p>
        </w:tc>
        <w:tc>
          <w:tcPr>
            <w:tcW w:w="998" w:type="dxa"/>
            <w:gridSpan w:val="3"/>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cs="宋体"/>
                <w:sz w:val="24"/>
              </w:rPr>
              <w:t>邮编</w:t>
            </w:r>
          </w:p>
        </w:tc>
        <w:tc>
          <w:tcPr>
            <w:tcW w:w="3145" w:type="dxa"/>
            <w:gridSpan w:val="2"/>
            <w:noWrap w:val="0"/>
            <w:vAlign w:val="center"/>
          </w:tcPr>
          <w:p>
            <w:pPr>
              <w:keepNext w:val="0"/>
              <w:keepLines w:val="0"/>
              <w:pageBreakBefore w:val="0"/>
              <w:kinsoku/>
              <w:wordWrap/>
              <w:overflowPunct/>
              <w:topLinePunct w:val="0"/>
              <w:autoSpaceDE/>
              <w:autoSpaceDN/>
              <w:bidi w:val="0"/>
              <w:adjustRightInd/>
              <w:spacing w:line="240" w:lineRule="atLeast"/>
              <w:jc w:val="both"/>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205"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宋体" w:hAnsi="宋体"/>
                <w:sz w:val="24"/>
              </w:rPr>
            </w:pPr>
            <w:r>
              <w:rPr>
                <w:rFonts w:hint="eastAsia" w:ascii="宋体" w:hAnsi="宋体" w:cs="宋体"/>
                <w:sz w:val="24"/>
              </w:rPr>
              <w:t>教育经历</w:t>
            </w:r>
          </w:p>
        </w:tc>
        <w:tc>
          <w:tcPr>
            <w:tcW w:w="8070" w:type="dxa"/>
            <w:gridSpan w:val="13"/>
            <w:noWrap w:val="0"/>
            <w:vAlign w:val="center"/>
          </w:tcPr>
          <w:p>
            <w:pPr>
              <w:keepNext w:val="0"/>
              <w:keepLines w:val="0"/>
              <w:pageBreakBefore w:val="0"/>
              <w:kinsoku/>
              <w:wordWrap/>
              <w:overflowPunct/>
              <w:topLinePunct w:val="0"/>
              <w:autoSpaceDE/>
              <w:autoSpaceDN/>
              <w:bidi w:val="0"/>
              <w:adjustRightInd/>
              <w:spacing w:line="240" w:lineRule="atLeast"/>
              <w:jc w:val="left"/>
              <w:textAlignment w:val="auto"/>
              <w:rPr>
                <w:rFonts w:hint="eastAsia" w:ascii="宋体" w:hAnsi="宋体"/>
                <w:sz w:val="24"/>
              </w:rPr>
            </w:pPr>
            <w:r>
              <w:rPr>
                <w:rFonts w:hint="eastAsia" w:ascii="宋体" w:hAnsi="宋体" w:cs="宋体"/>
                <w:sz w:val="24"/>
              </w:rPr>
              <w:t>（高等教育阶段）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205"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宋体" w:hAnsi="宋体"/>
                <w:sz w:val="24"/>
              </w:rPr>
            </w:pPr>
            <w:r>
              <w:rPr>
                <w:rFonts w:hint="eastAsia" w:ascii="宋体" w:hAnsi="宋体" w:cs="宋体"/>
                <w:sz w:val="24"/>
                <w:lang w:eastAsia="zh-CN"/>
              </w:rPr>
              <w:t>至少五年以上</w:t>
            </w:r>
            <w:r>
              <w:rPr>
                <w:rFonts w:hint="eastAsia" w:ascii="宋体" w:hAnsi="宋体" w:cs="宋体"/>
                <w:sz w:val="24"/>
              </w:rPr>
              <w:t>工作经历</w:t>
            </w:r>
          </w:p>
        </w:tc>
        <w:tc>
          <w:tcPr>
            <w:tcW w:w="8070" w:type="dxa"/>
            <w:gridSpan w:val="1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sz w:val="24"/>
                <w:lang w:val="en-US" w:eastAsia="zh-CN"/>
              </w:rPr>
            </w:pPr>
            <w:r>
              <w:rPr>
                <w:rFonts w:hint="eastAsia" w:ascii="宋体" w:hAnsi="宋体" w:cs="宋体"/>
                <w:sz w:val="24"/>
              </w:rPr>
              <w:t>（间隔时间不超过六个月）</w:t>
            </w:r>
          </w:p>
          <w:p>
            <w:pPr>
              <w:keepNext w:val="0"/>
              <w:keepLines w:val="0"/>
              <w:pageBreakBefore w:val="0"/>
              <w:kinsoku/>
              <w:wordWrap/>
              <w:overflowPunct/>
              <w:topLinePunct w:val="0"/>
              <w:autoSpaceDE/>
              <w:autoSpaceDN/>
              <w:bidi w:val="0"/>
              <w:adjustRightInd/>
              <w:spacing w:line="240" w:lineRule="atLeast"/>
              <w:textAlignment w:val="auto"/>
              <w:rPr>
                <w:rFonts w:hint="default" w:ascii="宋体" w:hAnsi="宋体" w:eastAsia="宋体"/>
                <w:sz w:val="24"/>
                <w:lang w:val="en-US" w:eastAsia="zh-CN"/>
              </w:rPr>
            </w:pPr>
            <w:r>
              <w:rPr>
                <w:rFonts w:hint="eastAsia" w:ascii="宋体" w:hAnsi="宋体"/>
                <w:sz w:val="24"/>
                <w:lang w:val="en-US" w:eastAsia="zh-CN"/>
              </w:rPr>
              <w:t>****年**月-****年**月 单位 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545" w:type="dxa"/>
            <w:gridSpan w:val="2"/>
            <w:vMerge w:val="restart"/>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在本机构管理基金情况</w:t>
            </w:r>
          </w:p>
        </w:tc>
        <w:tc>
          <w:tcPr>
            <w:tcW w:w="1206" w:type="dxa"/>
            <w:gridSpan w:val="3"/>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 w:val="24"/>
                <w:lang w:eastAsia="zh-CN"/>
              </w:rPr>
            </w:pPr>
            <w:r>
              <w:rPr>
                <w:rFonts w:hint="eastAsia" w:ascii="宋体" w:hAnsi="宋体"/>
                <w:sz w:val="24"/>
                <w:lang w:eastAsia="zh-CN"/>
              </w:rPr>
              <w:t>基金名称</w:t>
            </w:r>
          </w:p>
        </w:tc>
        <w:tc>
          <w:tcPr>
            <w:tcW w:w="1668" w:type="dxa"/>
            <w:gridSpan w:val="3"/>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center"/>
              <w:textAlignment w:val="auto"/>
              <w:rPr>
                <w:rFonts w:hint="eastAsia" w:ascii="宋体" w:hAnsi="宋体" w:eastAsia="宋体"/>
                <w:sz w:val="24"/>
                <w:lang w:eastAsia="zh-CN"/>
              </w:rPr>
            </w:pPr>
            <w:r>
              <w:rPr>
                <w:rFonts w:hint="eastAsia" w:ascii="宋体" w:hAnsi="宋体"/>
                <w:sz w:val="24"/>
                <w:lang w:eastAsia="zh-CN"/>
              </w:rPr>
              <w:t>基金实缴规模</w:t>
            </w:r>
          </w:p>
        </w:tc>
        <w:tc>
          <w:tcPr>
            <w:tcW w:w="1524" w:type="dxa"/>
            <w:gridSpan w:val="3"/>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center"/>
              <w:textAlignment w:val="auto"/>
              <w:rPr>
                <w:rFonts w:hint="eastAsia" w:ascii="宋体" w:hAnsi="宋体" w:eastAsia="宋体"/>
                <w:sz w:val="24"/>
                <w:lang w:eastAsia="zh-CN"/>
              </w:rPr>
            </w:pPr>
            <w:r>
              <w:rPr>
                <w:rFonts w:hint="eastAsia" w:ascii="宋体" w:hAnsi="宋体"/>
                <w:sz w:val="24"/>
                <w:lang w:eastAsia="zh-CN"/>
              </w:rPr>
              <w:t>存续期限</w:t>
            </w:r>
          </w:p>
        </w:tc>
        <w:tc>
          <w:tcPr>
            <w:tcW w:w="1752" w:type="dxa"/>
            <w:gridSpan w:val="2"/>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 w:val="24"/>
                <w:lang w:eastAsia="zh-CN"/>
              </w:rPr>
            </w:pPr>
            <w:r>
              <w:rPr>
                <w:rFonts w:hint="eastAsia" w:ascii="宋体" w:hAnsi="宋体"/>
                <w:sz w:val="24"/>
                <w:lang w:eastAsia="zh-CN"/>
              </w:rPr>
              <w:t>基金所处阶段</w:t>
            </w:r>
          </w:p>
        </w:tc>
        <w:tc>
          <w:tcPr>
            <w:tcW w:w="1580"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 w:val="24"/>
                <w:lang w:eastAsia="zh-CN"/>
              </w:rPr>
            </w:pPr>
            <w:r>
              <w:rPr>
                <w:rFonts w:hint="eastAsia" w:ascii="宋体" w:hAnsi="宋体"/>
                <w:sz w:val="24"/>
                <w:lang w:eastAsia="zh-CN"/>
              </w:rPr>
              <w:t>职务及职责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545" w:type="dxa"/>
            <w:gridSpan w:val="2"/>
            <w:vMerge w:val="continue"/>
            <w:noWrap w:val="0"/>
            <w:vAlign w:val="center"/>
          </w:tcPr>
          <w:p>
            <w:pPr>
              <w:keepNext w:val="0"/>
              <w:keepLines w:val="0"/>
              <w:pageBreakBefore w:val="0"/>
              <w:kinsoku/>
              <w:wordWrap/>
              <w:overflowPunct/>
              <w:topLinePunct w:val="0"/>
              <w:autoSpaceDE/>
              <w:autoSpaceDN/>
              <w:bidi w:val="0"/>
              <w:adjustRightInd/>
              <w:spacing w:line="240" w:lineRule="atLeast"/>
              <w:ind w:firstLine="480" w:firstLineChars="200"/>
              <w:textAlignment w:val="auto"/>
              <w:rPr>
                <w:rFonts w:hint="eastAsia" w:ascii="宋体" w:hAnsi="宋体" w:cs="宋体"/>
                <w:sz w:val="24"/>
                <w:lang w:val="en-US" w:eastAsia="zh-CN"/>
              </w:rPr>
            </w:pPr>
          </w:p>
        </w:tc>
        <w:tc>
          <w:tcPr>
            <w:tcW w:w="1206"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668"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524"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752" w:type="dxa"/>
            <w:gridSpan w:val="2"/>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580" w:type="dxa"/>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545" w:type="dxa"/>
            <w:gridSpan w:val="2"/>
            <w:vMerge w:val="continue"/>
            <w:noWrap w:val="0"/>
            <w:vAlign w:val="center"/>
          </w:tcPr>
          <w:p>
            <w:pPr>
              <w:keepNext w:val="0"/>
              <w:keepLines w:val="0"/>
              <w:pageBreakBefore w:val="0"/>
              <w:kinsoku/>
              <w:wordWrap/>
              <w:overflowPunct/>
              <w:topLinePunct w:val="0"/>
              <w:autoSpaceDE/>
              <w:autoSpaceDN/>
              <w:bidi w:val="0"/>
              <w:adjustRightInd/>
              <w:spacing w:line="240" w:lineRule="atLeast"/>
              <w:ind w:firstLine="480" w:firstLineChars="200"/>
              <w:textAlignment w:val="auto"/>
              <w:rPr>
                <w:rFonts w:hint="eastAsia" w:ascii="宋体" w:hAnsi="宋体" w:cs="宋体"/>
                <w:sz w:val="24"/>
                <w:lang w:val="en-US" w:eastAsia="zh-CN"/>
              </w:rPr>
            </w:pPr>
          </w:p>
        </w:tc>
        <w:tc>
          <w:tcPr>
            <w:tcW w:w="1206"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668"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524"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752" w:type="dxa"/>
            <w:gridSpan w:val="2"/>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580" w:type="dxa"/>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545" w:type="dxa"/>
            <w:gridSpan w:val="2"/>
            <w:vMerge w:val="continue"/>
            <w:noWrap w:val="0"/>
            <w:vAlign w:val="center"/>
          </w:tcPr>
          <w:p>
            <w:pPr>
              <w:keepNext w:val="0"/>
              <w:keepLines w:val="0"/>
              <w:pageBreakBefore w:val="0"/>
              <w:kinsoku/>
              <w:wordWrap/>
              <w:overflowPunct/>
              <w:topLinePunct w:val="0"/>
              <w:autoSpaceDE/>
              <w:autoSpaceDN/>
              <w:bidi w:val="0"/>
              <w:adjustRightInd/>
              <w:spacing w:line="240" w:lineRule="atLeast"/>
              <w:ind w:firstLine="480" w:firstLineChars="200"/>
              <w:textAlignment w:val="auto"/>
              <w:rPr>
                <w:rFonts w:hint="eastAsia" w:ascii="宋体" w:hAnsi="宋体" w:cs="宋体"/>
                <w:sz w:val="24"/>
                <w:lang w:val="en-US" w:eastAsia="zh-CN"/>
              </w:rPr>
            </w:pPr>
          </w:p>
        </w:tc>
        <w:tc>
          <w:tcPr>
            <w:tcW w:w="1206"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668"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524"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752" w:type="dxa"/>
            <w:gridSpan w:val="2"/>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580" w:type="dxa"/>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545" w:type="dxa"/>
            <w:gridSpan w:val="2"/>
            <w:vMerge w:val="continue"/>
            <w:noWrap w:val="0"/>
            <w:vAlign w:val="center"/>
          </w:tcPr>
          <w:p>
            <w:pPr>
              <w:keepNext w:val="0"/>
              <w:keepLines w:val="0"/>
              <w:pageBreakBefore w:val="0"/>
              <w:kinsoku/>
              <w:wordWrap/>
              <w:overflowPunct/>
              <w:topLinePunct w:val="0"/>
              <w:autoSpaceDE/>
              <w:autoSpaceDN/>
              <w:bidi w:val="0"/>
              <w:adjustRightInd/>
              <w:spacing w:line="240" w:lineRule="atLeast"/>
              <w:ind w:firstLine="480" w:firstLineChars="200"/>
              <w:textAlignment w:val="auto"/>
              <w:rPr>
                <w:rFonts w:hint="eastAsia" w:ascii="宋体" w:hAnsi="宋体" w:cs="宋体"/>
                <w:sz w:val="24"/>
                <w:lang w:val="en-US" w:eastAsia="zh-CN"/>
              </w:rPr>
            </w:pPr>
          </w:p>
        </w:tc>
        <w:tc>
          <w:tcPr>
            <w:tcW w:w="1206"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668"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524" w:type="dxa"/>
            <w:gridSpan w:val="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752" w:type="dxa"/>
            <w:gridSpan w:val="2"/>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c>
          <w:tcPr>
            <w:tcW w:w="1580" w:type="dxa"/>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205"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宋体" w:hAnsi="宋体"/>
                <w:sz w:val="24"/>
              </w:rPr>
            </w:pPr>
            <w:r>
              <w:rPr>
                <w:rFonts w:hint="eastAsia" w:ascii="宋体" w:hAnsi="宋体"/>
                <w:sz w:val="24"/>
              </w:rPr>
              <w:t>股权投资成功案例</w:t>
            </w:r>
          </w:p>
        </w:tc>
        <w:tc>
          <w:tcPr>
            <w:tcW w:w="8070" w:type="dxa"/>
            <w:gridSpan w:val="1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default" w:ascii="宋体" w:hAnsi="宋体" w:eastAsia="宋体"/>
                <w:sz w:val="24"/>
                <w:lang w:val="en-US" w:eastAsia="zh-CN"/>
              </w:rPr>
            </w:pPr>
            <w:r>
              <w:rPr>
                <w:rFonts w:hint="eastAsia" w:ascii="宋体" w:hAnsi="宋体"/>
                <w:sz w:val="24"/>
                <w:lang w:val="en-US" w:eastAsia="zh-CN"/>
              </w:rPr>
              <w:t>（管理人或其管理团队至少有3个（含）以上股权投资的成功案例）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205"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宋体" w:hAnsi="宋体"/>
                <w:sz w:val="24"/>
              </w:rPr>
            </w:pPr>
            <w:r>
              <w:rPr>
                <w:rFonts w:hint="eastAsia" w:ascii="宋体" w:hAnsi="宋体" w:cs="宋体"/>
                <w:sz w:val="24"/>
              </w:rPr>
              <w:t>兼职</w:t>
            </w:r>
            <w:r>
              <w:rPr>
                <w:rFonts w:hint="eastAsia" w:ascii="宋体" w:hAnsi="宋体" w:cs="___WRD_EMBED_SUB_39"/>
                <w:sz w:val="24"/>
              </w:rPr>
              <w:t>情况</w:t>
            </w:r>
          </w:p>
        </w:tc>
        <w:tc>
          <w:tcPr>
            <w:tcW w:w="8070" w:type="dxa"/>
            <w:gridSpan w:val="1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sz w:val="24"/>
              </w:rPr>
            </w:pPr>
            <w:r>
              <w:rPr>
                <w:rFonts w:hint="eastAsia" w:ascii="宋体" w:hAnsi="宋体" w:cs="宋体"/>
                <w:sz w:val="24"/>
              </w:rPr>
              <w:t>（兼职单位</w:t>
            </w:r>
            <w:r>
              <w:rPr>
                <w:rFonts w:hint="eastAsia" w:ascii="宋体" w:hAnsi="宋体" w:cs="___WRD_EMBED_SUB_39"/>
                <w:sz w:val="24"/>
              </w:rPr>
              <w:t>、</w:t>
            </w:r>
            <w:r>
              <w:rPr>
                <w:rFonts w:hint="eastAsia" w:ascii="宋体" w:hAnsi="宋体" w:cs="宋体"/>
                <w:sz w:val="24"/>
              </w:rPr>
              <w:t>职务</w:t>
            </w:r>
            <w:r>
              <w:rPr>
                <w:rFonts w:hint="eastAsia" w:ascii="宋体" w:hAnsi="宋体" w:cs="___WRD_EMBED_SUB_39"/>
                <w:sz w:val="24"/>
              </w:rPr>
              <w:t>、</w:t>
            </w:r>
            <w:r>
              <w:rPr>
                <w:rFonts w:hint="eastAsia" w:ascii="宋体" w:hAnsi="宋体" w:cs="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205"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4"/>
                <w:lang w:val="en-US" w:eastAsia="zh-CN"/>
              </w:rPr>
            </w:pPr>
            <w:r>
              <w:rPr>
                <w:rFonts w:hint="eastAsia" w:ascii="宋体" w:hAnsi="宋体" w:cs="宋体"/>
                <w:sz w:val="24"/>
                <w:lang w:eastAsia="zh-CN"/>
              </w:rPr>
              <w:t>合作共事情况</w:t>
            </w:r>
          </w:p>
        </w:tc>
        <w:tc>
          <w:tcPr>
            <w:tcW w:w="8070" w:type="dxa"/>
            <w:gridSpan w:val="13"/>
            <w:noWrap w:val="0"/>
            <w:vAlign w:val="center"/>
          </w:tcPr>
          <w:p>
            <w:pPr>
              <w:keepNext w:val="0"/>
              <w:keepLines w:val="0"/>
              <w:pageBreakBefore w:val="0"/>
              <w:kinsoku/>
              <w:wordWrap/>
              <w:overflowPunct/>
              <w:topLinePunct w:val="0"/>
              <w:autoSpaceDE/>
              <w:autoSpaceDN/>
              <w:bidi w:val="0"/>
              <w:adjustRightInd/>
              <w:spacing w:line="240" w:lineRule="atLeast"/>
              <w:textAlignment w:val="auto"/>
              <w:rPr>
                <w:rFonts w:hint="eastAsia" w:ascii="宋体" w:hAnsi="宋体"/>
                <w:sz w:val="24"/>
              </w:rPr>
            </w:pPr>
            <w:r>
              <w:rPr>
                <w:rFonts w:hint="eastAsia" w:ascii="宋体" w:hAnsi="宋体" w:cs="宋体"/>
                <w:sz w:val="24"/>
                <w:lang w:eastAsia="zh-CN"/>
              </w:rPr>
              <w:t>（共事人员、时间及情况说明；</w:t>
            </w:r>
            <w:r>
              <w:rPr>
                <w:rFonts w:hint="eastAsia" w:ascii="宋体" w:hAnsi="宋体" w:cs="宋体"/>
                <w:sz w:val="24"/>
                <w:lang w:val="en-US" w:eastAsia="zh-CN"/>
              </w:rPr>
              <w:t>指与管理人其他管理团队的合作共事情况</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rPr>
        <w:tc>
          <w:tcPr>
            <w:tcW w:w="1205" w:type="dxa"/>
            <w:noWrap w:val="0"/>
            <w:vAlign w:val="center"/>
          </w:tcPr>
          <w:p>
            <w:pPr>
              <w:keepNext w:val="0"/>
              <w:keepLines w:val="0"/>
              <w:pageBreakBefore w:val="0"/>
              <w:kinsoku/>
              <w:wordWrap/>
              <w:overflowPunct/>
              <w:topLinePunct w:val="0"/>
              <w:autoSpaceDE/>
              <w:autoSpaceDN/>
              <w:bidi w:val="0"/>
              <w:adjustRightInd/>
              <w:spacing w:line="240" w:lineRule="atLeast"/>
              <w:jc w:val="center"/>
              <w:textAlignment w:val="auto"/>
              <w:rPr>
                <w:rFonts w:hint="eastAsia" w:ascii="宋体" w:hAnsi="宋体"/>
                <w:sz w:val="24"/>
              </w:rPr>
            </w:pPr>
            <w:r>
              <w:rPr>
                <w:rFonts w:hint="eastAsia" w:ascii="宋体" w:hAnsi="宋体" w:cs="宋体"/>
                <w:sz w:val="24"/>
              </w:rPr>
              <w:t>承诺与签署</w:t>
            </w:r>
          </w:p>
        </w:tc>
        <w:tc>
          <w:tcPr>
            <w:tcW w:w="8070" w:type="dxa"/>
            <w:gridSpan w:val="13"/>
            <w:noWrap w:val="0"/>
            <w:vAlign w:val="center"/>
          </w:tcPr>
          <w:p>
            <w:pPr>
              <w:keepNext w:val="0"/>
              <w:keepLines w:val="0"/>
              <w:pageBreakBefore w:val="0"/>
              <w:kinsoku/>
              <w:wordWrap/>
              <w:overflowPunct/>
              <w:topLinePunct w:val="0"/>
              <w:autoSpaceDE/>
              <w:autoSpaceDN/>
              <w:bidi w:val="0"/>
              <w:adjustRightInd/>
              <w:spacing w:line="240" w:lineRule="atLeast"/>
              <w:ind w:firstLine="480" w:firstLineChars="200"/>
              <w:textAlignment w:val="auto"/>
              <w:rPr>
                <w:rFonts w:hint="eastAsia" w:ascii="宋体" w:hAnsi="宋体"/>
                <w:sz w:val="24"/>
              </w:rPr>
            </w:pPr>
            <w:r>
              <w:rPr>
                <w:rFonts w:hint="eastAsia" w:ascii="宋体" w:hAnsi="宋体" w:cs="宋体"/>
                <w:sz w:val="24"/>
              </w:rPr>
              <w:t>本</w:t>
            </w:r>
            <w:r>
              <w:rPr>
                <w:rFonts w:hint="eastAsia" w:ascii="宋体" w:hAnsi="宋体" w:cs="___WRD_EMBED_SUB_39"/>
                <w:sz w:val="24"/>
              </w:rPr>
              <w:t>人</w:t>
            </w:r>
            <w:r>
              <w:rPr>
                <w:rFonts w:hint="eastAsia" w:ascii="宋体" w:hAnsi="宋体" w:cs="宋体"/>
                <w:sz w:val="24"/>
              </w:rPr>
              <w:t>承诺</w:t>
            </w:r>
            <w:r>
              <w:rPr>
                <w:rFonts w:hint="eastAsia" w:ascii="宋体" w:hAnsi="宋体" w:cs="___WRD_EMBED_SUB_39"/>
                <w:sz w:val="24"/>
              </w:rPr>
              <w:t>，</w:t>
            </w:r>
            <w:r>
              <w:rPr>
                <w:rFonts w:hint="eastAsia" w:ascii="宋体" w:hAnsi="宋体" w:cs="宋体"/>
                <w:sz w:val="24"/>
              </w:rPr>
              <w:t>以上信息均是真</w:t>
            </w:r>
            <w:r>
              <w:rPr>
                <w:rFonts w:hint="eastAsia" w:ascii="宋体" w:hAnsi="宋体" w:cs="___WRD_EMBED_SUB_39"/>
                <w:sz w:val="24"/>
              </w:rPr>
              <w:t>实、</w:t>
            </w:r>
            <w:r>
              <w:rPr>
                <w:rFonts w:hint="eastAsia" w:ascii="宋体" w:hAnsi="宋体" w:cs="宋体"/>
                <w:sz w:val="24"/>
              </w:rPr>
              <w:t>准确</w:t>
            </w:r>
            <w:r>
              <w:rPr>
                <w:rFonts w:hint="eastAsia" w:ascii="宋体" w:hAnsi="宋体" w:cs="___WRD_EMBED_SUB_39"/>
                <w:sz w:val="24"/>
              </w:rPr>
              <w:t>的，</w:t>
            </w:r>
            <w:r>
              <w:rPr>
                <w:rFonts w:hint="eastAsia" w:ascii="宋体" w:hAnsi="宋体" w:cs="宋体"/>
                <w:sz w:val="24"/>
              </w:rPr>
              <w:t>不存</w:t>
            </w:r>
            <w:r>
              <w:rPr>
                <w:rFonts w:hint="eastAsia" w:ascii="宋体" w:hAnsi="宋体" w:cs="___WRD_EMBED_SUB_39"/>
                <w:sz w:val="24"/>
              </w:rPr>
              <w:t>在</w:t>
            </w:r>
            <w:r>
              <w:rPr>
                <w:rFonts w:hint="eastAsia" w:ascii="宋体" w:hAnsi="宋体" w:cs="宋体"/>
                <w:sz w:val="24"/>
              </w:rPr>
              <w:t>虚假或重大遗漏！</w:t>
            </w:r>
          </w:p>
          <w:p>
            <w:pPr>
              <w:keepNext w:val="0"/>
              <w:keepLines w:val="0"/>
              <w:pageBreakBefore w:val="0"/>
              <w:kinsoku/>
              <w:wordWrap/>
              <w:overflowPunct/>
              <w:topLinePunct w:val="0"/>
              <w:autoSpaceDE/>
              <w:autoSpaceDN/>
              <w:bidi w:val="0"/>
              <w:adjustRightInd/>
              <w:spacing w:line="240" w:lineRule="atLeast"/>
              <w:ind w:firstLine="480" w:firstLineChars="200"/>
              <w:jc w:val="center"/>
              <w:textAlignment w:val="auto"/>
              <w:rPr>
                <w:rFonts w:hint="eastAsia" w:ascii="宋体" w:hAnsi="宋体"/>
                <w:sz w:val="24"/>
              </w:rPr>
            </w:pPr>
            <w:r>
              <w:rPr>
                <w:rFonts w:hint="eastAsia" w:ascii="宋体" w:hAnsi="宋体" w:cs="宋体"/>
                <w:sz w:val="24"/>
              </w:rPr>
              <w:t>个</w:t>
            </w:r>
            <w:r>
              <w:rPr>
                <w:rFonts w:hint="eastAsia" w:ascii="宋体" w:hAnsi="宋体" w:cs="___WRD_EMBED_SUB_39"/>
                <w:sz w:val="24"/>
              </w:rPr>
              <w:t>人</w:t>
            </w:r>
            <w:r>
              <w:rPr>
                <w:rFonts w:hint="eastAsia" w:ascii="宋体" w:hAnsi="宋体" w:cs="宋体"/>
                <w:sz w:val="24"/>
              </w:rPr>
              <w:t>签字：</w:t>
            </w:r>
          </w:p>
        </w:tc>
      </w:tr>
    </w:tbl>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rPr>
      </w:pPr>
      <w:r>
        <w:rPr>
          <w:rFonts w:hint="eastAsia"/>
          <w:lang w:val="en-US" w:eastAsia="zh-CN"/>
        </w:rPr>
        <w:br w:type="page"/>
      </w:r>
      <w:r>
        <w:rPr>
          <w:rFonts w:hint="eastAsia"/>
          <w:lang w:val="en-US" w:eastAsia="zh-CN"/>
        </w:rPr>
        <w:t>三</w:t>
      </w:r>
      <w:r>
        <w:rPr>
          <w:rFonts w:hint="eastAsia" w:cs="___WRD_EMBED_SUB_39"/>
        </w:rPr>
        <w:t>、</w:t>
      </w:r>
      <w:r>
        <w:rPr>
          <w:rFonts w:hint="eastAsia"/>
        </w:rPr>
        <w:t>过往投资业绩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b/>
          <w:bCs/>
          <w:sz w:val="32"/>
          <w:szCs w:val="28"/>
        </w:rPr>
      </w:pPr>
      <w:r>
        <w:rPr>
          <w:rFonts w:hint="eastAsia" w:ascii="宋体" w:hAnsi="宋体"/>
          <w:b/>
          <w:bCs/>
          <w:sz w:val="32"/>
          <w:szCs w:val="28"/>
          <w:lang w:eastAsia="zh-CN"/>
        </w:rPr>
        <w:t>（</w:t>
      </w:r>
      <w:r>
        <w:rPr>
          <w:rFonts w:hint="eastAsia" w:ascii="宋体" w:hAnsi="宋体"/>
          <w:b/>
          <w:bCs/>
          <w:sz w:val="32"/>
          <w:szCs w:val="28"/>
          <w:lang w:val="en-US" w:eastAsia="zh-CN"/>
        </w:rPr>
        <w:t>一</w:t>
      </w:r>
      <w:r>
        <w:rPr>
          <w:rFonts w:hint="eastAsia" w:ascii="宋体" w:hAnsi="宋体"/>
          <w:b/>
          <w:bCs/>
          <w:sz w:val="32"/>
          <w:szCs w:val="28"/>
          <w:lang w:eastAsia="zh-CN"/>
        </w:rPr>
        <w:t>）</w:t>
      </w:r>
      <w:r>
        <w:rPr>
          <w:rFonts w:hint="eastAsia" w:ascii="宋体" w:hAnsi="宋体"/>
          <w:b/>
          <w:bCs/>
          <w:sz w:val="32"/>
          <w:szCs w:val="28"/>
          <w:lang w:val="en-US" w:eastAsia="zh-CN"/>
        </w:rPr>
        <w:t>本机构</w:t>
      </w:r>
      <w:r>
        <w:rPr>
          <w:rFonts w:hint="eastAsia" w:ascii="宋体" w:hAnsi="宋体"/>
          <w:b/>
          <w:bCs/>
          <w:sz w:val="32"/>
          <w:szCs w:val="28"/>
        </w:rPr>
        <w:t>管理基金</w:t>
      </w:r>
      <w:r>
        <w:rPr>
          <w:rFonts w:hint="eastAsia" w:ascii="宋体" w:hAnsi="宋体" w:cs="宋体"/>
          <w:b/>
          <w:bCs/>
          <w:sz w:val="32"/>
          <w:szCs w:val="28"/>
        </w:rPr>
        <w:t>（含退出期</w:t>
      </w:r>
      <w:r>
        <w:rPr>
          <w:rFonts w:hint="eastAsia" w:ascii="宋体" w:hAnsi="宋体" w:cs="___WRD_EMBED_SUB_39"/>
          <w:b/>
          <w:bCs/>
          <w:sz w:val="32"/>
          <w:szCs w:val="28"/>
        </w:rPr>
        <w:t>基金</w:t>
      </w:r>
      <w:r>
        <w:rPr>
          <w:rFonts w:hint="eastAsia" w:ascii="宋体" w:hAnsi="宋体" w:cs="宋体"/>
          <w:b/>
          <w:bCs/>
          <w:sz w:val="32"/>
          <w:szCs w:val="28"/>
        </w:rPr>
        <w:t>）</w:t>
      </w:r>
      <w:r>
        <w:rPr>
          <w:rFonts w:hint="eastAsia" w:ascii="宋体" w:hAnsi="宋体"/>
          <w:b/>
          <w:bCs/>
          <w:sz w:val="32"/>
          <w:szCs w:val="28"/>
        </w:rPr>
        <w:t>情况表</w:t>
      </w:r>
    </w:p>
    <w:tbl>
      <w:tblPr>
        <w:tblStyle w:val="11"/>
        <w:tblW w:w="11225" w:type="dxa"/>
        <w:jc w:val="center"/>
        <w:tblLayout w:type="fixed"/>
        <w:tblCellMar>
          <w:top w:w="0" w:type="dxa"/>
          <w:left w:w="108" w:type="dxa"/>
          <w:bottom w:w="0" w:type="dxa"/>
          <w:right w:w="108" w:type="dxa"/>
        </w:tblCellMar>
      </w:tblPr>
      <w:tblGrid>
        <w:gridCol w:w="419"/>
        <w:gridCol w:w="1233"/>
        <w:gridCol w:w="1125"/>
        <w:gridCol w:w="937"/>
        <w:gridCol w:w="1074"/>
        <w:gridCol w:w="1164"/>
        <w:gridCol w:w="1236"/>
        <w:gridCol w:w="875"/>
        <w:gridCol w:w="2250"/>
        <w:gridCol w:w="912"/>
      </w:tblGrid>
      <w:tr>
        <w:tblPrEx>
          <w:tblCellMar>
            <w:top w:w="0" w:type="dxa"/>
            <w:left w:w="108" w:type="dxa"/>
            <w:bottom w:w="0" w:type="dxa"/>
            <w:right w:w="108" w:type="dxa"/>
          </w:tblCellMar>
        </w:tblPrEx>
        <w:trPr>
          <w:trHeight w:val="740" w:hRule="atLeast"/>
          <w:jc w:val="center"/>
        </w:trPr>
        <w:tc>
          <w:tcPr>
            <w:tcW w:w="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序号</w:t>
            </w: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基金名称</w:t>
            </w:r>
          </w:p>
        </w:tc>
        <w:tc>
          <w:tcPr>
            <w:tcW w:w="1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设立</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时间</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rPr>
              <w:t>规模</w:t>
            </w:r>
            <w:r>
              <w:rPr>
                <w:rFonts w:hint="eastAsia" w:ascii="宋体" w:hAnsi="宋体" w:eastAsia="宋体" w:cs="宋体"/>
                <w:b/>
                <w:color w:val="000000"/>
                <w:kern w:val="0"/>
                <w:sz w:val="24"/>
                <w:lang w:val="en-US" w:eastAsia="zh-CN"/>
              </w:rPr>
              <w:t>/亿</w:t>
            </w: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实缴</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规模</w:t>
            </w:r>
            <w:r>
              <w:rPr>
                <w:rFonts w:hint="eastAsia" w:ascii="宋体" w:hAnsi="宋体" w:eastAsia="宋体" w:cs="宋体"/>
                <w:b/>
                <w:color w:val="000000"/>
                <w:kern w:val="0"/>
                <w:sz w:val="24"/>
                <w:lang w:val="en-US" w:eastAsia="zh-CN"/>
              </w:rPr>
              <w:t>/亿</w:t>
            </w:r>
          </w:p>
        </w:tc>
        <w:tc>
          <w:tcPr>
            <w:tcW w:w="11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已投</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规模</w:t>
            </w:r>
            <w:r>
              <w:rPr>
                <w:rFonts w:hint="eastAsia" w:ascii="宋体" w:hAnsi="宋体" w:eastAsia="宋体" w:cs="宋体"/>
                <w:b/>
                <w:color w:val="000000"/>
                <w:kern w:val="0"/>
                <w:sz w:val="24"/>
                <w:lang w:val="en-US" w:eastAsia="zh-CN"/>
              </w:rPr>
              <w:t>/亿</w:t>
            </w:r>
          </w:p>
        </w:tc>
        <w:tc>
          <w:tcPr>
            <w:tcW w:w="12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投资领域</w:t>
            </w:r>
          </w:p>
        </w:tc>
        <w:tc>
          <w:tcPr>
            <w:tcW w:w="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highlight w:val="yellow"/>
              </w:rPr>
            </w:pPr>
            <w:r>
              <w:rPr>
                <w:rFonts w:hint="eastAsia" w:ascii="宋体" w:hAnsi="宋体" w:eastAsia="宋体" w:cs="宋体"/>
                <w:b/>
                <w:color w:val="000000"/>
                <w:kern w:val="0"/>
                <w:sz w:val="24"/>
                <w:highlight w:val="none"/>
                <w:lang w:val="en-US" w:eastAsia="zh-CN"/>
              </w:rPr>
              <w:t>IRR/DPI/</w:t>
            </w:r>
            <w:r>
              <w:rPr>
                <w:rFonts w:hint="eastAsia" w:ascii="宋体" w:hAnsi="宋体" w:eastAsia="宋体" w:cs="宋体"/>
                <w:b/>
                <w:color w:val="000000"/>
                <w:kern w:val="0"/>
                <w:sz w:val="24"/>
                <w:highlight w:val="none"/>
              </w:rPr>
              <w:t>%</w:t>
            </w:r>
          </w:p>
        </w:tc>
        <w:tc>
          <w:tcPr>
            <w:tcW w:w="22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合伙人结构</w:t>
            </w:r>
          </w:p>
        </w:tc>
        <w:tc>
          <w:tcPr>
            <w:tcW w:w="9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基金</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阶段</w:t>
            </w:r>
          </w:p>
        </w:tc>
      </w:tr>
      <w:tr>
        <w:tblPrEx>
          <w:tblCellMar>
            <w:top w:w="0" w:type="dxa"/>
            <w:left w:w="108" w:type="dxa"/>
            <w:bottom w:w="0" w:type="dxa"/>
            <w:right w:w="108" w:type="dxa"/>
          </w:tblCellMar>
        </w:tblPrEx>
        <w:trPr>
          <w:trHeight w:val="376" w:hRule="atLeast"/>
          <w:jc w:val="center"/>
        </w:trPr>
        <w:tc>
          <w:tcPr>
            <w:tcW w:w="4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2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lang w:val="en-US" w:eastAsia="zh-CN"/>
              </w:rPr>
            </w:pPr>
            <w:r>
              <w:rPr>
                <w:rFonts w:hint="eastAsia" w:ascii="宋体" w:hAnsi="宋体" w:eastAsia="宋体" w:cs="宋体"/>
                <w:sz w:val="24"/>
                <w:lang w:val="en-US" w:eastAsia="zh-CN"/>
              </w:rPr>
              <w:t>****/**</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2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370" w:hRule="atLeast"/>
          <w:jc w:val="center"/>
        </w:trPr>
        <w:tc>
          <w:tcPr>
            <w:tcW w:w="4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2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2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370" w:hRule="atLeast"/>
          <w:jc w:val="center"/>
        </w:trPr>
        <w:tc>
          <w:tcPr>
            <w:tcW w:w="4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2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2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370" w:hRule="atLeast"/>
          <w:jc w:val="center"/>
        </w:trPr>
        <w:tc>
          <w:tcPr>
            <w:tcW w:w="4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2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2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370" w:hRule="atLeast"/>
          <w:jc w:val="center"/>
        </w:trPr>
        <w:tc>
          <w:tcPr>
            <w:tcW w:w="4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2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2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kern w:val="0"/>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cs="宋体"/>
          <w:b w:val="0"/>
          <w:bCs/>
          <w:sz w:val="24"/>
          <w:lang w:val="en-US" w:eastAsia="zh-CN"/>
        </w:rPr>
      </w:pPr>
      <w:r>
        <w:rPr>
          <w:rFonts w:hint="eastAsia" w:ascii="宋体" w:hAnsi="宋体" w:cs="宋体"/>
          <w:b w:val="0"/>
          <w:bCs/>
          <w:sz w:val="24"/>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textAlignment w:val="auto"/>
        <w:rPr>
          <w:rFonts w:hint="eastAsia" w:ascii="宋体" w:hAnsi="宋体" w:cs="宋体"/>
          <w:b w:val="0"/>
          <w:bCs/>
          <w:sz w:val="24"/>
          <w:lang w:val="en-US" w:eastAsia="zh-CN"/>
        </w:rPr>
      </w:pPr>
      <w:r>
        <w:rPr>
          <w:rFonts w:hint="eastAsia" w:ascii="宋体" w:hAnsi="宋体" w:cs="宋体"/>
          <w:b w:val="0"/>
          <w:bCs/>
          <w:sz w:val="24"/>
          <w:lang w:val="en-US" w:eastAsia="zh-CN"/>
        </w:rPr>
        <w:t>1.</w:t>
      </w:r>
      <w:r>
        <w:rPr>
          <w:rFonts w:hint="eastAsia" w:ascii="宋体" w:hAnsi="宋体" w:cs="宋体"/>
          <w:b w:val="0"/>
          <w:bCs/>
          <w:sz w:val="24"/>
        </w:rPr>
        <w:t>与政府</w:t>
      </w:r>
      <w:r>
        <w:rPr>
          <w:rFonts w:hint="eastAsia" w:ascii="宋体" w:hAnsi="宋体"/>
          <w:b w:val="0"/>
          <w:bCs/>
          <w:sz w:val="24"/>
        </w:rPr>
        <w:t>/</w:t>
      </w:r>
      <w:r>
        <w:rPr>
          <w:rFonts w:hint="eastAsia" w:ascii="宋体" w:hAnsi="宋体" w:cs="宋体"/>
          <w:b w:val="0"/>
          <w:bCs/>
          <w:sz w:val="24"/>
        </w:rPr>
        <w:t>国企合作</w:t>
      </w:r>
      <w:r>
        <w:rPr>
          <w:rFonts w:hint="eastAsia" w:ascii="宋体" w:hAnsi="宋体" w:cs="___WRD_EMBED_SUB_39"/>
          <w:b w:val="0"/>
          <w:bCs/>
          <w:sz w:val="24"/>
        </w:rPr>
        <w:t>的基金规模</w:t>
      </w:r>
      <w:r>
        <w:rPr>
          <w:rFonts w:hint="eastAsia" w:ascii="宋体" w:hAnsi="宋体" w:cs="宋体"/>
          <w:b w:val="0"/>
          <w:bCs/>
          <w:sz w:val="24"/>
        </w:rPr>
        <w:t>（</w:t>
      </w:r>
      <w:r>
        <w:rPr>
          <w:rFonts w:hint="eastAsia" w:ascii="宋体" w:hAnsi="宋体" w:cs="___WRD_EMBED_SUB_39"/>
          <w:b w:val="0"/>
          <w:bCs/>
          <w:sz w:val="24"/>
        </w:rPr>
        <w:t>实缴</w:t>
      </w:r>
      <w:r>
        <w:rPr>
          <w:rFonts w:hint="eastAsia" w:ascii="宋体" w:hAnsi="宋体" w:cs="宋体"/>
          <w:b w:val="0"/>
          <w:bCs/>
          <w:sz w:val="24"/>
        </w:rPr>
        <w:t>）</w:t>
      </w:r>
      <w:r>
        <w:rPr>
          <w:rFonts w:hint="eastAsia" w:ascii="宋体" w:hAnsi="宋体" w:cs="宋体"/>
          <w:b w:val="0"/>
          <w:bCs/>
          <w:sz w:val="24"/>
          <w:lang w:val="en-US" w:eastAsia="zh-CN"/>
        </w:rPr>
        <w:t>在表后另行叙述。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textAlignment w:val="auto"/>
        <w:rPr>
          <w:rFonts w:hint="eastAsia" w:ascii="宋体" w:hAnsi="宋体" w:eastAsia="宋体"/>
          <w:b w:val="0"/>
          <w:bCs/>
          <w:color w:val="auto"/>
          <w:sz w:val="24"/>
          <w:highlight w:val="none"/>
          <w:lang w:eastAsia="zh-CN"/>
        </w:rPr>
      </w:pPr>
      <w:r>
        <w:rPr>
          <w:rFonts w:hint="eastAsia" w:ascii="宋体" w:hAnsi="宋体" w:cs="宋体"/>
          <w:b w:val="0"/>
          <w:bCs/>
          <w:color w:val="auto"/>
          <w:sz w:val="24"/>
          <w:highlight w:val="none"/>
          <w:lang w:val="en-US" w:eastAsia="zh-CN"/>
        </w:rPr>
        <w:t>2.已退出、及</w:t>
      </w:r>
      <w:r>
        <w:rPr>
          <w:rFonts w:hint="eastAsia" w:ascii="宋体" w:hAnsi="宋体" w:cs="宋体"/>
          <w:b w:val="0"/>
          <w:bCs/>
          <w:color w:val="auto"/>
          <w:sz w:val="24"/>
          <w:highlight w:val="none"/>
        </w:rPr>
        <w:t>处于退出期</w:t>
      </w:r>
      <w:r>
        <w:rPr>
          <w:rFonts w:hint="eastAsia" w:ascii="宋体" w:hAnsi="宋体" w:cs="___WRD_EMBED_SUB_39"/>
          <w:b w:val="0"/>
          <w:bCs/>
          <w:color w:val="auto"/>
          <w:sz w:val="24"/>
          <w:highlight w:val="none"/>
        </w:rPr>
        <w:t>基金</w:t>
      </w:r>
      <w:r>
        <w:rPr>
          <w:rFonts w:hint="eastAsia" w:ascii="宋体" w:hAnsi="宋体" w:cs="___WRD_EMBED_SUB_39"/>
          <w:b w:val="0"/>
          <w:bCs/>
          <w:color w:val="auto"/>
          <w:sz w:val="24"/>
          <w:highlight w:val="none"/>
          <w:lang w:val="en-US" w:eastAsia="zh-CN"/>
        </w:rPr>
        <w:t>在投资收益一栏填报按整个基金投资本金</w:t>
      </w:r>
      <w:r>
        <w:rPr>
          <w:rFonts w:hint="eastAsia" w:ascii="宋体" w:hAnsi="宋体" w:cs="宋体"/>
          <w:b w:val="0"/>
          <w:bCs/>
          <w:color w:val="auto"/>
          <w:sz w:val="24"/>
          <w:highlight w:val="none"/>
        </w:rPr>
        <w:t>加权</w:t>
      </w:r>
      <w:r>
        <w:rPr>
          <w:rFonts w:hint="eastAsia" w:ascii="宋体" w:hAnsi="宋体" w:cs="宋体"/>
          <w:b w:val="0"/>
          <w:bCs/>
          <w:color w:val="auto"/>
          <w:sz w:val="24"/>
          <w:highlight w:val="none"/>
          <w:lang w:val="en-US" w:eastAsia="zh-CN"/>
        </w:rPr>
        <w:t>的</w:t>
      </w:r>
      <w:r>
        <w:rPr>
          <w:rFonts w:hint="eastAsia" w:ascii="宋体" w:hAnsi="宋体"/>
          <w:b w:val="0"/>
          <w:bCs/>
          <w:color w:val="auto"/>
          <w:sz w:val="24"/>
          <w:highlight w:val="none"/>
        </w:rPr>
        <w:t>DPI</w:t>
      </w:r>
      <w:r>
        <w:rPr>
          <w:rFonts w:hint="eastAsia" w:ascii="宋体" w:hAnsi="宋体"/>
          <w:b w:val="0"/>
          <w:bCs/>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textAlignment w:val="auto"/>
        <w:rPr>
          <w:rFonts w:hint="eastAsia" w:ascii="宋体" w:hAnsi="宋体"/>
          <w:b w:val="0"/>
          <w:bCs/>
          <w:sz w:val="24"/>
          <w:highlight w:val="none"/>
        </w:rPr>
      </w:pPr>
      <w:r>
        <w:rPr>
          <w:rFonts w:hint="eastAsia" w:ascii="宋体" w:hAnsi="宋体"/>
          <w:b w:val="0"/>
          <w:bCs/>
          <w:sz w:val="24"/>
          <w:highlight w:val="none"/>
          <w:lang w:val="en-US" w:eastAsia="zh-CN"/>
        </w:rPr>
        <w:t>3.</w:t>
      </w:r>
      <w:bookmarkStart w:id="1" w:name="_Toc475092843"/>
      <w:r>
        <w:rPr>
          <w:rFonts w:hint="eastAsia" w:ascii="宋体" w:hAnsi="宋体"/>
          <w:b w:val="0"/>
          <w:bCs/>
          <w:sz w:val="24"/>
          <w:highlight w:val="none"/>
          <w:lang w:val="en-US" w:eastAsia="zh-CN"/>
        </w:rPr>
        <w:t>IRR计算中涉及项目的估值参考。</w:t>
      </w:r>
    </w:p>
    <w:tbl>
      <w:tblPr>
        <w:tblStyle w:val="11"/>
        <w:tblW w:w="8239" w:type="dxa"/>
        <w:tblInd w:w="0" w:type="dxa"/>
        <w:tblLayout w:type="fixed"/>
        <w:tblCellMar>
          <w:top w:w="0" w:type="dxa"/>
          <w:left w:w="0" w:type="dxa"/>
          <w:bottom w:w="0" w:type="dxa"/>
          <w:right w:w="0" w:type="dxa"/>
        </w:tblCellMar>
      </w:tblPr>
      <w:tblGrid>
        <w:gridCol w:w="2939"/>
        <w:gridCol w:w="5300"/>
      </w:tblGrid>
      <w:tr>
        <w:tblPrEx>
          <w:tblCellMar>
            <w:top w:w="0" w:type="dxa"/>
            <w:left w:w="0" w:type="dxa"/>
            <w:bottom w:w="0" w:type="dxa"/>
            <w:right w:w="0" w:type="dxa"/>
          </w:tblCellMar>
        </w:tblPrEx>
        <w:trPr>
          <w:trHeight w:val="428" w:hRule="atLeast"/>
        </w:trPr>
        <w:tc>
          <w:tcPr>
            <w:tcW w:w="2939" w:type="dxa"/>
            <w:tcBorders>
              <w:top w:val="double" w:color="595959"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已上市流通的股票</w:t>
            </w:r>
          </w:p>
        </w:tc>
        <w:tc>
          <w:tcPr>
            <w:tcW w:w="5300" w:type="dxa"/>
            <w:tcBorders>
              <w:top w:val="double" w:color="595959"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按照实际市值估值</w:t>
            </w:r>
          </w:p>
        </w:tc>
      </w:tr>
      <w:tr>
        <w:tblPrEx>
          <w:tblCellMar>
            <w:top w:w="0" w:type="dxa"/>
            <w:left w:w="0" w:type="dxa"/>
            <w:bottom w:w="0" w:type="dxa"/>
            <w:right w:w="0" w:type="dxa"/>
          </w:tblCellMar>
        </w:tblPrEx>
        <w:trPr>
          <w:trHeight w:val="1936" w:hRule="atLeast"/>
        </w:trPr>
        <w:tc>
          <w:tcPr>
            <w:tcW w:w="2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已上市，仍在锁定期的股票</w:t>
            </w:r>
          </w:p>
        </w:tc>
        <w:tc>
          <w:tcPr>
            <w:tcW w:w="5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参考行业平均PE，按保守原则对股票市值打折：</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1.PE低于行业平均，股权相对低估，按当前市值95%估值</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2.PE高于行业平均，股权相对高估，按当前市值85%估值</w:t>
            </w:r>
          </w:p>
        </w:tc>
      </w:tr>
      <w:tr>
        <w:tblPrEx>
          <w:tblCellMar>
            <w:top w:w="0" w:type="dxa"/>
            <w:left w:w="0" w:type="dxa"/>
            <w:bottom w:w="0" w:type="dxa"/>
            <w:right w:w="0" w:type="dxa"/>
          </w:tblCellMar>
        </w:tblPrEx>
        <w:trPr>
          <w:trHeight w:val="844" w:hRule="atLeast"/>
        </w:trPr>
        <w:tc>
          <w:tcPr>
            <w:tcW w:w="2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已过会，待上市发行的股权项目</w:t>
            </w:r>
          </w:p>
        </w:tc>
        <w:tc>
          <w:tcPr>
            <w:tcW w:w="5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参考同类上市公司的平均PE的80%估值</w:t>
            </w:r>
          </w:p>
        </w:tc>
      </w:tr>
      <w:tr>
        <w:tblPrEx>
          <w:tblCellMar>
            <w:top w:w="0" w:type="dxa"/>
            <w:left w:w="0" w:type="dxa"/>
            <w:bottom w:w="0" w:type="dxa"/>
            <w:right w:w="0" w:type="dxa"/>
          </w:tblCellMar>
        </w:tblPrEx>
        <w:trPr>
          <w:trHeight w:val="325" w:hRule="atLeast"/>
        </w:trPr>
        <w:tc>
          <w:tcPr>
            <w:tcW w:w="2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有新一轮融资的股权项目</w:t>
            </w:r>
          </w:p>
        </w:tc>
        <w:tc>
          <w:tcPr>
            <w:tcW w:w="5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参照后轮融资价格估值</w:t>
            </w:r>
          </w:p>
        </w:tc>
      </w:tr>
      <w:tr>
        <w:tblPrEx>
          <w:tblCellMar>
            <w:top w:w="0" w:type="dxa"/>
            <w:left w:w="0" w:type="dxa"/>
            <w:bottom w:w="0" w:type="dxa"/>
            <w:right w:w="0" w:type="dxa"/>
          </w:tblCellMar>
        </w:tblPrEx>
        <w:trPr>
          <w:trHeight w:val="480" w:hRule="atLeast"/>
        </w:trPr>
        <w:tc>
          <w:tcPr>
            <w:tcW w:w="2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其他正常运转的股权项目</w:t>
            </w:r>
          </w:p>
        </w:tc>
        <w:tc>
          <w:tcPr>
            <w:tcW w:w="5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按投资成本估值</w:t>
            </w:r>
          </w:p>
        </w:tc>
      </w:tr>
      <w:tr>
        <w:tblPrEx>
          <w:tblCellMar>
            <w:top w:w="0" w:type="dxa"/>
            <w:left w:w="0" w:type="dxa"/>
            <w:bottom w:w="0" w:type="dxa"/>
            <w:right w:w="0" w:type="dxa"/>
          </w:tblCellMar>
        </w:tblPrEx>
        <w:trPr>
          <w:trHeight w:val="461" w:hRule="atLeast"/>
        </w:trPr>
        <w:tc>
          <w:tcPr>
            <w:tcW w:w="2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企业运转异常的股权项目</w:t>
            </w:r>
          </w:p>
        </w:tc>
        <w:tc>
          <w:tcPr>
            <w:tcW w:w="5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按实际情况计提减值准备</w:t>
            </w:r>
          </w:p>
        </w:tc>
      </w:tr>
    </w:tbl>
    <w:p>
      <w:pPr>
        <w:keepNext w:val="0"/>
        <w:keepLines w:val="0"/>
        <w:pageBreakBefore w:val="0"/>
        <w:widowControl w:val="0"/>
        <w:numPr>
          <w:ilvl w:val="0"/>
          <w:numId w:val="0"/>
        </w:numPr>
        <w:kinsoku/>
        <w:wordWrap/>
        <w:overflowPunct/>
        <w:topLinePunct w:val="0"/>
        <w:autoSpaceDE/>
        <w:autoSpaceDN/>
        <w:bidi w:val="0"/>
        <w:adjustRightInd/>
        <w:snapToGrid/>
        <w:ind w:left="0" w:firstLine="0"/>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4.基金阶段指投资期、退出期、清算期等。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0"/>
        <w:jc w:val="both"/>
        <w:textAlignment w:val="auto"/>
        <w:rPr>
          <w:rFonts w:hint="eastAsia" w:ascii="宋体" w:hAnsi="宋体"/>
          <w:b/>
          <w:bCs/>
          <w:sz w:val="32"/>
          <w:szCs w:val="28"/>
        </w:rPr>
      </w:pPr>
      <w:r>
        <w:rPr>
          <w:rFonts w:ascii="宋体" w:hAnsi="宋体"/>
          <w:b/>
          <w:bCs/>
          <w:sz w:val="28"/>
          <w:szCs w:val="32"/>
        </w:rPr>
        <w:br w:type="page"/>
      </w:r>
      <w:r>
        <w:rPr>
          <w:rFonts w:hint="eastAsia" w:ascii="宋体" w:hAnsi="宋体"/>
          <w:b/>
          <w:bCs/>
          <w:sz w:val="32"/>
          <w:szCs w:val="32"/>
          <w:lang w:eastAsia="zh-CN"/>
        </w:rPr>
        <w:t>（</w:t>
      </w:r>
      <w:r>
        <w:rPr>
          <w:rFonts w:hint="eastAsia" w:ascii="宋体" w:hAnsi="宋体"/>
          <w:b/>
          <w:bCs/>
          <w:sz w:val="32"/>
          <w:szCs w:val="32"/>
          <w:lang w:val="en-US" w:eastAsia="zh-CN"/>
        </w:rPr>
        <w:t>二</w:t>
      </w:r>
      <w:r>
        <w:rPr>
          <w:rFonts w:hint="eastAsia" w:ascii="宋体" w:hAnsi="宋体"/>
          <w:b/>
          <w:bCs/>
          <w:sz w:val="32"/>
          <w:szCs w:val="32"/>
          <w:lang w:eastAsia="zh-CN"/>
        </w:rPr>
        <w:t>）</w:t>
      </w:r>
      <w:r>
        <w:rPr>
          <w:rFonts w:hint="eastAsia" w:ascii="宋体" w:hAnsi="宋体"/>
          <w:b/>
          <w:bCs/>
          <w:sz w:val="32"/>
          <w:szCs w:val="32"/>
          <w:lang w:val="en-US" w:eastAsia="zh-CN"/>
        </w:rPr>
        <w:t>近三年</w:t>
      </w:r>
      <w:r>
        <w:rPr>
          <w:rFonts w:hint="eastAsia" w:ascii="宋体" w:hAnsi="宋体" w:cs="宋体"/>
          <w:b/>
          <w:bCs/>
          <w:sz w:val="32"/>
          <w:szCs w:val="32"/>
          <w:highlight w:val="none"/>
        </w:rPr>
        <w:t>已投资企业项目列</w:t>
      </w:r>
      <w:r>
        <w:rPr>
          <w:rFonts w:hint="eastAsia" w:ascii="宋体" w:hAnsi="宋体" w:cs="___WRD_EMBED_SUB_39"/>
          <w:b/>
          <w:bCs/>
          <w:sz w:val="32"/>
          <w:szCs w:val="32"/>
          <w:highlight w:val="none"/>
        </w:rPr>
        <w:t>表</w:t>
      </w:r>
    </w:p>
    <w:tbl>
      <w:tblPr>
        <w:tblStyle w:val="11"/>
        <w:tblpPr w:leftFromText="180" w:rightFromText="180" w:vertAnchor="text" w:horzAnchor="page" w:tblpX="671" w:tblpY="28"/>
        <w:tblOverlap w:val="never"/>
        <w:tblW w:w="10890" w:type="dxa"/>
        <w:tblInd w:w="0" w:type="dxa"/>
        <w:tblLayout w:type="fixed"/>
        <w:tblCellMar>
          <w:top w:w="0" w:type="dxa"/>
          <w:left w:w="108" w:type="dxa"/>
          <w:bottom w:w="0" w:type="dxa"/>
          <w:right w:w="108" w:type="dxa"/>
        </w:tblCellMar>
      </w:tblPr>
      <w:tblGrid>
        <w:gridCol w:w="391"/>
        <w:gridCol w:w="979"/>
        <w:gridCol w:w="710"/>
        <w:gridCol w:w="787"/>
        <w:gridCol w:w="863"/>
        <w:gridCol w:w="916"/>
        <w:gridCol w:w="819"/>
        <w:gridCol w:w="819"/>
        <w:gridCol w:w="819"/>
        <w:gridCol w:w="988"/>
        <w:gridCol w:w="1183"/>
        <w:gridCol w:w="819"/>
        <w:gridCol w:w="797"/>
      </w:tblGrid>
      <w:tr>
        <w:tblPrEx>
          <w:tblCellMar>
            <w:top w:w="0" w:type="dxa"/>
            <w:left w:w="108" w:type="dxa"/>
            <w:bottom w:w="0" w:type="dxa"/>
            <w:right w:w="108" w:type="dxa"/>
          </w:tblCellMar>
        </w:tblPrEx>
        <w:trPr>
          <w:trHeight w:val="2235" w:hRule="atLeast"/>
        </w:trPr>
        <w:tc>
          <w:tcPr>
            <w:tcW w:w="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序号</w:t>
            </w:r>
          </w:p>
        </w:tc>
        <w:tc>
          <w:tcPr>
            <w:tcW w:w="9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名称</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行业</w:t>
            </w:r>
          </w:p>
        </w:tc>
        <w:tc>
          <w:tcPr>
            <w:tcW w:w="7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投资时间</w:t>
            </w:r>
          </w:p>
        </w:tc>
        <w:tc>
          <w:tcPr>
            <w:tcW w:w="8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投资轮次</w:t>
            </w:r>
          </w:p>
        </w:tc>
        <w:tc>
          <w:tcPr>
            <w:tcW w:w="9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投资金额</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/亿</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lang w:val="en-US" w:eastAsia="zh-CN"/>
              </w:rPr>
              <w:t>持</w:t>
            </w:r>
            <w:r>
              <w:rPr>
                <w:rFonts w:hint="eastAsia" w:ascii="宋体" w:hAnsi="宋体" w:eastAsia="宋体" w:cs="宋体"/>
                <w:b/>
                <w:color w:val="000000"/>
                <w:kern w:val="0"/>
                <w:sz w:val="24"/>
              </w:rPr>
              <w:t>股比例</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是否领投</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拟退出时间</w:t>
            </w:r>
          </w:p>
        </w:tc>
        <w:tc>
          <w:tcPr>
            <w:tcW w:w="9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拟退出方式</w:t>
            </w:r>
          </w:p>
        </w:tc>
        <w:tc>
          <w:tcPr>
            <w:tcW w:w="11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预测投资收益</w:t>
            </w:r>
            <w:r>
              <w:rPr>
                <w:rFonts w:hint="eastAsia" w:ascii="宋体" w:hAnsi="宋体" w:eastAsia="宋体" w:cs="宋体"/>
                <w:b/>
                <w:color w:val="000000"/>
                <w:kern w:val="0"/>
                <w:sz w:val="24"/>
                <w:lang w:val="en-US" w:eastAsia="zh-CN"/>
              </w:rPr>
              <w:t>/</w:t>
            </w:r>
            <w:r>
              <w:rPr>
                <w:rFonts w:hint="eastAsia" w:ascii="宋体" w:hAnsi="宋体" w:eastAsia="宋体" w:cs="宋体"/>
                <w:b/>
                <w:color w:val="000000"/>
                <w:kern w:val="0"/>
                <w:sz w:val="24"/>
              </w:rPr>
              <w:t>年%</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项目是否有后续融资</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项目公司联系人及电话</w:t>
            </w:r>
          </w:p>
        </w:tc>
      </w:tr>
      <w:tr>
        <w:tblPrEx>
          <w:tblCellMar>
            <w:top w:w="0" w:type="dxa"/>
            <w:left w:w="108" w:type="dxa"/>
            <w:bottom w:w="0" w:type="dxa"/>
            <w:right w:w="108" w:type="dxa"/>
          </w:tblCellMar>
        </w:tblPrEx>
        <w:trPr>
          <w:trHeight w:val="452" w:hRule="atLeast"/>
        </w:trPr>
        <w:tc>
          <w:tcPr>
            <w:tcW w:w="3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7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r>
              <w:rPr>
                <w:rFonts w:hint="eastAsia" w:ascii="宋体" w:hAnsi="宋体" w:eastAsia="宋体" w:cs="宋体"/>
                <w:sz w:val="24"/>
                <w:lang w:val="en-US" w:eastAsia="zh-CN"/>
              </w:rPr>
              <w:t>****/**</w:t>
            </w:r>
          </w:p>
        </w:tc>
        <w:tc>
          <w:tcPr>
            <w:tcW w:w="8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9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7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r>
      <w:tr>
        <w:tblPrEx>
          <w:tblCellMar>
            <w:top w:w="0" w:type="dxa"/>
            <w:left w:w="108" w:type="dxa"/>
            <w:bottom w:w="0" w:type="dxa"/>
            <w:right w:w="108" w:type="dxa"/>
          </w:tblCellMar>
        </w:tblPrEx>
        <w:trPr>
          <w:trHeight w:val="452" w:hRule="atLeast"/>
        </w:trPr>
        <w:tc>
          <w:tcPr>
            <w:tcW w:w="3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7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9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7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r>
      <w:tr>
        <w:tblPrEx>
          <w:tblCellMar>
            <w:top w:w="0" w:type="dxa"/>
            <w:left w:w="108" w:type="dxa"/>
            <w:bottom w:w="0" w:type="dxa"/>
            <w:right w:w="108" w:type="dxa"/>
          </w:tblCellMar>
        </w:tblPrEx>
        <w:trPr>
          <w:trHeight w:val="452" w:hRule="atLeast"/>
        </w:trPr>
        <w:tc>
          <w:tcPr>
            <w:tcW w:w="3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7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9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c>
          <w:tcPr>
            <w:tcW w:w="7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000000"/>
                <w:kern w:val="0"/>
                <w:sz w:val="24"/>
              </w:rPr>
            </w:pPr>
          </w:p>
        </w:tc>
      </w:tr>
    </w:tbl>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黑体"/>
          <w:bCs/>
          <w:sz w:val="24"/>
          <w:szCs w:val="24"/>
          <w:lang w:val="en-US" w:eastAsia="zh-CN"/>
        </w:rPr>
      </w:pPr>
      <w:r>
        <w:rPr>
          <w:rFonts w:hint="eastAsia" w:ascii="宋体" w:hAnsi="宋体" w:cs="黑体"/>
          <w:bCs/>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jc w:val="left"/>
        <w:textAlignment w:val="auto"/>
        <w:rPr>
          <w:rFonts w:hint="eastAsia" w:ascii="宋体" w:hAnsi="宋体" w:cs="黑体"/>
          <w:bCs/>
          <w:sz w:val="24"/>
          <w:szCs w:val="24"/>
        </w:rPr>
      </w:pPr>
      <w:r>
        <w:rPr>
          <w:rFonts w:hint="eastAsia" w:ascii="宋体" w:hAnsi="宋体" w:cs="黑体"/>
          <w:bCs/>
          <w:sz w:val="24"/>
          <w:szCs w:val="24"/>
          <w:lang w:val="en-US" w:eastAsia="zh-CN"/>
        </w:rPr>
        <w:t>1.项目投资（预测）收益率=项目净收益（预测净收益）/项目本金*投资年限，项目预测收益及估值方式参考（一）表附注内估值计算表格。</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jc w:val="both"/>
        <w:textAlignment w:val="auto"/>
        <w:rPr>
          <w:rFonts w:hint="eastAsia" w:ascii="宋体" w:hAnsi="宋体" w:eastAsia="宋体" w:cs="黑体"/>
          <w:bCs/>
          <w:sz w:val="24"/>
          <w:szCs w:val="24"/>
          <w:lang w:val="en-US" w:eastAsia="zh-CN"/>
        </w:rPr>
      </w:pPr>
      <w:r>
        <w:rPr>
          <w:rFonts w:hint="eastAsia" w:ascii="宋体" w:hAnsi="宋体" w:eastAsia="宋体" w:cs="黑体"/>
          <w:bCs/>
          <w:sz w:val="24"/>
          <w:szCs w:val="24"/>
          <w:lang w:val="en-US" w:eastAsia="zh-CN"/>
        </w:rPr>
        <w:t>2.拟退出方式：IPO/第三方并购/回购/清算/其他。</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jc w:val="center"/>
        <w:textAlignment w:val="auto"/>
        <w:rPr>
          <w:rFonts w:hint="eastAsia" w:ascii="宋体" w:hAnsi="宋体" w:cs="黑体"/>
          <w:bCs/>
          <w:szCs w:val="21"/>
        </w:rPr>
      </w:pPr>
      <w:r>
        <w:rPr>
          <w:rFonts w:ascii="宋体" w:hAnsi="宋体" w:cs="方正仿宋_GB2312"/>
          <w:sz w:val="28"/>
          <w:szCs w:val="28"/>
        </w:rPr>
        <w:br w:type="page"/>
      </w:r>
      <w:r>
        <w:rPr>
          <w:rFonts w:hint="eastAsia" w:ascii="宋体" w:hAnsi="宋体" w:cs="方正仿宋_GB2312"/>
          <w:b/>
          <w:bCs/>
          <w:sz w:val="32"/>
          <w:szCs w:val="32"/>
          <w:lang w:eastAsia="zh-CN"/>
        </w:rPr>
        <w:t>（</w:t>
      </w:r>
      <w:r>
        <w:rPr>
          <w:rFonts w:hint="eastAsia" w:ascii="宋体" w:hAnsi="宋体" w:cs="方正仿宋_GB2312"/>
          <w:b/>
          <w:bCs/>
          <w:sz w:val="32"/>
          <w:szCs w:val="32"/>
          <w:lang w:val="en-US" w:eastAsia="zh-CN"/>
        </w:rPr>
        <w:t>三</w:t>
      </w:r>
      <w:r>
        <w:rPr>
          <w:rFonts w:hint="eastAsia" w:ascii="宋体" w:hAnsi="宋体" w:cs="方正仿宋_GB2312"/>
          <w:b/>
          <w:bCs/>
          <w:sz w:val="32"/>
          <w:szCs w:val="32"/>
          <w:lang w:eastAsia="zh-CN"/>
        </w:rPr>
        <w:t>）</w:t>
      </w:r>
      <w:r>
        <w:rPr>
          <w:rFonts w:hint="eastAsia" w:ascii="宋体" w:hAnsi="宋体" w:cs="方正仿宋_GB2312"/>
          <w:b/>
          <w:bCs/>
          <w:sz w:val="32"/>
          <w:szCs w:val="32"/>
          <w:lang w:val="en-US" w:eastAsia="zh-CN"/>
        </w:rPr>
        <w:t>近三年</w:t>
      </w:r>
      <w:r>
        <w:rPr>
          <w:rFonts w:hint="eastAsia" w:ascii="宋体" w:hAnsi="宋体" w:cs="宋体"/>
          <w:b/>
          <w:bCs/>
          <w:sz w:val="32"/>
          <w:szCs w:val="32"/>
          <w:highlight w:val="none"/>
        </w:rPr>
        <w:t>已退出企业项目列</w:t>
      </w:r>
      <w:r>
        <w:rPr>
          <w:rFonts w:hint="eastAsia" w:ascii="宋体" w:hAnsi="宋体" w:cs="___WRD_EMBED_SUB_39"/>
          <w:b/>
          <w:bCs/>
          <w:sz w:val="32"/>
          <w:szCs w:val="32"/>
          <w:highlight w:val="none"/>
        </w:rPr>
        <w:t>表</w:t>
      </w:r>
    </w:p>
    <w:tbl>
      <w:tblPr>
        <w:tblStyle w:val="11"/>
        <w:tblpPr w:leftFromText="180" w:rightFromText="180" w:vertAnchor="text" w:horzAnchor="page" w:tblpX="671" w:tblpY="28"/>
        <w:tblOverlap w:val="never"/>
        <w:tblW w:w="10890" w:type="dxa"/>
        <w:tblInd w:w="0" w:type="dxa"/>
        <w:tblLayout w:type="fixed"/>
        <w:tblCellMar>
          <w:top w:w="0" w:type="dxa"/>
          <w:left w:w="108" w:type="dxa"/>
          <w:bottom w:w="0" w:type="dxa"/>
          <w:right w:w="108" w:type="dxa"/>
        </w:tblCellMar>
      </w:tblPr>
      <w:tblGrid>
        <w:gridCol w:w="353"/>
        <w:gridCol w:w="1017"/>
        <w:gridCol w:w="819"/>
        <w:gridCol w:w="819"/>
        <w:gridCol w:w="819"/>
        <w:gridCol w:w="819"/>
        <w:gridCol w:w="819"/>
        <w:gridCol w:w="819"/>
        <w:gridCol w:w="819"/>
        <w:gridCol w:w="850"/>
        <w:gridCol w:w="1321"/>
        <w:gridCol w:w="819"/>
        <w:gridCol w:w="797"/>
      </w:tblGrid>
      <w:tr>
        <w:tblPrEx>
          <w:tblCellMar>
            <w:top w:w="0" w:type="dxa"/>
            <w:left w:w="108" w:type="dxa"/>
            <w:bottom w:w="0" w:type="dxa"/>
            <w:right w:w="108" w:type="dxa"/>
          </w:tblCellMar>
        </w:tblPrEx>
        <w:trPr>
          <w:trHeight w:val="2235" w:hRule="atLeast"/>
        </w:trPr>
        <w:tc>
          <w:tcPr>
            <w:tcW w:w="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序号</w:t>
            </w:r>
          </w:p>
        </w:tc>
        <w:tc>
          <w:tcPr>
            <w:tcW w:w="10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名称</w:t>
            </w:r>
          </w:p>
        </w:tc>
        <w:tc>
          <w:tcPr>
            <w:tcW w:w="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行业</w:t>
            </w:r>
          </w:p>
        </w:tc>
        <w:tc>
          <w:tcPr>
            <w:tcW w:w="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投资时间</w:t>
            </w:r>
          </w:p>
        </w:tc>
        <w:tc>
          <w:tcPr>
            <w:tcW w:w="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投资轮次</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rPr>
              <w:t>投资金额</w:t>
            </w:r>
          </w:p>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lang w:val="en-US" w:eastAsia="zh-CN"/>
              </w:rPr>
              <w:t>/亿</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color w:val="000000"/>
                <w:kern w:val="0"/>
                <w:sz w:val="24"/>
              </w:rPr>
            </w:pPr>
            <w:r>
              <w:rPr>
                <w:rFonts w:hint="eastAsia" w:ascii="宋体" w:hAnsi="宋体" w:eastAsia="宋体" w:cs="宋体"/>
                <w:b/>
                <w:color w:val="000000"/>
                <w:kern w:val="0"/>
                <w:sz w:val="24"/>
                <w:lang w:val="en-US" w:eastAsia="zh-CN"/>
              </w:rPr>
              <w:t>持</w:t>
            </w:r>
            <w:r>
              <w:rPr>
                <w:rFonts w:hint="eastAsia" w:ascii="宋体" w:hAnsi="宋体" w:eastAsia="宋体" w:cs="宋体"/>
                <w:b/>
                <w:color w:val="000000"/>
                <w:kern w:val="0"/>
                <w:sz w:val="24"/>
              </w:rPr>
              <w:t>股比例</w:t>
            </w:r>
          </w:p>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lang w:val="en-US" w:eastAsia="zh-CN"/>
              </w:rPr>
              <w:t>/%</w:t>
            </w:r>
          </w:p>
        </w:tc>
        <w:tc>
          <w:tcPr>
            <w:tcW w:w="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是否领投</w:t>
            </w:r>
          </w:p>
        </w:tc>
        <w:tc>
          <w:tcPr>
            <w:tcW w:w="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退出时间</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退出</w:t>
            </w:r>
          </w:p>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方式</w:t>
            </w:r>
          </w:p>
        </w:tc>
        <w:tc>
          <w:tcPr>
            <w:tcW w:w="132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投资收益（年%）</w:t>
            </w:r>
          </w:p>
        </w:tc>
        <w:tc>
          <w:tcPr>
            <w:tcW w:w="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项目是否有后续融资</w:t>
            </w:r>
          </w:p>
        </w:tc>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项目公司联系人及电话</w:t>
            </w:r>
          </w:p>
        </w:tc>
      </w:tr>
      <w:tr>
        <w:tblPrEx>
          <w:tblCellMar>
            <w:top w:w="0" w:type="dxa"/>
            <w:left w:w="108" w:type="dxa"/>
            <w:bottom w:w="0" w:type="dxa"/>
            <w:right w:w="108" w:type="dxa"/>
          </w:tblCellMar>
        </w:tblPrEx>
        <w:trPr>
          <w:trHeight w:val="452" w:hRule="atLeast"/>
        </w:trPr>
        <w:tc>
          <w:tcPr>
            <w:tcW w:w="3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017"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r>
              <w:rPr>
                <w:rFonts w:hint="eastAsia" w:ascii="宋体" w:hAnsi="宋体" w:eastAsia="宋体" w:cs="宋体"/>
                <w:sz w:val="24"/>
                <w:lang w:val="en-US" w:eastAsia="zh-CN"/>
              </w:rPr>
              <w:t>****/**</w:t>
            </w: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50"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1321"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797"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r>
      <w:tr>
        <w:tblPrEx>
          <w:tblCellMar>
            <w:top w:w="0" w:type="dxa"/>
            <w:left w:w="108" w:type="dxa"/>
            <w:bottom w:w="0" w:type="dxa"/>
            <w:right w:w="108" w:type="dxa"/>
          </w:tblCellMar>
        </w:tblPrEx>
        <w:trPr>
          <w:trHeight w:val="452" w:hRule="atLeast"/>
        </w:trPr>
        <w:tc>
          <w:tcPr>
            <w:tcW w:w="3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017"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50"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1321"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797"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r>
      <w:tr>
        <w:tblPrEx>
          <w:tblCellMar>
            <w:top w:w="0" w:type="dxa"/>
            <w:left w:w="108" w:type="dxa"/>
            <w:bottom w:w="0" w:type="dxa"/>
            <w:right w:w="108" w:type="dxa"/>
          </w:tblCellMar>
        </w:tblPrEx>
        <w:trPr>
          <w:trHeight w:val="452" w:hRule="atLeast"/>
        </w:trPr>
        <w:tc>
          <w:tcPr>
            <w:tcW w:w="3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017"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50"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1321"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819"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c>
          <w:tcPr>
            <w:tcW w:w="797"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4"/>
              </w:rPr>
            </w:pPr>
          </w:p>
        </w:tc>
      </w:tr>
      <w:bookmarkEnd w:id="1"/>
    </w:tbl>
    <w:p>
      <w:pPr>
        <w:widowControl w:val="0"/>
        <w:numPr>
          <w:ilvl w:val="0"/>
          <w:numId w:val="0"/>
        </w:numPr>
        <w:spacing w:line="240" w:lineRule="auto"/>
        <w:jc w:val="left"/>
        <w:rPr>
          <w:rFonts w:hint="eastAsia" w:ascii="宋体" w:hAnsi="宋体" w:cs="仿宋_GB2312"/>
          <w:sz w:val="32"/>
          <w:szCs w:val="32"/>
          <w:lang w:eastAsia="zh-Hans"/>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4353C5-38EB-4167-9FBE-F9645984BA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9983B06-75AA-47EF-8EA3-E6AF55C06060}"/>
  </w:font>
  <w:font w:name="___WRD_EMBED_SUB_39">
    <w:altName w:val="等线 Light"/>
    <w:panose1 w:val="02010600030101010101"/>
    <w:charset w:val="00"/>
    <w:family w:val="modern"/>
    <w:pitch w:val="default"/>
    <w:sig w:usb0="00000000" w:usb1="00000000" w:usb2="00000010" w:usb3="00000000" w:csb0="00040001" w:csb1="00000000"/>
    <w:embedRegular r:id="rId3" w:fontKey="{9645A32F-490A-47CD-A9E1-67F261C669C2}"/>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4" w:fontKey="{BEB668DC-449E-4620-A9D9-6D9C06188A7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19"/>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DdjN2RkMWU1YzBiNTBjODJkMmYyMGRjYWIyYjgifQ=="/>
    <w:docVar w:name="KSO_WPS_MARK_KEY" w:val="c5334359-a8f3-4f85-8f89-93f535d06bd6"/>
  </w:docVars>
  <w:rsids>
    <w:rsidRoot w:val="DBF6C03B"/>
    <w:rsid w:val="00007148"/>
    <w:rsid w:val="00041920"/>
    <w:rsid w:val="00047C65"/>
    <w:rsid w:val="00064688"/>
    <w:rsid w:val="000B0BCD"/>
    <w:rsid w:val="001346E6"/>
    <w:rsid w:val="001766B3"/>
    <w:rsid w:val="00181DB0"/>
    <w:rsid w:val="001B3612"/>
    <w:rsid w:val="001D4ACC"/>
    <w:rsid w:val="002812F0"/>
    <w:rsid w:val="002B59B8"/>
    <w:rsid w:val="002C04BA"/>
    <w:rsid w:val="00331CF3"/>
    <w:rsid w:val="003876C0"/>
    <w:rsid w:val="00401CD2"/>
    <w:rsid w:val="004576F6"/>
    <w:rsid w:val="004A0715"/>
    <w:rsid w:val="005A2192"/>
    <w:rsid w:val="005C7B41"/>
    <w:rsid w:val="00611EE6"/>
    <w:rsid w:val="00633432"/>
    <w:rsid w:val="0065570C"/>
    <w:rsid w:val="007502C9"/>
    <w:rsid w:val="00761FB8"/>
    <w:rsid w:val="00773611"/>
    <w:rsid w:val="007C0418"/>
    <w:rsid w:val="007F543D"/>
    <w:rsid w:val="00866300"/>
    <w:rsid w:val="00942DB1"/>
    <w:rsid w:val="00964541"/>
    <w:rsid w:val="00993C78"/>
    <w:rsid w:val="009D1978"/>
    <w:rsid w:val="009E2B7F"/>
    <w:rsid w:val="00A978EE"/>
    <w:rsid w:val="00B07B1B"/>
    <w:rsid w:val="00B223EF"/>
    <w:rsid w:val="00C5238F"/>
    <w:rsid w:val="00C566F9"/>
    <w:rsid w:val="00D90462"/>
    <w:rsid w:val="00E46B17"/>
    <w:rsid w:val="00E74640"/>
    <w:rsid w:val="00ED1FC7"/>
    <w:rsid w:val="00F53B69"/>
    <w:rsid w:val="00F81789"/>
    <w:rsid w:val="00FB212E"/>
    <w:rsid w:val="011C754C"/>
    <w:rsid w:val="01FE22BC"/>
    <w:rsid w:val="02495292"/>
    <w:rsid w:val="037B068A"/>
    <w:rsid w:val="03CF3B0D"/>
    <w:rsid w:val="04E710B1"/>
    <w:rsid w:val="06151355"/>
    <w:rsid w:val="062D3889"/>
    <w:rsid w:val="06FB4135"/>
    <w:rsid w:val="07151AC9"/>
    <w:rsid w:val="08463CE4"/>
    <w:rsid w:val="0A243EE3"/>
    <w:rsid w:val="0AA762AE"/>
    <w:rsid w:val="0AFD7A87"/>
    <w:rsid w:val="0BF112F2"/>
    <w:rsid w:val="0BF65FF0"/>
    <w:rsid w:val="0C5B2160"/>
    <w:rsid w:val="0CDC51A3"/>
    <w:rsid w:val="0E395ED5"/>
    <w:rsid w:val="0E411A24"/>
    <w:rsid w:val="0F3B0D65"/>
    <w:rsid w:val="0F75097C"/>
    <w:rsid w:val="0FDF172C"/>
    <w:rsid w:val="108C5DCB"/>
    <w:rsid w:val="12037636"/>
    <w:rsid w:val="12B4499D"/>
    <w:rsid w:val="17C90BEA"/>
    <w:rsid w:val="184D19C0"/>
    <w:rsid w:val="18523766"/>
    <w:rsid w:val="18620CF1"/>
    <w:rsid w:val="19166D93"/>
    <w:rsid w:val="197B638C"/>
    <w:rsid w:val="19854BBC"/>
    <w:rsid w:val="1A274A0F"/>
    <w:rsid w:val="1B97117D"/>
    <w:rsid w:val="1BA36385"/>
    <w:rsid w:val="1BFA4741"/>
    <w:rsid w:val="1D3903BD"/>
    <w:rsid w:val="1D3B7765"/>
    <w:rsid w:val="1D752F7C"/>
    <w:rsid w:val="1E0A66F1"/>
    <w:rsid w:val="1E542A97"/>
    <w:rsid w:val="1F5110EC"/>
    <w:rsid w:val="1FA11AF8"/>
    <w:rsid w:val="2120725A"/>
    <w:rsid w:val="2127591E"/>
    <w:rsid w:val="21EE1107"/>
    <w:rsid w:val="24522605"/>
    <w:rsid w:val="2478346A"/>
    <w:rsid w:val="24E04AA3"/>
    <w:rsid w:val="26AA596C"/>
    <w:rsid w:val="29605433"/>
    <w:rsid w:val="2BE5308D"/>
    <w:rsid w:val="2C2E40D9"/>
    <w:rsid w:val="2C783CD5"/>
    <w:rsid w:val="2C8E2BEB"/>
    <w:rsid w:val="2CC10459"/>
    <w:rsid w:val="2CDC264D"/>
    <w:rsid w:val="2CF61AB1"/>
    <w:rsid w:val="2D461A84"/>
    <w:rsid w:val="2E4A744F"/>
    <w:rsid w:val="2F221C3A"/>
    <w:rsid w:val="2F792AD3"/>
    <w:rsid w:val="336A4A9F"/>
    <w:rsid w:val="33B92B27"/>
    <w:rsid w:val="34684B7A"/>
    <w:rsid w:val="34A17740"/>
    <w:rsid w:val="363E6BD5"/>
    <w:rsid w:val="365F1AFD"/>
    <w:rsid w:val="36E04DEF"/>
    <w:rsid w:val="37AF3773"/>
    <w:rsid w:val="37B03A36"/>
    <w:rsid w:val="391868AD"/>
    <w:rsid w:val="39573FB6"/>
    <w:rsid w:val="39CA4C53"/>
    <w:rsid w:val="3A5670B4"/>
    <w:rsid w:val="3B606196"/>
    <w:rsid w:val="3D3954D4"/>
    <w:rsid w:val="3E23065E"/>
    <w:rsid w:val="3E3B3A56"/>
    <w:rsid w:val="3F0745B1"/>
    <w:rsid w:val="3F460B39"/>
    <w:rsid w:val="3F696545"/>
    <w:rsid w:val="3F797F36"/>
    <w:rsid w:val="3FD75AFB"/>
    <w:rsid w:val="40610CD5"/>
    <w:rsid w:val="410A542A"/>
    <w:rsid w:val="415641F8"/>
    <w:rsid w:val="41BA3087"/>
    <w:rsid w:val="4207310E"/>
    <w:rsid w:val="43464D40"/>
    <w:rsid w:val="43A44C59"/>
    <w:rsid w:val="45D503BD"/>
    <w:rsid w:val="47046B53"/>
    <w:rsid w:val="471A4DF7"/>
    <w:rsid w:val="4A5B4CDC"/>
    <w:rsid w:val="4D461BBF"/>
    <w:rsid w:val="4D901D95"/>
    <w:rsid w:val="4EA31E5E"/>
    <w:rsid w:val="4F0B0DDE"/>
    <w:rsid w:val="4F265925"/>
    <w:rsid w:val="4F532059"/>
    <w:rsid w:val="4FB24D8C"/>
    <w:rsid w:val="4FB8672C"/>
    <w:rsid w:val="4FD15A0A"/>
    <w:rsid w:val="50466608"/>
    <w:rsid w:val="507B4711"/>
    <w:rsid w:val="507D083E"/>
    <w:rsid w:val="512F53FC"/>
    <w:rsid w:val="52B14033"/>
    <w:rsid w:val="52B46F94"/>
    <w:rsid w:val="53C064C1"/>
    <w:rsid w:val="5503044A"/>
    <w:rsid w:val="55973C62"/>
    <w:rsid w:val="56206A51"/>
    <w:rsid w:val="56A44296"/>
    <w:rsid w:val="56BC4520"/>
    <w:rsid w:val="587C10F0"/>
    <w:rsid w:val="58D035C4"/>
    <w:rsid w:val="58D150B2"/>
    <w:rsid w:val="58FF68E7"/>
    <w:rsid w:val="5A2C02CE"/>
    <w:rsid w:val="5AD35FC1"/>
    <w:rsid w:val="5B204BB4"/>
    <w:rsid w:val="5B6F6254"/>
    <w:rsid w:val="5C9C1B42"/>
    <w:rsid w:val="5CDB3A5A"/>
    <w:rsid w:val="5E5234D9"/>
    <w:rsid w:val="5F4E2973"/>
    <w:rsid w:val="5F5E6E0B"/>
    <w:rsid w:val="5FCF798E"/>
    <w:rsid w:val="603F0AD1"/>
    <w:rsid w:val="60406C28"/>
    <w:rsid w:val="60427273"/>
    <w:rsid w:val="61760EAB"/>
    <w:rsid w:val="61ED4DFA"/>
    <w:rsid w:val="623331F8"/>
    <w:rsid w:val="626B6AF2"/>
    <w:rsid w:val="62EB2B30"/>
    <w:rsid w:val="63205596"/>
    <w:rsid w:val="63256C82"/>
    <w:rsid w:val="64994834"/>
    <w:rsid w:val="64B641EE"/>
    <w:rsid w:val="650C6CDC"/>
    <w:rsid w:val="65534AD5"/>
    <w:rsid w:val="65626DAD"/>
    <w:rsid w:val="670458D8"/>
    <w:rsid w:val="6813595E"/>
    <w:rsid w:val="68791D1E"/>
    <w:rsid w:val="68E948DE"/>
    <w:rsid w:val="690E12DB"/>
    <w:rsid w:val="69831701"/>
    <w:rsid w:val="69BE5D02"/>
    <w:rsid w:val="6A1C4E78"/>
    <w:rsid w:val="6B556459"/>
    <w:rsid w:val="6C7C5D19"/>
    <w:rsid w:val="6CAA2A52"/>
    <w:rsid w:val="6D0707A8"/>
    <w:rsid w:val="6E1D0730"/>
    <w:rsid w:val="6E3650CE"/>
    <w:rsid w:val="70354881"/>
    <w:rsid w:val="707B061C"/>
    <w:rsid w:val="71A84C49"/>
    <w:rsid w:val="720E6D0A"/>
    <w:rsid w:val="72181989"/>
    <w:rsid w:val="72EE408F"/>
    <w:rsid w:val="73532434"/>
    <w:rsid w:val="7518702E"/>
    <w:rsid w:val="75D8168A"/>
    <w:rsid w:val="773D6CE0"/>
    <w:rsid w:val="77AA28F5"/>
    <w:rsid w:val="780D02D7"/>
    <w:rsid w:val="78AF777E"/>
    <w:rsid w:val="793F2257"/>
    <w:rsid w:val="79434084"/>
    <w:rsid w:val="7980029F"/>
    <w:rsid w:val="79B1673D"/>
    <w:rsid w:val="7A021453"/>
    <w:rsid w:val="7A1537B1"/>
    <w:rsid w:val="7A26780C"/>
    <w:rsid w:val="7A5F6E75"/>
    <w:rsid w:val="7AA718DA"/>
    <w:rsid w:val="7C3170D9"/>
    <w:rsid w:val="7DE1316F"/>
    <w:rsid w:val="7E0A6100"/>
    <w:rsid w:val="7E606CF4"/>
    <w:rsid w:val="7E9A6B6C"/>
    <w:rsid w:val="DBF6C03B"/>
    <w:rsid w:val="FFFD5D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before="100" w:beforeAutospacing="1" w:after="100" w:afterAutospacing="1"/>
      <w:outlineLvl w:val="0"/>
    </w:pPr>
    <w:rPr>
      <w:b/>
      <w:bCs/>
      <w:kern w:val="44"/>
      <w:sz w:val="32"/>
      <w:szCs w:val="44"/>
    </w:rPr>
  </w:style>
  <w:style w:type="paragraph" w:styleId="2">
    <w:name w:val="heading 2"/>
    <w:basedOn w:val="1"/>
    <w:next w:val="1"/>
    <w:qFormat/>
    <w:uiPriority w:val="0"/>
    <w:pPr>
      <w:keepNext/>
      <w:keepLines/>
      <w:ind w:firstLine="0" w:firstLineChars="0"/>
      <w:jc w:val="left"/>
      <w:outlineLvl w:val="1"/>
    </w:pPr>
    <w:rPr>
      <w:rFonts w:ascii="Arial" w:hAnsi="Arial" w:eastAsia="黑体"/>
      <w:sz w:val="30"/>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5">
    <w:name w:val="annotation text"/>
    <w:basedOn w:val="1"/>
    <w:link w:val="15"/>
    <w:uiPriority w:val="0"/>
    <w:pPr>
      <w:jc w:val="left"/>
    </w:pPr>
  </w:style>
  <w:style w:type="paragraph" w:styleId="6">
    <w:name w:val="Balloon Text"/>
    <w:basedOn w:val="1"/>
    <w:link w:val="16"/>
    <w:uiPriority w:val="0"/>
    <w:rPr>
      <w:sz w:val="18"/>
      <w:szCs w:val="18"/>
    </w:rPr>
  </w:style>
  <w:style w:type="paragraph" w:styleId="7">
    <w:name w:val="footer"/>
    <w:basedOn w:val="1"/>
    <w:uiPriority w:val="0"/>
    <w:pPr>
      <w:tabs>
        <w:tab w:val="center" w:pos="4153"/>
        <w:tab w:val="right" w:pos="8306"/>
      </w:tabs>
      <w:snapToGrid w:val="0"/>
      <w:spacing w:line="240" w:lineRule="atLeast"/>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itle"/>
    <w:basedOn w:val="1"/>
    <w:next w:val="1"/>
    <w:link w:val="17"/>
    <w:qFormat/>
    <w:uiPriority w:val="0"/>
    <w:pPr>
      <w:spacing w:before="240" w:after="60"/>
      <w:jc w:val="center"/>
      <w:outlineLvl w:val="0"/>
    </w:pPr>
    <w:rPr>
      <w:rFonts w:ascii="Calibri Light" w:hAnsi="Calibri Light" w:cs="Times New Roman"/>
      <w:b/>
      <w:bCs/>
      <w:sz w:val="32"/>
      <w:szCs w:val="32"/>
    </w:rPr>
  </w:style>
  <w:style w:type="paragraph" w:styleId="10">
    <w:name w:val="annotation subject"/>
    <w:basedOn w:val="5"/>
    <w:next w:val="5"/>
    <w:link w:val="18"/>
    <w:uiPriority w:val="0"/>
    <w:rPr>
      <w:b/>
      <w:bCs/>
    </w:rPr>
  </w:style>
  <w:style w:type="character" w:styleId="13">
    <w:name w:val="annotation reference"/>
    <w:uiPriority w:val="0"/>
    <w:rPr>
      <w:sz w:val="21"/>
      <w:szCs w:val="21"/>
    </w:rPr>
  </w:style>
  <w:style w:type="character" w:customStyle="1" w:styleId="14">
    <w:name w:val="标题 1 Char"/>
    <w:link w:val="3"/>
    <w:qFormat/>
    <w:uiPriority w:val="0"/>
    <w:rPr>
      <w:b/>
      <w:bCs/>
      <w:kern w:val="44"/>
      <w:sz w:val="32"/>
      <w:szCs w:val="44"/>
    </w:rPr>
  </w:style>
  <w:style w:type="character" w:customStyle="1" w:styleId="15">
    <w:name w:val="批注文字 Char"/>
    <w:link w:val="5"/>
    <w:uiPriority w:val="0"/>
    <w:rPr>
      <w:kern w:val="2"/>
      <w:sz w:val="21"/>
      <w:szCs w:val="24"/>
    </w:rPr>
  </w:style>
  <w:style w:type="character" w:customStyle="1" w:styleId="16">
    <w:name w:val="批注框文本 Char"/>
    <w:link w:val="6"/>
    <w:uiPriority w:val="0"/>
    <w:rPr>
      <w:kern w:val="2"/>
      <w:sz w:val="18"/>
      <w:szCs w:val="18"/>
    </w:rPr>
  </w:style>
  <w:style w:type="character" w:customStyle="1" w:styleId="17">
    <w:name w:val="标题 Char"/>
    <w:link w:val="9"/>
    <w:uiPriority w:val="0"/>
    <w:rPr>
      <w:rFonts w:ascii="Calibri Light" w:hAnsi="Calibri Light" w:cs="Times New Roman"/>
      <w:b/>
      <w:bCs/>
      <w:kern w:val="2"/>
      <w:sz w:val="32"/>
      <w:szCs w:val="32"/>
    </w:rPr>
  </w:style>
  <w:style w:type="character" w:customStyle="1" w:styleId="18">
    <w:name w:val="批注主题 Char"/>
    <w:link w:val="10"/>
    <w:uiPriority w:val="0"/>
    <w:rPr>
      <w:b/>
      <w:bCs/>
    </w:rPr>
  </w:style>
  <w:style w:type="paragraph" w:customStyle="1" w:styleId="19">
    <w:name w:val="_Style 18"/>
    <w:unhideWhenUsed/>
    <w:uiPriority w:val="99"/>
    <w:rPr>
      <w:rFonts w:ascii="Times New Roman" w:hAnsi="Times New Roman" w:eastAsia="宋体" w:cs="Times New Roman"/>
      <w:kern w:val="2"/>
      <w:sz w:val="21"/>
      <w:szCs w:val="24"/>
      <w:lang w:val="en-US" w:eastAsia="zh-CN"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列表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Pages>
  <Words>1511</Words>
  <Characters>1587</Characters>
  <Lines>36</Lines>
  <Paragraphs>10</Paragraphs>
  <TotalTime>8</TotalTime>
  <ScaleCrop>false</ScaleCrop>
  <LinksUpToDate>false</LinksUpToDate>
  <CharactersWithSpaces>1781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2022-07-05T16:24:00Z</dcterms:created>
  <dc:creator>zhangchen</dc:creator>
  <cp:lastModifiedBy>邵楠</cp:lastModifiedBy>
  <cp:lastPrinted>2022-07-12T09:44:00Z</cp:lastPrinted>
  <dcterms:modified xsi:type="dcterms:W3CDTF">2024-07-10T01:20:33Z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5A816F877D8C444A841A2478B2659D4F_13</vt:lpwstr>
  </property>
</Properties>
</file>