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9D5F8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黑体" w:cs="宋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4C6DA5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0"/>
        <w:rPr>
          <w:rFonts w:hint="eastAsia" w:ascii="Calibri" w:hAnsi="宋体" w:eastAsia="黑体" w:cs="黑体"/>
          <w:sz w:val="36"/>
          <w:szCs w:val="36"/>
        </w:rPr>
      </w:pPr>
    </w:p>
    <w:p w14:paraId="49BE74D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《北京市加快合成生物制造产业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创新发展行动计划（2024-2026年）（征求意见稿）》</w:t>
      </w:r>
    </w:p>
    <w:p w14:paraId="496F7E9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征求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意见反馈表</w:t>
      </w:r>
    </w:p>
    <w:p w14:paraId="567514E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Calibri" w:hAnsi="Calibri" w:eastAsia="仿宋_GB2312" w:cs="仿宋_GB2312"/>
          <w:b/>
          <w:sz w:val="28"/>
        </w:rPr>
      </w:pPr>
    </w:p>
    <w:p w14:paraId="4A3618F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16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提出单位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人（公章</w:t>
      </w:r>
      <w:r>
        <w:rPr>
          <w:rFonts w:ascii="仿宋_GB2312" w:hAnsi="仿宋_GB2312" w:eastAsia="仿宋_GB2312" w:cs="仿宋_GB2312"/>
          <w:bCs/>
          <w:sz w:val="30"/>
          <w:szCs w:val="30"/>
          <w:lang w:val="en"/>
        </w:rPr>
        <w:t>/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签名）：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</w:t>
      </w:r>
    </w:p>
    <w:p w14:paraId="08BE0F0D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10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联 系 人：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联系电话：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</w:t>
      </w:r>
    </w:p>
    <w:p w14:paraId="065F9E25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</w:p>
    <w:tbl>
      <w:tblPr>
        <w:tblStyle w:val="2"/>
        <w:tblW w:w="829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574"/>
        <w:gridCol w:w="4932"/>
      </w:tblGrid>
      <w:tr w14:paraId="339E0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576FC6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451C14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条目编号</w:t>
            </w: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90F04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b/>
                <w:sz w:val="28"/>
                <w:szCs w:val="28"/>
              </w:rPr>
              <w:t>修改意见内容（包括理由或依据）</w:t>
            </w:r>
          </w:p>
        </w:tc>
      </w:tr>
      <w:tr w14:paraId="1EAF5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D794F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059AE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7A11A8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 w14:paraId="23D93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48140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AFE1E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C3AE3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  <w:tr w14:paraId="6BA1A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7FBD9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A4BF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  <w:tc>
          <w:tcPr>
            <w:tcW w:w="4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E3BDF7">
            <w:pPr>
              <w:keepNext w:val="0"/>
              <w:keepLines w:val="0"/>
              <w:pageBreakBefore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Calibri" w:hAnsi="Calibri" w:eastAsia="仿宋_GB2312" w:cs="Times New Roman"/>
                <w:b/>
                <w:sz w:val="24"/>
              </w:rPr>
            </w:pPr>
          </w:p>
        </w:tc>
      </w:tr>
    </w:tbl>
    <w:p w14:paraId="4B0E6009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Calibri" w:hAnsi="Calibri" w:eastAsia="宋体" w:cs="宋体"/>
          <w:sz w:val="32"/>
          <w:szCs w:val="32"/>
        </w:rPr>
        <w:t>注：如所提意见篇幅不够，可增加附页。</w:t>
      </w:r>
    </w:p>
    <w:p w14:paraId="0D430412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仿宋_GB2312" w:hAnsi="Calibri" w:eastAsia="仿宋_GB2312" w:cs="宋体"/>
          <w:sz w:val="32"/>
          <w:szCs w:val="32"/>
        </w:rPr>
      </w:pPr>
    </w:p>
    <w:p w14:paraId="1B64989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Calibri" w:eastAsia="仿宋_GB2312" w:cs="宋体"/>
          <w:sz w:val="32"/>
          <w:szCs w:val="32"/>
        </w:rPr>
      </w:pPr>
    </w:p>
    <w:p w14:paraId="73515698"/>
    <w:sectPr>
      <w:pgSz w:w="11906" w:h="16838"/>
      <w:pgMar w:top="1417" w:right="1474" w:bottom="141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MWY1NDBiODljZmRhNGVlYjRiNjAwYzQwMmFhYzgifQ=="/>
  </w:docVars>
  <w:rsids>
    <w:rsidRoot w:val="372D456E"/>
    <w:rsid w:val="02B0117E"/>
    <w:rsid w:val="2943336A"/>
    <w:rsid w:val="372D456E"/>
    <w:rsid w:val="3BDA4989"/>
    <w:rsid w:val="58850ACE"/>
    <w:rsid w:val="603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112</Characters>
  <Lines>0</Lines>
  <Paragraphs>0</Paragraphs>
  <TotalTime>4</TotalTime>
  <ScaleCrop>false</ScaleCrop>
  <LinksUpToDate>false</LinksUpToDate>
  <CharactersWithSpaces>163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2024-02-01T05:05:00Z</dcterms:created>
  <dc:creator>猪猪侠的爸爸 Daddy Pig</dc:creator>
  <cp:lastModifiedBy>123</cp:lastModifiedBy>
  <dcterms:modified xsi:type="dcterms:W3CDTF">2024-06-24T05:30:58Z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3C03741FC02645B6B7530DEAECE90EA7_13</vt:lpwstr>
  </property>
</Properties>
</file>