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BC70" w14:textId="77777777" w:rsidR="00DB31F8" w:rsidRDefault="00000000">
      <w:pPr>
        <w:shd w:val="clear" w:color="auto" w:fill="FFFFFF"/>
        <w:autoSpaceDE w:val="0"/>
        <w:adjustRightInd w:val="0"/>
        <w:snapToGrid w:val="0"/>
        <w:spacing w:line="600" w:lineRule="exact"/>
        <w:jc w:val="left"/>
        <w:rPr>
          <w:rFonts w:ascii="黑体" w:eastAsia="黑体" w:hAnsi="宋体" w:cs="黑体"/>
          <w:sz w:val="32"/>
          <w:szCs w:val="32"/>
          <w:shd w:val="clear" w:color="auto" w:fill="FFFFFF"/>
        </w:rPr>
      </w:pPr>
      <w:r>
        <w:rPr>
          <w:rFonts w:ascii="黑体" w:eastAsia="黑体" w:hAnsi="宋体" w:cs="黑体" w:hint="eastAsia"/>
          <w:sz w:val="32"/>
          <w:szCs w:val="32"/>
          <w:shd w:val="clear" w:color="auto" w:fill="FFFFFF"/>
          <w:lang w:bidi="ar"/>
        </w:rPr>
        <w:t>附件</w:t>
      </w:r>
    </w:p>
    <w:p w14:paraId="7AE3023B" w14:textId="77777777" w:rsidR="00DB31F8" w:rsidRDefault="00000000">
      <w:pPr>
        <w:widowControl/>
        <w:spacing w:line="600" w:lineRule="exact"/>
        <w:ind w:firstLine="420"/>
        <w:jc w:val="left"/>
        <w:rPr>
          <w:rFonts w:ascii="Times New Roman" w:eastAsia="Times New Roman" w:hAnsi="Times New Roman"/>
          <w:kern w:val="0"/>
          <w:sz w:val="18"/>
          <w:szCs w:val="18"/>
        </w:rPr>
      </w:pPr>
      <w:r>
        <w:rPr>
          <w:rFonts w:ascii="Times New Roman" w:eastAsia="Times New Roman" w:hAnsi="Times New Roman" w:hint="eastAsia"/>
          <w:kern w:val="0"/>
          <w:sz w:val="18"/>
          <w:szCs w:val="18"/>
          <w:lang w:bidi="ar"/>
        </w:rPr>
        <w:t xml:space="preserve"> </w:t>
      </w:r>
    </w:p>
    <w:p w14:paraId="402B4931" w14:textId="19289D0E" w:rsidR="00DB31F8" w:rsidRDefault="00B41777">
      <w:pPr>
        <w:pStyle w:val="1"/>
        <w:jc w:val="center"/>
        <w:rPr>
          <w:rFonts w:ascii="方正小标宋简体" w:eastAsia="方正小标宋简体" w:hAnsi="方正小标宋简体" w:cs="方正小标宋简体"/>
          <w:kern w:val="0"/>
          <w:sz w:val="48"/>
          <w:szCs w:val="48"/>
          <w:lang w:bidi="ar"/>
        </w:rPr>
      </w:pPr>
      <w:r w:rsidRPr="00B41777">
        <w:rPr>
          <w:rFonts w:ascii="方正小标宋简体" w:eastAsia="方正小标宋简体" w:hAnsi="方正小标宋简体" w:cs="方正小标宋简体" w:hint="eastAsia"/>
          <w:b w:val="0"/>
          <w:bCs w:val="0"/>
          <w:kern w:val="0"/>
          <w:sz w:val="48"/>
          <w:szCs w:val="48"/>
          <w:lang w:bidi="ar"/>
        </w:rPr>
        <w:t>安徽两江新兴产业</w:t>
      </w:r>
      <w:proofErr w:type="gramStart"/>
      <w:r w:rsidRPr="00B41777">
        <w:rPr>
          <w:rFonts w:ascii="方正小标宋简体" w:eastAsia="方正小标宋简体" w:hAnsi="方正小标宋简体" w:cs="方正小标宋简体" w:hint="eastAsia"/>
          <w:b w:val="0"/>
          <w:bCs w:val="0"/>
          <w:kern w:val="0"/>
          <w:sz w:val="48"/>
          <w:szCs w:val="48"/>
          <w:lang w:bidi="ar"/>
        </w:rPr>
        <w:t>母基金</w:t>
      </w:r>
      <w:r>
        <w:rPr>
          <w:rFonts w:ascii="方正小标宋简体" w:eastAsia="方正小标宋简体" w:hAnsi="方正小标宋简体" w:cs="方正小标宋简体" w:hint="eastAsia"/>
          <w:b w:val="0"/>
          <w:bCs w:val="0"/>
          <w:kern w:val="0"/>
          <w:sz w:val="48"/>
          <w:szCs w:val="48"/>
          <w:lang w:bidi="ar"/>
        </w:rPr>
        <w:t>子基金</w:t>
      </w:r>
      <w:proofErr w:type="gramEnd"/>
      <w:r>
        <w:rPr>
          <w:rFonts w:ascii="方正小标宋简体" w:eastAsia="方正小标宋简体" w:hAnsi="方正小标宋简体" w:cs="方正小标宋简体" w:hint="eastAsia"/>
          <w:b w:val="0"/>
          <w:bCs w:val="0"/>
          <w:kern w:val="0"/>
          <w:sz w:val="48"/>
          <w:szCs w:val="48"/>
          <w:lang w:bidi="ar"/>
        </w:rPr>
        <w:t>申报材料（格式）</w:t>
      </w:r>
    </w:p>
    <w:p w14:paraId="57A3A182" w14:textId="77777777" w:rsidR="00DB31F8" w:rsidRDefault="00000000">
      <w:pPr>
        <w:widowControl/>
        <w:ind w:firstLine="420"/>
        <w:jc w:val="center"/>
        <w:rPr>
          <w:rFonts w:ascii="Times New Roman" w:eastAsia="Times New Roman" w:hAnsi="Times New Roman"/>
          <w:kern w:val="0"/>
          <w:sz w:val="20"/>
          <w:szCs w:val="20"/>
        </w:rPr>
      </w:pPr>
      <w:r>
        <w:rPr>
          <w:rFonts w:ascii="Times New Roman" w:eastAsia="Times New Roman" w:hAnsi="Times New Roman" w:hint="eastAsia"/>
          <w:kern w:val="0"/>
          <w:sz w:val="20"/>
          <w:szCs w:val="20"/>
          <w:lang w:bidi="ar"/>
        </w:rPr>
        <w:t xml:space="preserve"> </w:t>
      </w:r>
    </w:p>
    <w:p w14:paraId="3B77E7B8" w14:textId="77777777" w:rsidR="00DB31F8"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0201627A" w14:textId="77777777" w:rsidR="00DB31F8"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0A2B93A0" w14:textId="77777777" w:rsidR="00DB31F8"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44CB2889" w14:textId="77777777" w:rsidR="00DB31F8" w:rsidRDefault="00000000">
      <w:pPr>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lang w:bidi="ar"/>
        </w:rPr>
        <w:t xml:space="preserve"> </w:t>
      </w:r>
    </w:p>
    <w:p w14:paraId="40DEDE36" w14:textId="77777777" w:rsidR="00DB31F8"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5388"/>
      </w:tblGrid>
      <w:tr w:rsidR="00DB31F8" w14:paraId="2D8A1B18" w14:textId="77777777">
        <w:trPr>
          <w:trHeight w:val="872"/>
        </w:trPr>
        <w:tc>
          <w:tcPr>
            <w:tcW w:w="2977" w:type="dxa"/>
            <w:tcBorders>
              <w:top w:val="nil"/>
              <w:left w:val="nil"/>
              <w:bottom w:val="nil"/>
              <w:right w:val="nil"/>
              <w:tl2br w:val="nil"/>
              <w:tr2bl w:val="nil"/>
            </w:tcBorders>
            <w:vAlign w:val="center"/>
          </w:tcPr>
          <w:p w14:paraId="40FF8EFD" w14:textId="77777777" w:rsidR="00DB31F8"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基金申报名称：</w:t>
            </w:r>
          </w:p>
        </w:tc>
        <w:tc>
          <w:tcPr>
            <w:tcW w:w="5519" w:type="dxa"/>
            <w:tcBorders>
              <w:top w:val="nil"/>
              <w:left w:val="nil"/>
              <w:bottom w:val="single" w:sz="4" w:space="0" w:color="auto"/>
              <w:right w:val="nil"/>
              <w:tl2br w:val="nil"/>
              <w:tr2bl w:val="nil"/>
            </w:tcBorders>
            <w:vAlign w:val="center"/>
          </w:tcPr>
          <w:p w14:paraId="271D63CB" w14:textId="77777777" w:rsidR="00DB31F8" w:rsidRDefault="00000000">
            <w:pPr>
              <w:autoSpaceDE w:val="0"/>
              <w:snapToGrid w:val="0"/>
              <w:rPr>
                <w:rFonts w:ascii="Times New Roman" w:eastAsia="仿宋_GB2312" w:hAnsi="Times New Roman" w:cs="仿宋_GB2312"/>
                <w:kern w:val="0"/>
                <w:sz w:val="32"/>
                <w:szCs w:val="32"/>
              </w:rPr>
            </w:pPr>
            <w:r>
              <w:rPr>
                <w:rFonts w:ascii="Times New Roman" w:eastAsia="仿宋_GB2312" w:hAnsi="Times New Roman" w:cs="仿宋_GB2312" w:hint="eastAsia"/>
                <w:kern w:val="0"/>
                <w:sz w:val="32"/>
                <w:szCs w:val="32"/>
              </w:rPr>
              <w:t>（请填写拟设立子基金名称）</w:t>
            </w:r>
          </w:p>
        </w:tc>
      </w:tr>
      <w:tr w:rsidR="00BE597D" w14:paraId="136D72EE" w14:textId="77777777">
        <w:trPr>
          <w:trHeight w:val="872"/>
        </w:trPr>
        <w:tc>
          <w:tcPr>
            <w:tcW w:w="2977" w:type="dxa"/>
            <w:tcBorders>
              <w:top w:val="nil"/>
              <w:left w:val="nil"/>
              <w:bottom w:val="nil"/>
              <w:right w:val="nil"/>
              <w:tl2br w:val="nil"/>
              <w:tr2bl w:val="nil"/>
            </w:tcBorders>
            <w:vAlign w:val="center"/>
          </w:tcPr>
          <w:p w14:paraId="4E469421" w14:textId="040FCBCF" w:rsidR="00BE597D" w:rsidRDefault="00BE597D">
            <w:pPr>
              <w:autoSpaceDE w:val="0"/>
              <w:snapToGrid w:val="0"/>
              <w:jc w:val="distribute"/>
              <w:rPr>
                <w:rFonts w:ascii="仿宋_GB2312" w:eastAsia="仿宋_GB2312" w:hAnsi="Times New Roman" w:cs="仿宋_GB2312" w:hint="eastAsia"/>
                <w:kern w:val="0"/>
                <w:sz w:val="32"/>
                <w:szCs w:val="32"/>
                <w:lang w:bidi="ar"/>
              </w:rPr>
            </w:pPr>
            <w:r>
              <w:rPr>
                <w:rFonts w:ascii="仿宋_GB2312" w:eastAsia="仿宋_GB2312" w:hAnsi="Times New Roman" w:cs="仿宋_GB2312" w:hint="eastAsia"/>
                <w:kern w:val="0"/>
                <w:sz w:val="32"/>
                <w:szCs w:val="32"/>
                <w:lang w:bidi="ar"/>
              </w:rPr>
              <w:t>申报基金类型：</w:t>
            </w:r>
          </w:p>
        </w:tc>
        <w:tc>
          <w:tcPr>
            <w:tcW w:w="5519" w:type="dxa"/>
            <w:tcBorders>
              <w:top w:val="nil"/>
              <w:left w:val="nil"/>
              <w:bottom w:val="single" w:sz="4" w:space="0" w:color="auto"/>
              <w:right w:val="nil"/>
              <w:tl2br w:val="nil"/>
              <w:tr2bl w:val="nil"/>
            </w:tcBorders>
            <w:vAlign w:val="center"/>
          </w:tcPr>
          <w:p w14:paraId="26742645" w14:textId="7C891554" w:rsidR="00BE597D" w:rsidRDefault="00BE597D">
            <w:pPr>
              <w:autoSpaceDE w:val="0"/>
              <w:snapToGrid w:val="0"/>
              <w:rPr>
                <w:rFonts w:ascii="Times New Roman" w:eastAsia="仿宋_GB2312" w:hAnsi="Times New Roman" w:cs="仿宋_GB2312"/>
                <w:kern w:val="0"/>
                <w:sz w:val="32"/>
                <w:szCs w:val="32"/>
              </w:rPr>
            </w:pPr>
            <w:r w:rsidRPr="00BE597D">
              <w:rPr>
                <w:rFonts w:hint="eastAsia"/>
                <w:sz w:val="28"/>
                <w:szCs w:val="28"/>
                <w:lang w:eastAsia="zh-Hans"/>
              </w:rPr>
              <w:sym w:font="Wingdings" w:char="F06F"/>
            </w:r>
            <w:r w:rsidRPr="00BE597D">
              <w:rPr>
                <w:sz w:val="28"/>
                <w:szCs w:val="28"/>
                <w:lang w:eastAsia="zh-Hans"/>
              </w:rPr>
              <w:t xml:space="preserve"> </w:t>
            </w:r>
            <w:r w:rsidRPr="00BE597D">
              <w:rPr>
                <w:rFonts w:ascii="Times New Roman" w:eastAsia="仿宋_GB2312" w:hAnsi="Times New Roman" w:cs="仿宋_GB2312" w:hint="eastAsia"/>
                <w:kern w:val="0"/>
                <w:sz w:val="32"/>
                <w:szCs w:val="32"/>
              </w:rPr>
              <w:t>创业投资基金</w:t>
            </w:r>
            <w:r w:rsidRPr="00BE597D">
              <w:rPr>
                <w:rFonts w:ascii="Times New Roman" w:eastAsia="仿宋_GB2312" w:hAnsi="Times New Roman" w:cs="仿宋_GB2312"/>
                <w:kern w:val="0"/>
                <w:sz w:val="32"/>
                <w:szCs w:val="32"/>
              </w:rPr>
              <w:t xml:space="preserve">      </w:t>
            </w:r>
          </w:p>
          <w:p w14:paraId="04AD9D05" w14:textId="50ECF145" w:rsidR="00BE597D" w:rsidRDefault="00BE597D">
            <w:pPr>
              <w:autoSpaceDE w:val="0"/>
              <w:snapToGrid w:val="0"/>
              <w:rPr>
                <w:rFonts w:ascii="Times New Roman" w:eastAsia="仿宋_GB2312" w:hAnsi="Times New Roman" w:cs="仿宋_GB2312" w:hint="eastAsia"/>
                <w:kern w:val="0"/>
                <w:sz w:val="32"/>
                <w:szCs w:val="32"/>
              </w:rPr>
            </w:pPr>
            <w:r w:rsidRPr="00BE597D">
              <w:rPr>
                <w:rFonts w:hint="eastAsia"/>
                <w:sz w:val="28"/>
                <w:szCs w:val="28"/>
                <w:lang w:eastAsia="zh-Hans"/>
              </w:rPr>
              <w:sym w:font="Wingdings" w:char="F06F"/>
            </w:r>
            <w:r w:rsidRPr="00BE597D">
              <w:rPr>
                <w:sz w:val="28"/>
                <w:szCs w:val="28"/>
                <w:lang w:eastAsia="zh-Hans"/>
              </w:rPr>
              <w:t xml:space="preserve"> </w:t>
            </w:r>
            <w:r w:rsidRPr="00BE597D">
              <w:rPr>
                <w:rFonts w:ascii="Times New Roman" w:eastAsia="仿宋_GB2312" w:hAnsi="Times New Roman" w:cs="仿宋_GB2312" w:hint="eastAsia"/>
                <w:kern w:val="0"/>
                <w:sz w:val="32"/>
                <w:szCs w:val="32"/>
              </w:rPr>
              <w:t>其他类型，包括私募股权基金、并购基金等</w:t>
            </w:r>
          </w:p>
        </w:tc>
      </w:tr>
      <w:tr w:rsidR="00DB31F8" w14:paraId="6E978FE4" w14:textId="77777777">
        <w:trPr>
          <w:trHeight w:val="1171"/>
        </w:trPr>
        <w:tc>
          <w:tcPr>
            <w:tcW w:w="2977" w:type="dxa"/>
            <w:tcBorders>
              <w:top w:val="nil"/>
              <w:left w:val="nil"/>
              <w:bottom w:val="nil"/>
              <w:right w:val="nil"/>
              <w:tl2br w:val="nil"/>
              <w:tr2bl w:val="nil"/>
            </w:tcBorders>
            <w:vAlign w:val="center"/>
          </w:tcPr>
          <w:p w14:paraId="263E31F9" w14:textId="77777777" w:rsidR="00DB31F8"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申报机构：</w:t>
            </w:r>
          </w:p>
        </w:tc>
        <w:tc>
          <w:tcPr>
            <w:tcW w:w="5519" w:type="dxa"/>
            <w:tcBorders>
              <w:top w:val="single" w:sz="4" w:space="0" w:color="auto"/>
              <w:left w:val="nil"/>
              <w:bottom w:val="single" w:sz="4" w:space="0" w:color="auto"/>
              <w:right w:val="nil"/>
              <w:tl2br w:val="nil"/>
              <w:tr2bl w:val="nil"/>
            </w:tcBorders>
            <w:vAlign w:val="center"/>
          </w:tcPr>
          <w:p w14:paraId="3B0FF785" w14:textId="77777777" w:rsidR="00DB31F8" w:rsidRDefault="00000000">
            <w:pPr>
              <w:autoSpaceDE w:val="0"/>
              <w:snapToGrid w:val="0"/>
              <w:jc w:val="righ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（盖章）</w:t>
            </w:r>
          </w:p>
        </w:tc>
      </w:tr>
      <w:tr w:rsidR="00DB31F8" w14:paraId="7F9A7F14" w14:textId="77777777">
        <w:trPr>
          <w:trHeight w:val="1532"/>
        </w:trPr>
        <w:tc>
          <w:tcPr>
            <w:tcW w:w="2977" w:type="dxa"/>
            <w:tcBorders>
              <w:top w:val="nil"/>
              <w:left w:val="nil"/>
              <w:bottom w:val="nil"/>
              <w:right w:val="nil"/>
              <w:tl2br w:val="nil"/>
              <w:tr2bl w:val="nil"/>
            </w:tcBorders>
            <w:vAlign w:val="center"/>
          </w:tcPr>
          <w:p w14:paraId="47781138" w14:textId="77777777" w:rsidR="00DB31F8" w:rsidRDefault="00000000">
            <w:pPr>
              <w:autoSpaceDE w:val="0"/>
              <w:snapToGrid w:val="0"/>
              <w:jc w:val="lef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法定代表人</w:t>
            </w:r>
            <w:r>
              <w:rPr>
                <w:rFonts w:ascii="Times New Roman" w:eastAsia="Times New Roman" w:hAnsi="Times New Roman" w:hint="eastAsia"/>
                <w:kern w:val="0"/>
                <w:sz w:val="32"/>
                <w:szCs w:val="32"/>
                <w:lang w:bidi="ar"/>
              </w:rPr>
              <w:t>/</w:t>
            </w:r>
            <w:r>
              <w:rPr>
                <w:rFonts w:ascii="仿宋_GB2312" w:eastAsia="仿宋_GB2312" w:hAnsi="Times New Roman" w:cs="仿宋_GB2312" w:hint="eastAsia"/>
                <w:kern w:val="0"/>
                <w:sz w:val="32"/>
                <w:szCs w:val="32"/>
                <w:lang w:bidi="ar"/>
              </w:rPr>
              <w:t>执行事务合伙人委派代表</w:t>
            </w:r>
          </w:p>
          <w:p w14:paraId="643960B1" w14:textId="77777777" w:rsidR="00DB31F8" w:rsidRDefault="00000000">
            <w:pPr>
              <w:autoSpaceDE w:val="0"/>
              <w:snapToGrid w:val="0"/>
              <w:jc w:val="distribute"/>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或授权代表：</w:t>
            </w:r>
          </w:p>
        </w:tc>
        <w:tc>
          <w:tcPr>
            <w:tcW w:w="5519" w:type="dxa"/>
            <w:tcBorders>
              <w:top w:val="single" w:sz="4" w:space="0" w:color="auto"/>
              <w:left w:val="nil"/>
              <w:bottom w:val="single" w:sz="4" w:space="0" w:color="auto"/>
              <w:right w:val="nil"/>
              <w:tl2br w:val="nil"/>
              <w:tr2bl w:val="nil"/>
            </w:tcBorders>
            <w:vAlign w:val="center"/>
          </w:tcPr>
          <w:p w14:paraId="083F4DDB" w14:textId="77777777" w:rsidR="00DB31F8" w:rsidRDefault="00000000">
            <w:pPr>
              <w:autoSpaceDE w:val="0"/>
              <w:snapToGrid w:val="0"/>
              <w:jc w:val="right"/>
              <w:rPr>
                <w:rFonts w:ascii="Times New Roman" w:eastAsia="仿宋_GB2312" w:hAnsi="Times New Roman" w:cs="仿宋_GB2312"/>
                <w:kern w:val="0"/>
                <w:sz w:val="32"/>
                <w:szCs w:val="32"/>
              </w:rPr>
            </w:pPr>
            <w:r>
              <w:rPr>
                <w:rFonts w:ascii="仿宋_GB2312" w:eastAsia="仿宋_GB2312" w:hAnsi="Times New Roman" w:cs="仿宋_GB2312" w:hint="eastAsia"/>
                <w:kern w:val="0"/>
                <w:sz w:val="32"/>
                <w:szCs w:val="32"/>
                <w:lang w:bidi="ar"/>
              </w:rPr>
              <w:t>（签字）</w:t>
            </w:r>
          </w:p>
        </w:tc>
      </w:tr>
    </w:tbl>
    <w:p w14:paraId="650A2F21" w14:textId="77777777" w:rsidR="00DB31F8"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2BEF169" w14:textId="77777777" w:rsidR="00DB31F8" w:rsidRDefault="00000000">
      <w:pPr>
        <w:spacing w:line="600" w:lineRule="exact"/>
        <w:ind w:left="1"/>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02401C9E" w14:textId="77777777" w:rsidR="00DB31F8" w:rsidRDefault="00000000">
      <w:pPr>
        <w:spacing w:line="600" w:lineRule="exact"/>
        <w:ind w:left="1"/>
        <w:jc w:val="center"/>
        <w:rPr>
          <w:rFonts w:ascii="Times New Roman" w:eastAsia="仿宋_GB2312" w:hAnsi="Times New Roman" w:cs="仿宋_GB2312"/>
          <w:sz w:val="28"/>
          <w:szCs w:val="28"/>
        </w:rPr>
      </w:pP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70969A35" w14:textId="77777777" w:rsidR="00DB31F8" w:rsidRDefault="00000000">
      <w:pPr>
        <w:pStyle w:val="2"/>
        <w:jc w:val="center"/>
        <w:rPr>
          <w:rFonts w:ascii="Times New Roman" w:eastAsia="Times New Roman" w:hAnsi="Times New Roman"/>
          <w:kern w:val="0"/>
          <w:szCs w:val="32"/>
        </w:rPr>
      </w:pPr>
      <w:r>
        <w:rPr>
          <w:rFonts w:ascii="方正小标宋简体" w:eastAsia="方正小标宋简体" w:hAnsi="方正小标宋简体" w:cs="方正小标宋简体" w:hint="eastAsia"/>
          <w:kern w:val="0"/>
          <w:sz w:val="44"/>
          <w:szCs w:val="44"/>
          <w:lang w:bidi="ar"/>
        </w:rPr>
        <w:lastRenderedPageBreak/>
        <w:t>申  请  书</w:t>
      </w:r>
    </w:p>
    <w:p w14:paraId="5CA6E807" w14:textId="77777777" w:rsidR="00DB31F8" w:rsidRDefault="00DB31F8">
      <w:pPr>
        <w:spacing w:line="600" w:lineRule="exact"/>
        <w:rPr>
          <w:rFonts w:ascii="仿宋_GB2312" w:eastAsia="仿宋_GB2312" w:cs="仿宋_GB2312"/>
          <w:sz w:val="28"/>
          <w:szCs w:val="28"/>
          <w:lang w:bidi="ar"/>
        </w:rPr>
      </w:pPr>
    </w:p>
    <w:p w14:paraId="0A20405E" w14:textId="71355E78" w:rsidR="00DB31F8" w:rsidRDefault="00000000">
      <w:pPr>
        <w:spacing w:line="600" w:lineRule="exact"/>
        <w:rPr>
          <w:rFonts w:ascii="仿宋_GB2312" w:eastAsia="仿宋_GB2312" w:cs="仿宋_GB2312"/>
          <w:sz w:val="28"/>
          <w:szCs w:val="28"/>
          <w:lang w:bidi="ar"/>
        </w:rPr>
      </w:pPr>
      <w:r>
        <w:rPr>
          <w:rFonts w:ascii="仿宋_GB2312" w:eastAsia="仿宋_GB2312" w:cs="仿宋_GB2312" w:hint="eastAsia"/>
          <w:sz w:val="28"/>
          <w:szCs w:val="28"/>
          <w:lang w:bidi="ar"/>
        </w:rPr>
        <w:t>致</w:t>
      </w:r>
      <w:r w:rsidR="00B41777" w:rsidRPr="00B41777">
        <w:rPr>
          <w:rFonts w:ascii="仿宋_GB2312" w:eastAsia="仿宋_GB2312" w:cs="仿宋_GB2312" w:hint="eastAsia"/>
          <w:sz w:val="28"/>
          <w:szCs w:val="28"/>
          <w:lang w:bidi="ar"/>
        </w:rPr>
        <w:t>安徽两江新兴产业母基金</w:t>
      </w:r>
      <w:r>
        <w:rPr>
          <w:rFonts w:ascii="仿宋_GB2312" w:eastAsia="仿宋_GB2312" w:cs="仿宋_GB2312" w:hint="eastAsia"/>
          <w:sz w:val="28"/>
          <w:szCs w:val="28"/>
          <w:lang w:bidi="ar"/>
        </w:rPr>
        <w:t>：</w:t>
      </w:r>
    </w:p>
    <w:p w14:paraId="1252183D" w14:textId="77777777" w:rsidR="00DB31F8"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现授权</w:t>
      </w:r>
      <w:r>
        <w:rPr>
          <w:rFonts w:ascii="仿宋_GB2312" w:eastAsia="仿宋_GB2312" w:cs="仿宋_GB2312" w:hint="eastAsia"/>
          <w:sz w:val="28"/>
          <w:szCs w:val="28"/>
          <w:u w:val="single"/>
          <w:lang w:bidi="ar"/>
        </w:rPr>
        <w:t xml:space="preserve">          </w:t>
      </w:r>
      <w:r>
        <w:rPr>
          <w:rFonts w:ascii="仿宋_GB2312" w:eastAsia="仿宋_GB2312" w:cs="仿宋_GB2312" w:hint="eastAsia"/>
          <w:sz w:val="28"/>
          <w:szCs w:val="28"/>
          <w:lang w:bidi="ar"/>
        </w:rPr>
        <w:t>作为代表，并以</w:t>
      </w:r>
      <w:r>
        <w:rPr>
          <w:rFonts w:ascii="仿宋_GB2312" w:eastAsia="仿宋_GB2312" w:cs="仿宋_GB2312" w:hint="eastAsia"/>
          <w:sz w:val="28"/>
          <w:szCs w:val="28"/>
          <w:u w:val="single"/>
          <w:lang w:bidi="ar"/>
        </w:rPr>
        <w:t xml:space="preserve">            （申报机构名称）</w:t>
      </w:r>
      <w:r>
        <w:rPr>
          <w:rFonts w:ascii="仿宋_GB2312" w:eastAsia="仿宋_GB2312" w:cs="仿宋_GB2312" w:hint="eastAsia"/>
          <w:sz w:val="28"/>
          <w:szCs w:val="28"/>
          <w:lang w:bidi="ar"/>
        </w:rPr>
        <w:t>（以下简称“申报机构”、“我方”）的名义，在充分理解《萧县政府产业引导基金子基金管理机构征集公告》（以下简称“征集公告”）的基础上，向你方提出</w:t>
      </w:r>
      <w:r>
        <w:rPr>
          <w:rFonts w:ascii="仿宋_GB2312" w:eastAsia="仿宋_GB2312" w:cs="仿宋_GB2312" w:hint="eastAsia"/>
          <w:sz w:val="28"/>
          <w:szCs w:val="28"/>
          <w:u w:val="single"/>
          <w:lang w:bidi="ar"/>
        </w:rPr>
        <w:t xml:space="preserve"> （申报基金名称） </w:t>
      </w:r>
      <w:r>
        <w:rPr>
          <w:rFonts w:ascii="仿宋_GB2312" w:eastAsia="仿宋_GB2312" w:cs="仿宋_GB2312" w:hint="eastAsia"/>
          <w:sz w:val="28"/>
          <w:szCs w:val="28"/>
          <w:lang w:bidi="ar"/>
        </w:rPr>
        <w:t>的申请。</w:t>
      </w:r>
    </w:p>
    <w:p w14:paraId="72789793" w14:textId="77777777" w:rsidR="00DB31F8"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申报材料均按征集公告的要求制作、提交。</w:t>
      </w:r>
    </w:p>
    <w:p w14:paraId="175BE42E" w14:textId="77777777" w:rsidR="00DB31F8"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按征集公告的要求，你方可调查、审核我方提交的与本申报材料相关的声明、文件和资料，并通过我方的开户银行和客户，核实本申报材料中有关财务和技术方面的问题。我方还将授权给有关的任何个人或机构及其授权代表，按你方要求，提供必要的相关资料，以核实本申报材料中提交的或与本申报机构的资金来源、经验和能力等方面有关的声明和资料。</w:t>
      </w:r>
    </w:p>
    <w:p w14:paraId="3B4D8344" w14:textId="77777777" w:rsidR="00DB31F8" w:rsidRDefault="00000000">
      <w:pPr>
        <w:numPr>
          <w:ilvl w:val="0"/>
          <w:numId w:val="1"/>
        </w:numPr>
        <w:spacing w:line="60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bidi="ar"/>
        </w:rPr>
        <w:t>我方在此郑重承诺：我方将真实、充分、完整、准确地披露本申报材料所需信息，履行承诺内容。如果发现我方提供的申报材料中存在提供虚假或不真实的信息或者伪造数据、资料或证书等违反征集公告要求的情况，我方将无条件地自动放弃申请资格，由此造成的任何后果和损失均由我方承担。</w:t>
      </w:r>
      <w:proofErr w:type="gramStart"/>
      <w:r>
        <w:rPr>
          <w:rFonts w:ascii="仿宋_GB2312" w:eastAsia="仿宋_GB2312" w:cs="仿宋_GB2312" w:hint="eastAsia"/>
          <w:sz w:val="28"/>
          <w:szCs w:val="28"/>
          <w:lang w:bidi="ar"/>
        </w:rPr>
        <w:t>本承诺</w:t>
      </w:r>
      <w:proofErr w:type="gramEnd"/>
      <w:r>
        <w:rPr>
          <w:rFonts w:ascii="仿宋_GB2312" w:eastAsia="仿宋_GB2312" w:cs="仿宋_GB2312" w:hint="eastAsia"/>
          <w:sz w:val="28"/>
          <w:szCs w:val="28"/>
          <w:lang w:bidi="ar"/>
        </w:rPr>
        <w:t>具有独立性，不论是否有其他相反的证明，</w:t>
      </w:r>
      <w:proofErr w:type="gramStart"/>
      <w:r>
        <w:rPr>
          <w:rFonts w:ascii="仿宋_GB2312" w:eastAsia="仿宋_GB2312" w:cs="仿宋_GB2312" w:hint="eastAsia"/>
          <w:sz w:val="28"/>
          <w:szCs w:val="28"/>
          <w:lang w:bidi="ar"/>
        </w:rPr>
        <w:t>本承诺</w:t>
      </w:r>
      <w:proofErr w:type="gramEnd"/>
      <w:r>
        <w:rPr>
          <w:rFonts w:ascii="仿宋_GB2312" w:eastAsia="仿宋_GB2312" w:cs="仿宋_GB2312" w:hint="eastAsia"/>
          <w:sz w:val="28"/>
          <w:szCs w:val="28"/>
          <w:lang w:bidi="ar"/>
        </w:rPr>
        <w:t>既是我方申报材料的有效组成部分，也是我方获得合作机会后所递交的其他文书及资料之有效组成内容，是我方真实意思的表示，对我方在与本次申请有关的任何行为中始终具有优先的法</w:t>
      </w:r>
      <w:r>
        <w:rPr>
          <w:rFonts w:ascii="仿宋_GB2312" w:eastAsia="仿宋_GB2312" w:cs="仿宋_GB2312" w:hint="eastAsia"/>
          <w:sz w:val="28"/>
          <w:szCs w:val="28"/>
          <w:lang w:bidi="ar"/>
        </w:rPr>
        <w:lastRenderedPageBreak/>
        <w:t>律约束力。</w:t>
      </w:r>
    </w:p>
    <w:p w14:paraId="27B19747" w14:textId="77777777" w:rsidR="00DB31F8"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30554E2" w14:textId="77777777" w:rsidR="00DB31F8"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5E9656FD" w14:textId="77777777" w:rsidR="00DB31F8"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8940F89" w14:textId="77777777" w:rsidR="00DB31F8"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7324DCA0" w14:textId="77777777" w:rsidR="00DB31F8"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6830C881" w14:textId="77777777" w:rsidR="00DB31F8"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3288E9BC" w14:textId="77777777" w:rsidR="00DB31F8" w:rsidRDefault="00000000">
      <w:pPr>
        <w:spacing w:line="600" w:lineRule="exact"/>
        <w:jc w:val="center"/>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2977"/>
        <w:gridCol w:w="5329"/>
      </w:tblGrid>
      <w:tr w:rsidR="00DB31F8" w14:paraId="66A9A09E" w14:textId="77777777">
        <w:trPr>
          <w:trHeight w:val="1206"/>
        </w:trPr>
        <w:tc>
          <w:tcPr>
            <w:tcW w:w="2977" w:type="dxa"/>
            <w:tcBorders>
              <w:top w:val="nil"/>
              <w:left w:val="nil"/>
              <w:bottom w:val="nil"/>
              <w:right w:val="nil"/>
              <w:tl2br w:val="nil"/>
              <w:tr2bl w:val="nil"/>
            </w:tcBorders>
            <w:vAlign w:val="bottom"/>
          </w:tcPr>
          <w:p w14:paraId="497BA837" w14:textId="77777777" w:rsidR="00DB31F8"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申报机构：</w:t>
            </w:r>
          </w:p>
        </w:tc>
        <w:tc>
          <w:tcPr>
            <w:tcW w:w="5329" w:type="dxa"/>
            <w:tcBorders>
              <w:top w:val="nil"/>
              <w:left w:val="nil"/>
              <w:bottom w:val="nil"/>
              <w:right w:val="nil"/>
              <w:tl2br w:val="nil"/>
              <w:tr2bl w:val="nil"/>
            </w:tcBorders>
            <w:vAlign w:val="bottom"/>
          </w:tcPr>
          <w:p w14:paraId="27F1146F" w14:textId="77777777" w:rsidR="00DB31F8"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（盖章）</w:t>
            </w:r>
          </w:p>
        </w:tc>
      </w:tr>
      <w:tr w:rsidR="00DB31F8" w14:paraId="63BCE70E" w14:textId="77777777">
        <w:trPr>
          <w:trHeight w:val="1265"/>
        </w:trPr>
        <w:tc>
          <w:tcPr>
            <w:tcW w:w="2977" w:type="dxa"/>
            <w:tcBorders>
              <w:top w:val="nil"/>
              <w:left w:val="nil"/>
              <w:bottom w:val="nil"/>
              <w:right w:val="nil"/>
              <w:tl2br w:val="nil"/>
              <w:tr2bl w:val="nil"/>
            </w:tcBorders>
            <w:vAlign w:val="bottom"/>
          </w:tcPr>
          <w:p w14:paraId="1483B361" w14:textId="77777777" w:rsidR="00DB31F8" w:rsidRDefault="00000000">
            <w:pPr>
              <w:autoSpaceDE w:val="0"/>
              <w:rPr>
                <w:rFonts w:ascii="Times New Roman" w:eastAsia="仿宋_GB2312" w:hAnsi="Times New Roman" w:cs="仿宋_GB2312"/>
                <w:kern w:val="0"/>
                <w:sz w:val="28"/>
                <w:szCs w:val="28"/>
              </w:rPr>
            </w:pPr>
            <w:r>
              <w:rPr>
                <w:rFonts w:ascii="仿宋_GB2312" w:eastAsia="仿宋_GB2312" w:hAnsi="Times New Roman" w:cs="仿宋_GB2312" w:hint="eastAsia"/>
                <w:kern w:val="0"/>
                <w:sz w:val="28"/>
                <w:szCs w:val="28"/>
                <w:lang w:bidi="ar"/>
              </w:rPr>
              <w:t>法定代表人</w:t>
            </w:r>
            <w:r>
              <w:rPr>
                <w:rFonts w:ascii="Times New Roman" w:eastAsia="Times New Roman" w:hAnsi="Times New Roman" w:hint="eastAsia"/>
                <w:kern w:val="0"/>
                <w:sz w:val="28"/>
                <w:szCs w:val="28"/>
                <w:lang w:bidi="ar"/>
              </w:rPr>
              <w:t>/</w:t>
            </w:r>
            <w:r>
              <w:rPr>
                <w:rFonts w:ascii="仿宋_GB2312" w:eastAsia="仿宋_GB2312" w:hAnsi="Times New Roman" w:cs="仿宋_GB2312" w:hint="eastAsia"/>
                <w:kern w:val="0"/>
                <w:sz w:val="28"/>
                <w:szCs w:val="28"/>
                <w:lang w:bidi="ar"/>
              </w:rPr>
              <w:t>执行事务合伙人委派代表或授权代表：</w:t>
            </w:r>
          </w:p>
        </w:tc>
        <w:tc>
          <w:tcPr>
            <w:tcW w:w="5329" w:type="dxa"/>
            <w:tcBorders>
              <w:top w:val="nil"/>
              <w:left w:val="nil"/>
              <w:bottom w:val="nil"/>
              <w:right w:val="nil"/>
              <w:tl2br w:val="nil"/>
              <w:tr2bl w:val="nil"/>
            </w:tcBorders>
            <w:vAlign w:val="bottom"/>
          </w:tcPr>
          <w:p w14:paraId="1B854BE2" w14:textId="77777777" w:rsidR="00DB31F8" w:rsidRDefault="00000000">
            <w:pPr>
              <w:autoSpaceDE w:val="0"/>
              <w:jc w:val="left"/>
              <w:rPr>
                <w:rFonts w:ascii="Times New Roman" w:eastAsia="仿宋_GB2312" w:hAnsi="Times New Roman" w:cs="仿宋_GB2312"/>
                <w:kern w:val="0"/>
                <w:sz w:val="28"/>
                <w:szCs w:val="28"/>
              </w:rPr>
            </w:pPr>
            <w:r>
              <w:rPr>
                <w:rFonts w:ascii="Times New Roman" w:eastAsia="Times New Roman" w:hAnsi="Times New Roman" w:hint="eastAsia"/>
                <w:kern w:val="0"/>
                <w:sz w:val="28"/>
                <w:szCs w:val="28"/>
                <w:u w:val="single"/>
                <w:lang w:bidi="ar"/>
              </w:rPr>
              <w:t xml:space="preserve">                      </w:t>
            </w:r>
            <w:r>
              <w:rPr>
                <w:rFonts w:ascii="仿宋_GB2312" w:eastAsia="仿宋_GB2312" w:hAnsi="Times New Roman" w:cs="仿宋_GB2312" w:hint="eastAsia"/>
                <w:kern w:val="0"/>
                <w:sz w:val="28"/>
                <w:szCs w:val="28"/>
                <w:lang w:bidi="ar"/>
              </w:rPr>
              <w:t>（签字）</w:t>
            </w:r>
          </w:p>
        </w:tc>
      </w:tr>
    </w:tbl>
    <w:p w14:paraId="60F8E8A3" w14:textId="77777777" w:rsidR="00DB31F8"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4801AC47" w14:textId="77777777" w:rsidR="00DB31F8"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p>
    <w:p w14:paraId="033AEB53" w14:textId="77777777" w:rsidR="00DB31F8" w:rsidRDefault="00000000">
      <w:pPr>
        <w:spacing w:line="60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日期：</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年</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月</w:t>
      </w:r>
      <w:r>
        <w:rPr>
          <w:rFonts w:ascii="Times New Roman" w:eastAsia="仿宋_GB2312" w:hAnsi="Times New Roman" w:cs="仿宋_GB2312" w:hint="eastAsia"/>
          <w:sz w:val="28"/>
          <w:szCs w:val="28"/>
          <w:lang w:bidi="ar"/>
        </w:rPr>
        <w:t xml:space="preserve">   </w:t>
      </w:r>
      <w:r>
        <w:rPr>
          <w:rFonts w:ascii="仿宋_GB2312" w:eastAsia="仿宋_GB2312" w:hAnsi="Times New Roman" w:cs="仿宋_GB2312" w:hint="eastAsia"/>
          <w:sz w:val="28"/>
          <w:szCs w:val="28"/>
          <w:lang w:bidi="ar"/>
        </w:rPr>
        <w:t>日</w:t>
      </w:r>
    </w:p>
    <w:p w14:paraId="0662863A" w14:textId="77777777" w:rsidR="00DB31F8" w:rsidRDefault="00000000">
      <w:pPr>
        <w:spacing w:line="600" w:lineRule="exact"/>
        <w:rPr>
          <w:rFonts w:ascii="Times New Roman" w:eastAsia="仿宋_GB2312" w:hAnsi="Times New Roman" w:cs="仿宋_GB2312"/>
          <w:sz w:val="32"/>
          <w:szCs w:val="32"/>
          <w:lang w:bidi="ar"/>
        </w:rPr>
      </w:pPr>
      <w:r>
        <w:rPr>
          <w:rFonts w:ascii="Times New Roman" w:eastAsia="仿宋_GB2312" w:hAnsi="Times New Roman" w:cs="仿宋_GB2312" w:hint="eastAsia"/>
          <w:sz w:val="32"/>
          <w:szCs w:val="32"/>
          <w:lang w:bidi="ar"/>
        </w:rPr>
        <w:br w:type="page"/>
      </w:r>
    </w:p>
    <w:p w14:paraId="0CC425F5" w14:textId="77777777" w:rsidR="00DB31F8" w:rsidRDefault="00000000">
      <w:pPr>
        <w:pStyle w:val="3"/>
        <w:rPr>
          <w:lang w:bidi="ar"/>
        </w:rPr>
      </w:pPr>
      <w:r>
        <w:rPr>
          <w:rFonts w:hint="eastAsia"/>
          <w:sz w:val="44"/>
          <w:szCs w:val="44"/>
        </w:rPr>
        <w:lastRenderedPageBreak/>
        <w:t>文</w:t>
      </w:r>
      <w:r>
        <w:rPr>
          <w:rFonts w:hint="eastAsia"/>
          <w:sz w:val="44"/>
          <w:szCs w:val="44"/>
        </w:rPr>
        <w:t xml:space="preserve"> </w:t>
      </w:r>
      <w:r>
        <w:rPr>
          <w:rFonts w:hint="eastAsia"/>
          <w:sz w:val="44"/>
          <w:szCs w:val="44"/>
        </w:rPr>
        <w:t>件</w:t>
      </w:r>
      <w:r>
        <w:rPr>
          <w:rFonts w:hint="eastAsia"/>
          <w:sz w:val="44"/>
          <w:szCs w:val="44"/>
        </w:rPr>
        <w:t xml:space="preserve"> </w:t>
      </w:r>
      <w:r>
        <w:rPr>
          <w:rFonts w:hint="eastAsia"/>
          <w:sz w:val="44"/>
          <w:szCs w:val="44"/>
        </w:rPr>
        <w:t>清</w:t>
      </w:r>
      <w:r>
        <w:rPr>
          <w:sz w:val="44"/>
          <w:szCs w:val="44"/>
        </w:rPr>
        <w:t xml:space="preserve"> </w:t>
      </w:r>
      <w:r>
        <w:rPr>
          <w:rFonts w:hint="eastAsia"/>
          <w:sz w:val="44"/>
          <w:szCs w:val="44"/>
        </w:rPr>
        <w:t>单</w:t>
      </w:r>
    </w:p>
    <w:p w14:paraId="5BF0EC07" w14:textId="77777777" w:rsidR="00DB31F8" w:rsidRDefault="00000000">
      <w:pPr>
        <w:rPr>
          <w:rFonts w:ascii="仿宋_GB2312" w:eastAsia="仿宋_GB2312" w:hAnsi="宋体" w:cs="宋体"/>
          <w:bCs/>
          <w:sz w:val="28"/>
          <w:szCs w:val="28"/>
        </w:rPr>
      </w:pPr>
      <w:r>
        <w:rPr>
          <w:rFonts w:ascii="仿宋_GB2312" w:eastAsia="仿宋_GB2312" w:hint="eastAsia"/>
          <w:sz w:val="28"/>
          <w:szCs w:val="28"/>
        </w:rPr>
        <w:t>1.</w:t>
      </w:r>
      <w:r>
        <w:rPr>
          <w:rFonts w:ascii="仿宋_GB2312" w:eastAsia="仿宋_GB2312" w:hAnsi="宋体" w:cs="宋体" w:hint="eastAsia"/>
          <w:bCs/>
          <w:sz w:val="28"/>
          <w:szCs w:val="28"/>
        </w:rPr>
        <w:t>申报机构应为中华人民共和国境内注册的公司制或有限合伙制企业：提供营业执照复印件及申报机构基本情况表（格式见附件1）；</w:t>
      </w:r>
    </w:p>
    <w:p w14:paraId="449BB6CA" w14:textId="77777777" w:rsidR="00DB31F8" w:rsidRDefault="00000000">
      <w:pPr>
        <w:rPr>
          <w:rFonts w:ascii="仿宋_GB2312" w:eastAsia="仿宋_GB2312" w:hAnsi="宋体" w:cs="宋体"/>
          <w:bCs/>
          <w:sz w:val="28"/>
          <w:szCs w:val="28"/>
        </w:rPr>
      </w:pPr>
      <w:r>
        <w:rPr>
          <w:rFonts w:ascii="仿宋_GB2312" w:eastAsia="仿宋_GB2312" w:hAnsi="宋体" w:cs="宋体" w:hint="eastAsia"/>
          <w:bCs/>
          <w:sz w:val="28"/>
          <w:szCs w:val="28"/>
        </w:rPr>
        <w:t>2.基金组建方案（格式见附件</w:t>
      </w:r>
      <w:r>
        <w:rPr>
          <w:rFonts w:ascii="仿宋_GB2312" w:eastAsia="仿宋_GB2312" w:hAnsi="宋体" w:cs="宋体"/>
          <w:bCs/>
          <w:sz w:val="28"/>
          <w:szCs w:val="28"/>
        </w:rPr>
        <w:t>2</w:t>
      </w:r>
      <w:r>
        <w:rPr>
          <w:rFonts w:ascii="仿宋_GB2312" w:eastAsia="仿宋_GB2312" w:hAnsi="宋体" w:cs="宋体" w:hint="eastAsia"/>
          <w:bCs/>
          <w:sz w:val="28"/>
          <w:szCs w:val="28"/>
        </w:rPr>
        <w:t>）。</w:t>
      </w:r>
    </w:p>
    <w:p w14:paraId="24C04C0F" w14:textId="77777777" w:rsidR="00DB31F8" w:rsidRDefault="00DB31F8">
      <w:pPr>
        <w:rPr>
          <w:rFonts w:ascii="仿宋_GB2312" w:eastAsia="仿宋_GB2312" w:hAnsi="仿宋_GB2312" w:cs="仿宋_GB2312"/>
          <w:b/>
          <w:sz w:val="24"/>
          <w:lang w:bidi="ar"/>
        </w:rPr>
      </w:pPr>
    </w:p>
    <w:p w14:paraId="0032ABC7" w14:textId="77777777" w:rsidR="00DB31F8" w:rsidRDefault="00000000">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附件1（格式）</w:t>
      </w:r>
    </w:p>
    <w:p w14:paraId="32F499FB" w14:textId="77777777" w:rsidR="00DB31F8" w:rsidRDefault="00000000">
      <w:pPr>
        <w:pStyle w:val="3"/>
        <w:jc w:val="center"/>
        <w:rPr>
          <w:rFonts w:ascii="方正小标宋简体" w:eastAsia="方正小标宋简体" w:hAnsi="方正小标宋简体" w:cs="方正小标宋简体"/>
          <w:b w:val="0"/>
          <w:kern w:val="0"/>
          <w:sz w:val="44"/>
          <w:szCs w:val="44"/>
          <w:lang w:bidi="ar"/>
        </w:rPr>
      </w:pPr>
      <w:r>
        <w:rPr>
          <w:rFonts w:ascii="方正小标宋简体" w:eastAsia="方正小标宋简体" w:hAnsi="方正小标宋简体" w:cs="方正小标宋简体" w:hint="eastAsia"/>
          <w:b w:val="0"/>
          <w:bCs w:val="0"/>
          <w:kern w:val="0"/>
          <w:sz w:val="44"/>
          <w:szCs w:val="44"/>
          <w:lang w:bidi="ar"/>
        </w:rPr>
        <w:t>申报机构基本情况表</w:t>
      </w:r>
    </w:p>
    <w:tbl>
      <w:tblPr>
        <w:tblW w:w="5043" w:type="pct"/>
        <w:jc w:val="center"/>
        <w:tblCellMar>
          <w:top w:w="15" w:type="dxa"/>
          <w:left w:w="15" w:type="dxa"/>
          <w:bottom w:w="15" w:type="dxa"/>
          <w:right w:w="15" w:type="dxa"/>
        </w:tblCellMar>
        <w:tblLook w:val="04A0" w:firstRow="1" w:lastRow="0" w:firstColumn="1" w:lastColumn="0" w:noHBand="0" w:noVBand="1"/>
      </w:tblPr>
      <w:tblGrid>
        <w:gridCol w:w="701"/>
        <w:gridCol w:w="1266"/>
        <w:gridCol w:w="1886"/>
        <w:gridCol w:w="2080"/>
        <w:gridCol w:w="2428"/>
      </w:tblGrid>
      <w:tr w:rsidR="00DB31F8" w14:paraId="63BC19AD"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CC3FDDC"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机构名称</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5EEDAAE" w14:textId="77777777" w:rsidR="00DB31F8" w:rsidRDefault="00DB31F8">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748257F"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法定代表人</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5D33C46" w14:textId="77777777" w:rsidR="00DB31F8" w:rsidRDefault="00DB31F8">
            <w:pPr>
              <w:rPr>
                <w:rFonts w:ascii="仿宋_GB2312" w:eastAsia="仿宋_GB2312" w:hAnsi="仿宋" w:cs="仿宋_GB2312"/>
                <w:kern w:val="0"/>
                <w:sz w:val="24"/>
              </w:rPr>
            </w:pPr>
          </w:p>
        </w:tc>
      </w:tr>
      <w:tr w:rsidR="00DB31F8" w14:paraId="2733D3F0"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231F04B"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注册地址</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0DC3D0C" w14:textId="77777777" w:rsidR="00DB31F8" w:rsidRDefault="00DB31F8">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C1EB9FE"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统一社会信用代码</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1D22DCC" w14:textId="77777777" w:rsidR="00DB31F8" w:rsidRDefault="00DB31F8">
            <w:pPr>
              <w:rPr>
                <w:rFonts w:ascii="仿宋_GB2312" w:eastAsia="仿宋_GB2312" w:hAnsi="仿宋" w:cs="仿宋_GB2312"/>
                <w:kern w:val="0"/>
                <w:sz w:val="24"/>
              </w:rPr>
            </w:pPr>
          </w:p>
        </w:tc>
      </w:tr>
      <w:tr w:rsidR="00DB31F8" w14:paraId="539ADAA0"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A56562A"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注册资本</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D3430AC" w14:textId="77777777" w:rsidR="00DB31F8"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万元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63BFECA"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实缴出资</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6AA7017" w14:textId="77777777" w:rsidR="00DB31F8"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万元</w:t>
            </w:r>
          </w:p>
        </w:tc>
      </w:tr>
      <w:tr w:rsidR="00DB31F8" w14:paraId="6C597B19"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6C215C5"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管理人登记编码</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ECA2B1E" w14:textId="77777777" w:rsidR="00DB31F8" w:rsidRDefault="00DB31F8">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CE4DDCF"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员工人数</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31E4C13" w14:textId="77777777" w:rsidR="00DB31F8" w:rsidRDefault="00DB31F8">
            <w:pPr>
              <w:rPr>
                <w:rFonts w:ascii="仿宋_GB2312" w:eastAsia="仿宋_GB2312" w:hAnsi="仿宋" w:cs="仿宋_GB2312"/>
                <w:kern w:val="0"/>
                <w:sz w:val="24"/>
              </w:rPr>
            </w:pPr>
          </w:p>
        </w:tc>
      </w:tr>
      <w:tr w:rsidR="00DB31F8" w14:paraId="7B694316" w14:textId="77777777">
        <w:trPr>
          <w:trHeight w:val="1020"/>
          <w:jc w:val="center"/>
        </w:trPr>
        <w:tc>
          <w:tcPr>
            <w:tcW w:w="1176" w:type="pct"/>
            <w:gridSpan w:val="2"/>
            <w:tcBorders>
              <w:top w:val="single" w:sz="6" w:space="0" w:color="808080"/>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3FD45436"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累计管理基金认缴规模</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FAF6545" w14:textId="77777777" w:rsidR="00DB31F8"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亿元</w:t>
            </w: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6CCF71D" w14:textId="77777777" w:rsidR="00DB31F8" w:rsidRDefault="00000000">
            <w:pPr>
              <w:rPr>
                <w:rFonts w:ascii="仿宋_GB2312" w:eastAsia="仿宋_GB2312" w:hAnsi="仿宋" w:cs="黑体"/>
                <w:kern w:val="0"/>
                <w:sz w:val="24"/>
              </w:rPr>
            </w:pPr>
            <w:r>
              <w:rPr>
                <w:rFonts w:ascii="仿宋_GB2312" w:eastAsia="仿宋_GB2312" w:hAnsi="仿宋" w:cs="黑体" w:hint="eastAsia"/>
                <w:kern w:val="0"/>
                <w:sz w:val="24"/>
                <w:lang w:bidi="ar"/>
              </w:rPr>
              <w:t>累计管理基金实缴规模</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030CE5A" w14:textId="77777777" w:rsidR="00DB31F8" w:rsidRDefault="00000000">
            <w:pPr>
              <w:rPr>
                <w:rFonts w:ascii="仿宋_GB2312" w:eastAsia="仿宋_GB2312" w:hAnsi="仿宋" w:cs="仿宋_GB2312"/>
                <w:kern w:val="0"/>
                <w:sz w:val="24"/>
              </w:rPr>
            </w:pPr>
            <w:r>
              <w:rPr>
                <w:rFonts w:ascii="仿宋_GB2312" w:eastAsia="仿宋_GB2312" w:hAnsi="仿宋" w:hint="eastAsia"/>
                <w:kern w:val="0"/>
                <w:sz w:val="24"/>
                <w:u w:val="single"/>
                <w:lang w:bidi="ar"/>
              </w:rPr>
              <w:t xml:space="preserve">        </w:t>
            </w:r>
            <w:r>
              <w:rPr>
                <w:rFonts w:ascii="仿宋_GB2312" w:eastAsia="仿宋_GB2312" w:hAnsi="仿宋" w:cs="仿宋_GB2312" w:hint="eastAsia"/>
                <w:kern w:val="0"/>
                <w:sz w:val="24"/>
                <w:lang w:bidi="ar"/>
              </w:rPr>
              <w:t>亿元</w:t>
            </w:r>
          </w:p>
        </w:tc>
      </w:tr>
      <w:tr w:rsidR="00DB31F8" w14:paraId="170B2B24" w14:textId="77777777">
        <w:trPr>
          <w:trHeight w:val="1020"/>
          <w:jc w:val="center"/>
        </w:trPr>
        <w:tc>
          <w:tcPr>
            <w:tcW w:w="419" w:type="pct"/>
            <w:vMerge w:val="restart"/>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03F8E84" w14:textId="77777777" w:rsidR="00DB31F8" w:rsidRDefault="00000000">
            <w:pPr>
              <w:rPr>
                <w:rFonts w:ascii="仿宋_GB2312" w:eastAsia="仿宋_GB2312" w:hAnsi="仿宋" w:cs="仿宋_GB2312"/>
                <w:kern w:val="0"/>
                <w:sz w:val="24"/>
              </w:rPr>
            </w:pPr>
            <w:r>
              <w:rPr>
                <w:rFonts w:ascii="仿宋_GB2312" w:eastAsia="仿宋_GB2312" w:hAnsi="仿宋" w:cs="黑体" w:hint="eastAsia"/>
                <w:kern w:val="0"/>
                <w:sz w:val="24"/>
                <w:lang w:bidi="ar"/>
              </w:rPr>
              <w:t>联系人</w:t>
            </w: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14B2A9A" w14:textId="77777777" w:rsidR="00DB31F8"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姓名</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BAE4F2D" w14:textId="77777777" w:rsidR="00DB31F8" w:rsidRDefault="00DB31F8">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9206DA8" w14:textId="77777777" w:rsidR="00DB31F8"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职务</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C1B86B3" w14:textId="77777777" w:rsidR="00DB31F8" w:rsidRDefault="00DB31F8">
            <w:pPr>
              <w:rPr>
                <w:rFonts w:ascii="仿宋_GB2312" w:eastAsia="仿宋_GB2312" w:hAnsi="仿宋" w:cs="仿宋_GB2312"/>
                <w:kern w:val="0"/>
                <w:sz w:val="24"/>
              </w:rPr>
            </w:pPr>
          </w:p>
        </w:tc>
      </w:tr>
      <w:tr w:rsidR="00DB31F8" w14:paraId="0077258A" w14:textId="77777777">
        <w:trPr>
          <w:trHeight w:val="1020"/>
          <w:jc w:val="center"/>
        </w:trPr>
        <w:tc>
          <w:tcPr>
            <w:tcW w:w="419"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2282BAB4" w14:textId="77777777" w:rsidR="00DB31F8" w:rsidRDefault="00DB31F8">
            <w:pPr>
              <w:rPr>
                <w:rFonts w:ascii="仿宋_GB2312" w:eastAsia="仿宋_GB2312" w:hAnsi="仿宋"/>
                <w:sz w:val="20"/>
                <w:szCs w:val="20"/>
              </w:rPr>
            </w:pP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C414ED4" w14:textId="77777777" w:rsidR="00DB31F8"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联系电话</w:t>
            </w:r>
          </w:p>
        </w:tc>
        <w:tc>
          <w:tcPr>
            <w:tcW w:w="1128"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4079E0C6" w14:textId="77777777" w:rsidR="00DB31F8" w:rsidRDefault="00DB31F8">
            <w:pPr>
              <w:rPr>
                <w:rFonts w:ascii="仿宋_GB2312" w:eastAsia="仿宋_GB2312" w:hAnsi="仿宋" w:cs="仿宋_GB2312"/>
                <w:kern w:val="0"/>
                <w:sz w:val="24"/>
              </w:rPr>
            </w:pPr>
          </w:p>
        </w:tc>
        <w:tc>
          <w:tcPr>
            <w:tcW w:w="1244"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1EB0E9E4" w14:textId="77777777" w:rsidR="00DB31F8"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电子邮箱</w:t>
            </w:r>
          </w:p>
        </w:tc>
        <w:tc>
          <w:tcPr>
            <w:tcW w:w="1452"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0409A121" w14:textId="77777777" w:rsidR="00DB31F8" w:rsidRDefault="00DB31F8">
            <w:pPr>
              <w:rPr>
                <w:rFonts w:ascii="仿宋_GB2312" w:eastAsia="仿宋_GB2312" w:hAnsi="仿宋" w:cs="仿宋_GB2312"/>
                <w:kern w:val="0"/>
                <w:sz w:val="24"/>
              </w:rPr>
            </w:pPr>
          </w:p>
        </w:tc>
      </w:tr>
      <w:tr w:rsidR="00DB31F8" w14:paraId="34527D10" w14:textId="77777777">
        <w:trPr>
          <w:trHeight w:val="1020"/>
          <w:jc w:val="center"/>
        </w:trPr>
        <w:tc>
          <w:tcPr>
            <w:tcW w:w="419" w:type="pct"/>
            <w:vMerge/>
            <w:tcBorders>
              <w:top w:val="nil"/>
              <w:left w:val="single" w:sz="6" w:space="0" w:color="808080"/>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75E7DB99" w14:textId="77777777" w:rsidR="00DB31F8" w:rsidRDefault="00DB31F8">
            <w:pPr>
              <w:rPr>
                <w:rFonts w:ascii="仿宋_GB2312" w:eastAsia="仿宋_GB2312" w:hAnsi="仿宋"/>
                <w:sz w:val="20"/>
                <w:szCs w:val="20"/>
              </w:rPr>
            </w:pPr>
          </w:p>
        </w:tc>
        <w:tc>
          <w:tcPr>
            <w:tcW w:w="757" w:type="pct"/>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5AE06CD3" w14:textId="77777777" w:rsidR="00DB31F8" w:rsidRDefault="00000000">
            <w:pPr>
              <w:rPr>
                <w:rFonts w:ascii="仿宋_GB2312" w:eastAsia="仿宋_GB2312" w:hAnsi="仿宋" w:cs="仿宋_GB2312"/>
                <w:kern w:val="0"/>
                <w:sz w:val="24"/>
              </w:rPr>
            </w:pPr>
            <w:r>
              <w:rPr>
                <w:rFonts w:ascii="仿宋_GB2312" w:eastAsia="仿宋_GB2312" w:hAnsi="仿宋" w:cs="仿宋_GB2312" w:hint="eastAsia"/>
                <w:kern w:val="0"/>
                <w:sz w:val="24"/>
                <w:lang w:bidi="ar"/>
              </w:rPr>
              <w:t>通信地址</w:t>
            </w:r>
          </w:p>
        </w:tc>
        <w:tc>
          <w:tcPr>
            <w:tcW w:w="3824" w:type="pct"/>
            <w:gridSpan w:val="3"/>
            <w:tcBorders>
              <w:top w:val="single" w:sz="6" w:space="0" w:color="808080"/>
              <w:left w:val="nil"/>
              <w:bottom w:val="single" w:sz="6" w:space="0" w:color="808080"/>
              <w:right w:val="single" w:sz="6" w:space="0" w:color="808080"/>
              <w:tl2br w:val="nil"/>
              <w:tr2bl w:val="nil"/>
            </w:tcBorders>
            <w:shd w:val="clear" w:color="auto" w:fill="FFFFFF"/>
            <w:tcMar>
              <w:top w:w="0" w:type="dxa"/>
              <w:left w:w="0" w:type="dxa"/>
              <w:bottom w:w="0" w:type="dxa"/>
              <w:right w:w="0" w:type="dxa"/>
            </w:tcMar>
            <w:vAlign w:val="center"/>
          </w:tcPr>
          <w:p w14:paraId="6EBBC3C6" w14:textId="77777777" w:rsidR="00DB31F8" w:rsidRDefault="00DB31F8">
            <w:pPr>
              <w:rPr>
                <w:rFonts w:ascii="仿宋_GB2312" w:eastAsia="仿宋_GB2312" w:hAnsi="仿宋" w:cs="仿宋_GB2312"/>
                <w:kern w:val="0"/>
                <w:sz w:val="24"/>
              </w:rPr>
            </w:pPr>
          </w:p>
        </w:tc>
      </w:tr>
    </w:tbl>
    <w:p w14:paraId="5B94ABA6" w14:textId="77777777" w:rsidR="00DB31F8" w:rsidRDefault="00000000">
      <w:pPr>
        <w:pStyle w:val="3"/>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lastRenderedPageBreak/>
        <w:t>附件</w:t>
      </w:r>
      <w:r>
        <w:rPr>
          <w:rFonts w:ascii="仿宋_GB2312" w:eastAsia="仿宋_GB2312" w:hAnsi="仿宋_GB2312" w:cs="仿宋_GB2312"/>
          <w:kern w:val="0"/>
          <w:sz w:val="24"/>
          <w:lang w:bidi="ar"/>
        </w:rPr>
        <w:t>2</w:t>
      </w:r>
      <w:r>
        <w:rPr>
          <w:rFonts w:ascii="仿宋_GB2312" w:eastAsia="仿宋_GB2312" w:hAnsi="仿宋_GB2312" w:cs="仿宋_GB2312" w:hint="eastAsia"/>
          <w:kern w:val="0"/>
          <w:sz w:val="24"/>
          <w:lang w:bidi="ar"/>
        </w:rPr>
        <w:t>（格式）</w:t>
      </w:r>
    </w:p>
    <w:p w14:paraId="7189DB2A" w14:textId="77777777" w:rsidR="00DB31F8" w:rsidRDefault="00000000">
      <w:pPr>
        <w:pStyle w:val="3"/>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b w:val="0"/>
          <w:bCs w:val="0"/>
          <w:kern w:val="0"/>
          <w:sz w:val="44"/>
          <w:szCs w:val="44"/>
          <w:lang w:bidi="ar"/>
        </w:rPr>
        <w:t>基金组建方案</w:t>
      </w:r>
    </w:p>
    <w:p w14:paraId="50A9CE9F" w14:textId="77777777" w:rsidR="00DB31F8" w:rsidRDefault="00000000">
      <w:pPr>
        <w:pStyle w:val="ad"/>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项目背景介绍</w:t>
      </w:r>
    </w:p>
    <w:p w14:paraId="1D68870D" w14:textId="77777777" w:rsidR="00DB31F8" w:rsidRDefault="00000000">
      <w:pPr>
        <w:pStyle w:val="ad"/>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基金投资方案</w:t>
      </w:r>
    </w:p>
    <w:p w14:paraId="4E11B6AB" w14:textId="77777777" w:rsidR="00DB31F8" w:rsidRDefault="00000000">
      <w:pPr>
        <w:pStyle w:val="ad"/>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基金关键要素</w:t>
      </w:r>
    </w:p>
    <w:tbl>
      <w:tblPr>
        <w:tblStyle w:val="ac"/>
        <w:tblW w:w="5383" w:type="pct"/>
        <w:tblInd w:w="-147" w:type="dxa"/>
        <w:tblLook w:val="04A0" w:firstRow="1" w:lastRow="0" w:firstColumn="1" w:lastColumn="0" w:noHBand="0" w:noVBand="1"/>
      </w:tblPr>
      <w:tblGrid>
        <w:gridCol w:w="1718"/>
        <w:gridCol w:w="1961"/>
        <w:gridCol w:w="1599"/>
        <w:gridCol w:w="1783"/>
        <w:gridCol w:w="1870"/>
      </w:tblGrid>
      <w:tr w:rsidR="00DB31F8" w14:paraId="10C16867" w14:textId="77777777" w:rsidTr="00702A80">
        <w:trPr>
          <w:trHeight w:val="854"/>
          <w:tblHeader/>
        </w:trPr>
        <w:tc>
          <w:tcPr>
            <w:tcW w:w="962" w:type="pct"/>
            <w:tcBorders>
              <w:top w:val="double" w:sz="4" w:space="0" w:color="auto"/>
            </w:tcBorders>
            <w:vAlign w:val="center"/>
          </w:tcPr>
          <w:p w14:paraId="189999C3" w14:textId="77777777" w:rsidR="00DB31F8"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关键条款/</w:t>
            </w:r>
            <w:r>
              <w:rPr>
                <w:rFonts w:ascii="仿宋_GB2312" w:eastAsia="仿宋_GB2312" w:hint="eastAsia"/>
                <w:b/>
                <w:bCs/>
                <w:sz w:val="24"/>
                <w:lang w:eastAsia="zh-Hans"/>
              </w:rPr>
              <w:t>要素</w:t>
            </w:r>
          </w:p>
        </w:tc>
        <w:tc>
          <w:tcPr>
            <w:tcW w:w="4038" w:type="pct"/>
            <w:gridSpan w:val="4"/>
            <w:tcBorders>
              <w:top w:val="double" w:sz="4" w:space="0" w:color="auto"/>
            </w:tcBorders>
            <w:vAlign w:val="center"/>
          </w:tcPr>
          <w:p w14:paraId="57AC86EF" w14:textId="77777777" w:rsidR="00DB31F8" w:rsidRDefault="00000000">
            <w:pPr>
              <w:spacing w:line="276" w:lineRule="auto"/>
              <w:jc w:val="center"/>
              <w:rPr>
                <w:rFonts w:ascii="仿宋_GB2312" w:eastAsia="仿宋_GB2312"/>
                <w:b/>
                <w:bCs/>
                <w:sz w:val="24"/>
              </w:rPr>
            </w:pPr>
            <w:r>
              <w:rPr>
                <w:rFonts w:ascii="仿宋_GB2312" w:eastAsia="仿宋_GB2312" w:hint="eastAsia"/>
                <w:b/>
                <w:bCs/>
                <w:sz w:val="24"/>
              </w:rPr>
              <w:t>主要内容</w:t>
            </w:r>
          </w:p>
        </w:tc>
      </w:tr>
      <w:tr w:rsidR="00DB31F8" w14:paraId="77F09180" w14:textId="77777777" w:rsidTr="00702A80">
        <w:trPr>
          <w:trHeight w:val="607"/>
        </w:trPr>
        <w:tc>
          <w:tcPr>
            <w:tcW w:w="962" w:type="pct"/>
            <w:vAlign w:val="center"/>
          </w:tcPr>
          <w:p w14:paraId="66CEE845" w14:textId="77777777" w:rsidR="00DB31F8"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基金规模</w:t>
            </w:r>
          </w:p>
        </w:tc>
        <w:tc>
          <w:tcPr>
            <w:tcW w:w="4038" w:type="pct"/>
            <w:gridSpan w:val="4"/>
            <w:vAlign w:val="center"/>
          </w:tcPr>
          <w:p w14:paraId="2AB18964" w14:textId="77777777" w:rsidR="00DB31F8" w:rsidRDefault="00DB31F8">
            <w:pPr>
              <w:spacing w:line="276" w:lineRule="auto"/>
              <w:jc w:val="center"/>
              <w:rPr>
                <w:rFonts w:ascii="仿宋_GB2312" w:eastAsia="仿宋_GB2312"/>
                <w:sz w:val="24"/>
              </w:rPr>
            </w:pPr>
          </w:p>
        </w:tc>
      </w:tr>
      <w:tr w:rsidR="00DB31F8" w14:paraId="66195127" w14:textId="77777777" w:rsidTr="00702A80">
        <w:trPr>
          <w:trHeight w:val="558"/>
        </w:trPr>
        <w:tc>
          <w:tcPr>
            <w:tcW w:w="962" w:type="pct"/>
            <w:vAlign w:val="center"/>
          </w:tcPr>
          <w:p w14:paraId="630AC2F9" w14:textId="77777777" w:rsidR="00DB31F8" w:rsidRDefault="00000000">
            <w:pPr>
              <w:spacing w:line="276" w:lineRule="auto"/>
              <w:jc w:val="center"/>
              <w:rPr>
                <w:rFonts w:ascii="仿宋_GB2312" w:eastAsia="仿宋_GB2312"/>
                <w:b/>
                <w:bCs/>
                <w:sz w:val="24"/>
                <w:lang w:eastAsia="zh-Hans"/>
              </w:rPr>
            </w:pPr>
            <w:r>
              <w:rPr>
                <w:rFonts w:ascii="仿宋_GB2312" w:eastAsia="仿宋_GB2312" w:hint="eastAsia"/>
                <w:b/>
                <w:bCs/>
                <w:sz w:val="24"/>
              </w:rPr>
              <w:t>组织</w:t>
            </w:r>
            <w:r>
              <w:rPr>
                <w:rFonts w:ascii="仿宋_GB2312" w:eastAsia="仿宋_GB2312" w:hint="eastAsia"/>
                <w:b/>
                <w:bCs/>
                <w:sz w:val="24"/>
                <w:lang w:eastAsia="zh-Hans"/>
              </w:rPr>
              <w:t>形式</w:t>
            </w:r>
          </w:p>
        </w:tc>
        <w:tc>
          <w:tcPr>
            <w:tcW w:w="4038" w:type="pct"/>
            <w:gridSpan w:val="4"/>
            <w:vAlign w:val="center"/>
          </w:tcPr>
          <w:p w14:paraId="2EE6C4D1" w14:textId="77777777" w:rsidR="00DB31F8" w:rsidRDefault="00DB31F8">
            <w:pPr>
              <w:spacing w:line="276" w:lineRule="auto"/>
              <w:jc w:val="center"/>
              <w:rPr>
                <w:rFonts w:ascii="仿宋_GB2312" w:eastAsia="仿宋_GB2312"/>
                <w:sz w:val="24"/>
                <w:lang w:eastAsia="zh-Hans"/>
              </w:rPr>
            </w:pPr>
          </w:p>
        </w:tc>
      </w:tr>
      <w:tr w:rsidR="00DB31F8" w14:paraId="42E8230A" w14:textId="77777777" w:rsidTr="00702A80">
        <w:trPr>
          <w:trHeight w:val="552"/>
        </w:trPr>
        <w:tc>
          <w:tcPr>
            <w:tcW w:w="962" w:type="pct"/>
            <w:vAlign w:val="center"/>
          </w:tcPr>
          <w:p w14:paraId="744B2D17" w14:textId="77777777" w:rsidR="00DB31F8"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注册地</w:t>
            </w:r>
          </w:p>
        </w:tc>
        <w:tc>
          <w:tcPr>
            <w:tcW w:w="4038" w:type="pct"/>
            <w:gridSpan w:val="4"/>
            <w:vAlign w:val="center"/>
          </w:tcPr>
          <w:p w14:paraId="030DC917" w14:textId="77777777" w:rsidR="00DB31F8" w:rsidRDefault="00DB31F8">
            <w:pPr>
              <w:spacing w:line="276" w:lineRule="auto"/>
              <w:jc w:val="center"/>
              <w:rPr>
                <w:rFonts w:ascii="仿宋_GB2312" w:eastAsia="仿宋_GB2312"/>
                <w:sz w:val="24"/>
                <w:lang w:eastAsia="zh-Hans"/>
              </w:rPr>
            </w:pPr>
          </w:p>
        </w:tc>
      </w:tr>
      <w:tr w:rsidR="00DB31F8" w14:paraId="7C2D5CF7" w14:textId="77777777" w:rsidTr="00702A80">
        <w:trPr>
          <w:trHeight w:val="901"/>
        </w:trPr>
        <w:tc>
          <w:tcPr>
            <w:tcW w:w="962" w:type="pct"/>
            <w:vAlign w:val="center"/>
          </w:tcPr>
          <w:p w14:paraId="5E950C80" w14:textId="77777777" w:rsidR="00DB31F8"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存续期限</w:t>
            </w:r>
          </w:p>
        </w:tc>
        <w:tc>
          <w:tcPr>
            <w:tcW w:w="4038" w:type="pct"/>
            <w:gridSpan w:val="4"/>
            <w:vAlign w:val="center"/>
          </w:tcPr>
          <w:p w14:paraId="170D817D" w14:textId="77777777" w:rsidR="00DB31F8"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存续期</w:t>
            </w:r>
            <w:r>
              <w:rPr>
                <w:rFonts w:ascii="仿宋_GB2312" w:eastAsia="仿宋_GB2312" w:hint="eastAsia"/>
                <w:sz w:val="24"/>
                <w:u w:val="single"/>
                <w:lang w:eastAsia="zh-Hans"/>
              </w:rPr>
              <w:t xml:space="preserve">  </w:t>
            </w:r>
            <w:r>
              <w:rPr>
                <w:rFonts w:ascii="仿宋_GB2312" w:eastAsia="仿宋_GB2312" w:hint="eastAsia"/>
                <w:sz w:val="24"/>
                <w:lang w:eastAsia="zh-Hans"/>
              </w:rPr>
              <w:t xml:space="preserve">年，其中：投资期 </w:t>
            </w:r>
            <w:r>
              <w:rPr>
                <w:rFonts w:ascii="仿宋_GB2312" w:eastAsia="仿宋_GB2312" w:hint="eastAsia"/>
                <w:sz w:val="24"/>
              </w:rPr>
              <w:t xml:space="preserve"> </w:t>
            </w:r>
            <w:r>
              <w:rPr>
                <w:rFonts w:ascii="仿宋_GB2312" w:eastAsia="仿宋_GB2312" w:hint="eastAsia"/>
                <w:sz w:val="24"/>
                <w:u w:val="single"/>
                <w:lang w:eastAsia="zh-Hans"/>
              </w:rPr>
              <w:t xml:space="preserve"> </w:t>
            </w:r>
            <w:r>
              <w:rPr>
                <w:rFonts w:ascii="仿宋_GB2312" w:eastAsia="仿宋_GB2312" w:hint="eastAsia"/>
                <w:sz w:val="24"/>
                <w:lang w:eastAsia="zh-Hans"/>
              </w:rPr>
              <w:t>年，退出期</w:t>
            </w:r>
            <w:r>
              <w:rPr>
                <w:rFonts w:ascii="仿宋_GB2312" w:eastAsia="仿宋_GB2312" w:hint="eastAsia"/>
                <w:sz w:val="24"/>
                <w:u w:val="single"/>
                <w:lang w:eastAsia="zh-Hans"/>
              </w:rPr>
              <w:t xml:space="preserve">  </w:t>
            </w:r>
            <w:r>
              <w:rPr>
                <w:rFonts w:ascii="仿宋_GB2312" w:eastAsia="仿宋_GB2312" w:hint="eastAsia"/>
                <w:sz w:val="24"/>
                <w:lang w:eastAsia="zh-Hans"/>
              </w:rPr>
              <w:t>年。</w:t>
            </w:r>
          </w:p>
        </w:tc>
      </w:tr>
      <w:tr w:rsidR="00DB31F8" w14:paraId="466F3D15" w14:textId="77777777" w:rsidTr="00702A80">
        <w:trPr>
          <w:trHeight w:val="501"/>
        </w:trPr>
        <w:tc>
          <w:tcPr>
            <w:tcW w:w="962" w:type="pct"/>
            <w:vAlign w:val="center"/>
          </w:tcPr>
          <w:p w14:paraId="735477A6" w14:textId="77777777" w:rsidR="00DB31F8" w:rsidRDefault="00000000">
            <w:pPr>
              <w:spacing w:line="276" w:lineRule="auto"/>
              <w:jc w:val="center"/>
              <w:rPr>
                <w:rFonts w:ascii="仿宋_GB2312" w:eastAsia="仿宋_GB2312"/>
                <w:b/>
                <w:bCs/>
                <w:sz w:val="24"/>
              </w:rPr>
            </w:pPr>
            <w:r>
              <w:rPr>
                <w:rFonts w:ascii="仿宋_GB2312" w:eastAsia="仿宋_GB2312" w:hint="eastAsia"/>
                <w:b/>
                <w:bCs/>
                <w:sz w:val="24"/>
              </w:rPr>
              <w:t>托管要求</w:t>
            </w:r>
          </w:p>
        </w:tc>
        <w:tc>
          <w:tcPr>
            <w:tcW w:w="4038" w:type="pct"/>
            <w:gridSpan w:val="4"/>
            <w:vAlign w:val="center"/>
          </w:tcPr>
          <w:p w14:paraId="0A7F0854" w14:textId="60266227" w:rsidR="00DB31F8"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委托有托管资质的商业银行进行托管，托管户开立在</w:t>
            </w:r>
            <w:r w:rsidR="00B41777">
              <w:rPr>
                <w:rFonts w:ascii="仿宋_GB2312" w:eastAsia="仿宋_GB2312" w:hint="eastAsia"/>
                <w:sz w:val="24"/>
              </w:rPr>
              <w:t>马鞍山雨山区</w:t>
            </w:r>
            <w:r>
              <w:rPr>
                <w:rFonts w:ascii="仿宋_GB2312" w:eastAsia="仿宋_GB2312" w:hint="eastAsia"/>
                <w:sz w:val="24"/>
                <w:lang w:eastAsia="zh-Hans"/>
              </w:rPr>
              <w:t>内。</w:t>
            </w:r>
          </w:p>
        </w:tc>
      </w:tr>
      <w:tr w:rsidR="00DB31F8" w14:paraId="452A5F3F" w14:textId="77777777" w:rsidTr="00702A80">
        <w:trPr>
          <w:trHeight w:val="715"/>
        </w:trPr>
        <w:tc>
          <w:tcPr>
            <w:tcW w:w="962" w:type="pct"/>
            <w:vMerge w:val="restart"/>
            <w:vAlign w:val="center"/>
          </w:tcPr>
          <w:p w14:paraId="34871BCE" w14:textId="77777777" w:rsidR="00DB31F8"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出资结构</w:t>
            </w:r>
          </w:p>
          <w:p w14:paraId="3E428B1F" w14:textId="77777777" w:rsidR="00DB31F8"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（包含出资人名称、合伙人类型、认缴出资额、认缴出资比例</w:t>
            </w:r>
            <w:r>
              <w:rPr>
                <w:rFonts w:ascii="仿宋_GB2312" w:eastAsia="仿宋_GB2312" w:hint="eastAsia"/>
                <w:sz w:val="24"/>
              </w:rPr>
              <w:t>。</w:t>
            </w:r>
          </w:p>
        </w:tc>
        <w:tc>
          <w:tcPr>
            <w:tcW w:w="1098" w:type="pct"/>
            <w:vAlign w:val="center"/>
          </w:tcPr>
          <w:p w14:paraId="19E00393" w14:textId="77777777" w:rsidR="00DB31F8"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出资人名称</w:t>
            </w:r>
          </w:p>
        </w:tc>
        <w:tc>
          <w:tcPr>
            <w:tcW w:w="895" w:type="pct"/>
            <w:vAlign w:val="center"/>
          </w:tcPr>
          <w:p w14:paraId="41F5D3AD" w14:textId="77777777" w:rsidR="00DB31F8" w:rsidRDefault="00000000">
            <w:pPr>
              <w:spacing w:line="276" w:lineRule="auto"/>
              <w:jc w:val="center"/>
              <w:rPr>
                <w:rFonts w:ascii="仿宋_GB2312" w:eastAsia="仿宋_GB2312"/>
                <w:sz w:val="24"/>
                <w:lang w:eastAsia="zh-Hans"/>
              </w:rPr>
            </w:pPr>
            <w:r>
              <w:rPr>
                <w:rFonts w:ascii="仿宋_GB2312" w:eastAsia="仿宋_GB2312" w:hint="eastAsia"/>
                <w:sz w:val="24"/>
                <w:lang w:eastAsia="zh-Hans"/>
              </w:rPr>
              <w:t>合伙人类型</w:t>
            </w:r>
          </w:p>
        </w:tc>
        <w:tc>
          <w:tcPr>
            <w:tcW w:w="998" w:type="pct"/>
            <w:vAlign w:val="center"/>
          </w:tcPr>
          <w:p w14:paraId="0EC6734F" w14:textId="77777777" w:rsidR="00DB31F8" w:rsidRDefault="00000000">
            <w:pPr>
              <w:spacing w:line="276" w:lineRule="auto"/>
              <w:jc w:val="center"/>
              <w:rPr>
                <w:rFonts w:ascii="仿宋_GB2312" w:eastAsia="仿宋_GB2312"/>
                <w:sz w:val="24"/>
              </w:rPr>
            </w:pPr>
            <w:r>
              <w:rPr>
                <w:rFonts w:ascii="仿宋_GB2312" w:eastAsia="仿宋_GB2312" w:hint="eastAsia"/>
                <w:sz w:val="24"/>
              </w:rPr>
              <w:t>认缴出资额</w:t>
            </w:r>
          </w:p>
          <w:p w14:paraId="6E4260E8" w14:textId="77777777" w:rsidR="00DB31F8" w:rsidRDefault="00000000">
            <w:pPr>
              <w:spacing w:line="276" w:lineRule="auto"/>
              <w:jc w:val="center"/>
              <w:rPr>
                <w:rFonts w:ascii="仿宋_GB2312" w:eastAsia="仿宋_GB2312"/>
                <w:sz w:val="24"/>
                <w:lang w:eastAsia="zh-Hans"/>
              </w:rPr>
            </w:pPr>
            <w:r>
              <w:rPr>
                <w:rFonts w:ascii="仿宋_GB2312" w:eastAsia="仿宋_GB2312" w:hint="eastAsia"/>
                <w:sz w:val="24"/>
              </w:rPr>
              <w:t>（亿元）</w:t>
            </w:r>
          </w:p>
        </w:tc>
        <w:tc>
          <w:tcPr>
            <w:tcW w:w="1047" w:type="pct"/>
            <w:vAlign w:val="center"/>
          </w:tcPr>
          <w:p w14:paraId="038CA1DD" w14:textId="77777777" w:rsidR="00DB31F8" w:rsidRDefault="00000000">
            <w:pPr>
              <w:spacing w:line="276" w:lineRule="auto"/>
              <w:jc w:val="center"/>
              <w:rPr>
                <w:rFonts w:ascii="仿宋_GB2312" w:eastAsia="仿宋_GB2312"/>
                <w:sz w:val="24"/>
                <w:lang w:eastAsia="zh-Hans"/>
              </w:rPr>
            </w:pPr>
            <w:r>
              <w:rPr>
                <w:rFonts w:ascii="仿宋_GB2312" w:eastAsia="仿宋_GB2312" w:hint="eastAsia"/>
                <w:sz w:val="24"/>
              </w:rPr>
              <w:t>认缴出资比例</w:t>
            </w:r>
          </w:p>
        </w:tc>
      </w:tr>
      <w:tr w:rsidR="00DB31F8" w14:paraId="62174B44" w14:textId="77777777" w:rsidTr="00702A80">
        <w:trPr>
          <w:trHeight w:val="534"/>
        </w:trPr>
        <w:tc>
          <w:tcPr>
            <w:tcW w:w="962" w:type="pct"/>
            <w:vMerge/>
            <w:vAlign w:val="center"/>
          </w:tcPr>
          <w:p w14:paraId="0594C410" w14:textId="77777777" w:rsidR="00DB31F8" w:rsidRDefault="00DB31F8">
            <w:pPr>
              <w:spacing w:line="276" w:lineRule="auto"/>
              <w:jc w:val="center"/>
              <w:rPr>
                <w:rFonts w:ascii="仿宋_GB2312" w:eastAsia="仿宋_GB2312"/>
                <w:b/>
                <w:bCs/>
                <w:sz w:val="24"/>
                <w:lang w:eastAsia="zh-Hans"/>
              </w:rPr>
            </w:pPr>
          </w:p>
        </w:tc>
        <w:tc>
          <w:tcPr>
            <w:tcW w:w="1098" w:type="pct"/>
            <w:vAlign w:val="center"/>
          </w:tcPr>
          <w:p w14:paraId="37325AED" w14:textId="77777777" w:rsidR="00DB31F8" w:rsidRDefault="00DB31F8">
            <w:pPr>
              <w:spacing w:line="276" w:lineRule="auto"/>
              <w:jc w:val="center"/>
              <w:rPr>
                <w:rFonts w:ascii="仿宋_GB2312" w:eastAsia="仿宋_GB2312"/>
                <w:sz w:val="24"/>
                <w:lang w:eastAsia="zh-Hans"/>
              </w:rPr>
            </w:pPr>
          </w:p>
        </w:tc>
        <w:tc>
          <w:tcPr>
            <w:tcW w:w="895" w:type="pct"/>
            <w:vAlign w:val="center"/>
          </w:tcPr>
          <w:p w14:paraId="21D70A05" w14:textId="77777777" w:rsidR="00DB31F8" w:rsidRDefault="00DB31F8">
            <w:pPr>
              <w:spacing w:line="276" w:lineRule="auto"/>
              <w:jc w:val="center"/>
              <w:rPr>
                <w:rFonts w:ascii="仿宋_GB2312" w:eastAsia="仿宋_GB2312"/>
                <w:sz w:val="24"/>
                <w:lang w:eastAsia="zh-Hans"/>
              </w:rPr>
            </w:pPr>
          </w:p>
        </w:tc>
        <w:tc>
          <w:tcPr>
            <w:tcW w:w="998" w:type="pct"/>
            <w:vAlign w:val="center"/>
          </w:tcPr>
          <w:p w14:paraId="51A82613" w14:textId="77777777" w:rsidR="00DB31F8" w:rsidRDefault="00DB31F8">
            <w:pPr>
              <w:spacing w:line="276" w:lineRule="auto"/>
              <w:jc w:val="center"/>
              <w:rPr>
                <w:rFonts w:ascii="仿宋_GB2312" w:eastAsia="仿宋_GB2312"/>
                <w:sz w:val="24"/>
                <w:lang w:eastAsia="zh-Hans"/>
              </w:rPr>
            </w:pPr>
          </w:p>
        </w:tc>
        <w:tc>
          <w:tcPr>
            <w:tcW w:w="1047" w:type="pct"/>
            <w:vAlign w:val="center"/>
          </w:tcPr>
          <w:p w14:paraId="3AC992F3" w14:textId="77777777" w:rsidR="00DB31F8" w:rsidRDefault="00DB31F8">
            <w:pPr>
              <w:spacing w:line="276" w:lineRule="auto"/>
              <w:jc w:val="center"/>
              <w:rPr>
                <w:rFonts w:ascii="仿宋_GB2312" w:eastAsia="仿宋_GB2312"/>
                <w:sz w:val="24"/>
                <w:lang w:eastAsia="zh-Hans"/>
              </w:rPr>
            </w:pPr>
          </w:p>
        </w:tc>
      </w:tr>
      <w:tr w:rsidR="00DB31F8" w14:paraId="6813834E" w14:textId="77777777" w:rsidTr="00702A80">
        <w:trPr>
          <w:trHeight w:val="428"/>
        </w:trPr>
        <w:tc>
          <w:tcPr>
            <w:tcW w:w="962" w:type="pct"/>
            <w:vMerge/>
            <w:vAlign w:val="center"/>
          </w:tcPr>
          <w:p w14:paraId="32AF6B7C" w14:textId="77777777" w:rsidR="00DB31F8" w:rsidRDefault="00DB31F8">
            <w:pPr>
              <w:spacing w:line="276" w:lineRule="auto"/>
              <w:jc w:val="center"/>
              <w:rPr>
                <w:rFonts w:ascii="仿宋_GB2312" w:eastAsia="仿宋_GB2312"/>
                <w:b/>
                <w:bCs/>
                <w:sz w:val="24"/>
                <w:lang w:eastAsia="zh-Hans"/>
              </w:rPr>
            </w:pPr>
          </w:p>
        </w:tc>
        <w:tc>
          <w:tcPr>
            <w:tcW w:w="1098" w:type="pct"/>
            <w:vAlign w:val="center"/>
          </w:tcPr>
          <w:p w14:paraId="0EBB5096" w14:textId="77777777" w:rsidR="00DB31F8" w:rsidRDefault="00DB31F8">
            <w:pPr>
              <w:spacing w:line="276" w:lineRule="auto"/>
              <w:jc w:val="center"/>
              <w:rPr>
                <w:rFonts w:ascii="仿宋_GB2312" w:eastAsia="仿宋_GB2312"/>
                <w:sz w:val="24"/>
                <w:lang w:eastAsia="zh-Hans"/>
              </w:rPr>
            </w:pPr>
          </w:p>
        </w:tc>
        <w:tc>
          <w:tcPr>
            <w:tcW w:w="895" w:type="pct"/>
            <w:vAlign w:val="center"/>
          </w:tcPr>
          <w:p w14:paraId="430F4A7B" w14:textId="77777777" w:rsidR="00DB31F8" w:rsidRDefault="00DB31F8">
            <w:pPr>
              <w:spacing w:line="276" w:lineRule="auto"/>
              <w:jc w:val="center"/>
              <w:rPr>
                <w:rFonts w:ascii="仿宋_GB2312" w:eastAsia="仿宋_GB2312"/>
                <w:sz w:val="24"/>
                <w:lang w:eastAsia="zh-Hans"/>
              </w:rPr>
            </w:pPr>
          </w:p>
        </w:tc>
        <w:tc>
          <w:tcPr>
            <w:tcW w:w="998" w:type="pct"/>
            <w:vAlign w:val="center"/>
          </w:tcPr>
          <w:p w14:paraId="3CA92F2B" w14:textId="77777777" w:rsidR="00DB31F8" w:rsidRDefault="00DB31F8">
            <w:pPr>
              <w:spacing w:line="276" w:lineRule="auto"/>
              <w:jc w:val="center"/>
              <w:rPr>
                <w:rFonts w:ascii="仿宋_GB2312" w:eastAsia="仿宋_GB2312"/>
                <w:sz w:val="24"/>
                <w:lang w:eastAsia="zh-Hans"/>
              </w:rPr>
            </w:pPr>
          </w:p>
        </w:tc>
        <w:tc>
          <w:tcPr>
            <w:tcW w:w="1047" w:type="pct"/>
            <w:vAlign w:val="center"/>
          </w:tcPr>
          <w:p w14:paraId="41836055" w14:textId="77777777" w:rsidR="00DB31F8" w:rsidRDefault="00DB31F8">
            <w:pPr>
              <w:spacing w:line="276" w:lineRule="auto"/>
              <w:jc w:val="center"/>
              <w:rPr>
                <w:rFonts w:ascii="仿宋_GB2312" w:eastAsia="仿宋_GB2312"/>
                <w:sz w:val="24"/>
                <w:lang w:eastAsia="zh-Hans"/>
              </w:rPr>
            </w:pPr>
          </w:p>
        </w:tc>
      </w:tr>
      <w:tr w:rsidR="00DB31F8" w14:paraId="39653A2A" w14:textId="77777777" w:rsidTr="00702A80">
        <w:trPr>
          <w:trHeight w:val="561"/>
        </w:trPr>
        <w:tc>
          <w:tcPr>
            <w:tcW w:w="962" w:type="pct"/>
            <w:vMerge/>
            <w:vAlign w:val="center"/>
          </w:tcPr>
          <w:p w14:paraId="4FA12CCA" w14:textId="77777777" w:rsidR="00DB31F8" w:rsidRDefault="00DB31F8">
            <w:pPr>
              <w:spacing w:line="276" w:lineRule="auto"/>
              <w:jc w:val="center"/>
              <w:rPr>
                <w:rFonts w:ascii="仿宋_GB2312" w:eastAsia="仿宋_GB2312"/>
                <w:b/>
                <w:bCs/>
                <w:sz w:val="24"/>
                <w:lang w:eastAsia="zh-Hans"/>
              </w:rPr>
            </w:pPr>
          </w:p>
        </w:tc>
        <w:tc>
          <w:tcPr>
            <w:tcW w:w="1098" w:type="pct"/>
            <w:vAlign w:val="center"/>
          </w:tcPr>
          <w:p w14:paraId="754018F9" w14:textId="77777777" w:rsidR="00DB31F8" w:rsidRDefault="00DB31F8">
            <w:pPr>
              <w:spacing w:line="276" w:lineRule="auto"/>
              <w:jc w:val="center"/>
              <w:rPr>
                <w:rFonts w:ascii="仿宋_GB2312" w:eastAsia="仿宋_GB2312"/>
                <w:sz w:val="24"/>
                <w:lang w:eastAsia="zh-Hans"/>
              </w:rPr>
            </w:pPr>
          </w:p>
        </w:tc>
        <w:tc>
          <w:tcPr>
            <w:tcW w:w="895" w:type="pct"/>
            <w:vAlign w:val="center"/>
          </w:tcPr>
          <w:p w14:paraId="370AEF42" w14:textId="77777777" w:rsidR="00DB31F8" w:rsidRDefault="00DB31F8">
            <w:pPr>
              <w:spacing w:line="276" w:lineRule="auto"/>
              <w:jc w:val="center"/>
              <w:rPr>
                <w:rFonts w:ascii="仿宋_GB2312" w:eastAsia="仿宋_GB2312"/>
                <w:sz w:val="24"/>
                <w:lang w:eastAsia="zh-Hans"/>
              </w:rPr>
            </w:pPr>
          </w:p>
        </w:tc>
        <w:tc>
          <w:tcPr>
            <w:tcW w:w="998" w:type="pct"/>
            <w:vAlign w:val="center"/>
          </w:tcPr>
          <w:p w14:paraId="398998E9" w14:textId="77777777" w:rsidR="00DB31F8" w:rsidRDefault="00DB31F8">
            <w:pPr>
              <w:spacing w:line="276" w:lineRule="auto"/>
              <w:jc w:val="center"/>
              <w:rPr>
                <w:rFonts w:ascii="仿宋_GB2312" w:eastAsia="仿宋_GB2312"/>
                <w:sz w:val="24"/>
                <w:lang w:eastAsia="zh-Hans"/>
              </w:rPr>
            </w:pPr>
          </w:p>
        </w:tc>
        <w:tc>
          <w:tcPr>
            <w:tcW w:w="1047" w:type="pct"/>
            <w:vAlign w:val="center"/>
          </w:tcPr>
          <w:p w14:paraId="6EBBE5A1" w14:textId="77777777" w:rsidR="00DB31F8" w:rsidRDefault="00DB31F8">
            <w:pPr>
              <w:spacing w:line="276" w:lineRule="auto"/>
              <w:jc w:val="center"/>
              <w:rPr>
                <w:rFonts w:ascii="仿宋_GB2312" w:eastAsia="仿宋_GB2312"/>
                <w:sz w:val="24"/>
                <w:lang w:eastAsia="zh-Hans"/>
              </w:rPr>
            </w:pPr>
          </w:p>
        </w:tc>
      </w:tr>
      <w:tr w:rsidR="00702A80" w14:paraId="66FF64F0" w14:textId="77777777" w:rsidTr="00702A80">
        <w:trPr>
          <w:trHeight w:val="703"/>
        </w:trPr>
        <w:tc>
          <w:tcPr>
            <w:tcW w:w="962" w:type="pct"/>
            <w:vMerge/>
            <w:vAlign w:val="center"/>
          </w:tcPr>
          <w:p w14:paraId="7B752DA7" w14:textId="77777777" w:rsidR="00702A80" w:rsidRDefault="00702A80">
            <w:pPr>
              <w:spacing w:line="276" w:lineRule="auto"/>
              <w:jc w:val="center"/>
              <w:rPr>
                <w:rFonts w:ascii="仿宋_GB2312" w:eastAsia="仿宋_GB2312"/>
                <w:b/>
                <w:bCs/>
                <w:sz w:val="24"/>
                <w:lang w:eastAsia="zh-Hans"/>
              </w:rPr>
            </w:pPr>
          </w:p>
        </w:tc>
        <w:tc>
          <w:tcPr>
            <w:tcW w:w="4038" w:type="pct"/>
            <w:gridSpan w:val="4"/>
            <w:vAlign w:val="center"/>
          </w:tcPr>
          <w:p w14:paraId="18A7589E" w14:textId="1094058F" w:rsidR="00702A80" w:rsidRDefault="00702A80">
            <w:pPr>
              <w:spacing w:line="276" w:lineRule="auto"/>
              <w:rPr>
                <w:rFonts w:ascii="仿宋_GB2312" w:eastAsia="仿宋_GB2312"/>
                <w:sz w:val="24"/>
                <w:lang w:eastAsia="zh-Hans"/>
              </w:rPr>
            </w:pPr>
            <w:r w:rsidRPr="00702A80">
              <w:rPr>
                <w:rFonts w:ascii="仿宋_GB2312" w:eastAsia="仿宋_GB2312" w:hint="eastAsia"/>
                <w:sz w:val="24"/>
                <w:lang w:eastAsia="zh-Hans"/>
              </w:rPr>
              <w:t>注：若安徽两江新兴产业母基金因其出资人出资延迟、出资人受相应主管部门文件约束或受法律法规、国家相关政策规定的限制导致徽两江新兴产业母基金不能及时足额履行其对子基金出资义务的，子基金管理人应与徽两江新兴产业母基金友好协商解决机制，并确认不会因此将徽两江新兴产业母基金认定为违约合伙人且同意豁免徽两江新兴产业母基金的违约责任（包括但不限于支付违约金、赔偿金等），除上述情形外，在子基金、其他出资人未违约的情况下，徽两江新兴产业母基金不得以其他理由拒绝履行出资义务。</w:t>
            </w:r>
          </w:p>
        </w:tc>
      </w:tr>
      <w:tr w:rsidR="00DB31F8" w14:paraId="2A3768C6" w14:textId="77777777" w:rsidTr="00702A80">
        <w:trPr>
          <w:trHeight w:val="713"/>
        </w:trPr>
        <w:tc>
          <w:tcPr>
            <w:tcW w:w="962" w:type="pct"/>
            <w:vAlign w:val="center"/>
          </w:tcPr>
          <w:p w14:paraId="6ED02639" w14:textId="77777777" w:rsidR="00DB31F8" w:rsidRDefault="00000000">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出资进度安排</w:t>
            </w:r>
          </w:p>
        </w:tc>
        <w:tc>
          <w:tcPr>
            <w:tcW w:w="4038" w:type="pct"/>
            <w:gridSpan w:val="4"/>
            <w:vAlign w:val="center"/>
          </w:tcPr>
          <w:p w14:paraId="42574D25" w14:textId="2EC88076" w:rsidR="00DB31F8" w:rsidRDefault="00DB31F8">
            <w:pPr>
              <w:spacing w:line="276" w:lineRule="auto"/>
              <w:ind w:firstLineChars="200" w:firstLine="480"/>
              <w:rPr>
                <w:rFonts w:ascii="仿宋_GB2312" w:eastAsia="仿宋_GB2312"/>
                <w:sz w:val="24"/>
              </w:rPr>
            </w:pPr>
          </w:p>
        </w:tc>
      </w:tr>
      <w:tr w:rsidR="00BE597D" w14:paraId="1F25B28D" w14:textId="77777777" w:rsidTr="00702A80">
        <w:trPr>
          <w:trHeight w:val="1586"/>
        </w:trPr>
        <w:tc>
          <w:tcPr>
            <w:tcW w:w="962" w:type="pct"/>
            <w:vAlign w:val="center"/>
          </w:tcPr>
          <w:p w14:paraId="2ABB2FB9"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lastRenderedPageBreak/>
              <w:t>投资领域</w:t>
            </w:r>
          </w:p>
        </w:tc>
        <w:tc>
          <w:tcPr>
            <w:tcW w:w="4038" w:type="pct"/>
            <w:gridSpan w:val="4"/>
            <w:vAlign w:val="center"/>
          </w:tcPr>
          <w:p w14:paraId="195A88C5" w14:textId="77777777" w:rsidR="00BE597D" w:rsidRPr="00BE597D" w:rsidRDefault="00BE597D" w:rsidP="00BE597D">
            <w:pPr>
              <w:spacing w:line="276" w:lineRule="auto"/>
              <w:jc w:val="left"/>
              <w:rPr>
                <w:rFonts w:ascii="仿宋_GB2312" w:eastAsia="仿宋_GB2312" w:hint="eastAsia"/>
                <w:sz w:val="24"/>
              </w:rPr>
            </w:pPr>
            <w:r w:rsidRPr="00BE597D">
              <w:rPr>
                <w:rFonts w:ascii="仿宋_GB2312" w:eastAsia="仿宋_GB2312" w:hint="eastAsia"/>
                <w:sz w:val="24"/>
                <w:lang w:eastAsia="zh-Hans"/>
              </w:rPr>
              <w:sym w:font="Wingdings" w:char="F06F"/>
            </w:r>
            <w:r w:rsidRPr="00BE597D">
              <w:rPr>
                <w:rFonts w:ascii="仿宋_GB2312" w:eastAsia="仿宋_GB2312" w:hint="eastAsia"/>
                <w:sz w:val="24"/>
                <w:lang w:eastAsia="zh-Hans"/>
              </w:rPr>
              <w:t xml:space="preserve"> </w:t>
            </w:r>
            <w:bookmarkStart w:id="0" w:name="_Hlk176945360"/>
            <w:r w:rsidRPr="00BE597D">
              <w:rPr>
                <w:rFonts w:ascii="仿宋_GB2312" w:eastAsia="仿宋_GB2312" w:hint="eastAsia"/>
                <w:sz w:val="24"/>
                <w:lang w:eastAsia="zh-Hans"/>
              </w:rPr>
              <w:t>子基金为创业投资基金，投资于初创期企业的金额不低于子基金投资额的</w:t>
            </w:r>
            <w:r w:rsidRPr="00BE597D">
              <w:rPr>
                <w:rFonts w:ascii="仿宋_GB2312" w:eastAsia="仿宋_GB2312" w:hint="eastAsia"/>
                <w:sz w:val="24"/>
              </w:rPr>
              <w:t>60%；</w:t>
            </w:r>
          </w:p>
          <w:p w14:paraId="7296D2E6" w14:textId="413DA89C" w:rsidR="00BE597D" w:rsidRPr="00BE597D" w:rsidRDefault="00BE597D" w:rsidP="00BE597D">
            <w:pPr>
              <w:pStyle w:val="ab"/>
              <w:widowControl/>
              <w:spacing w:beforeAutospacing="0" w:afterAutospacing="0" w:line="360" w:lineRule="auto"/>
              <w:jc w:val="both"/>
              <w:rPr>
                <w:rFonts w:ascii="仿宋_GB2312" w:eastAsia="仿宋_GB2312" w:hint="eastAsia"/>
                <w:lang w:eastAsia="zh-Hans"/>
              </w:rPr>
            </w:pPr>
            <w:r w:rsidRPr="00BE597D">
              <w:rPr>
                <w:rFonts w:ascii="仿宋_GB2312" w:eastAsia="仿宋_GB2312" w:hint="eastAsia"/>
                <w:lang w:eastAsia="zh-Hans"/>
              </w:rPr>
              <w:sym w:font="Wingdings" w:char="F06F"/>
            </w:r>
            <w:r w:rsidRPr="00BE597D">
              <w:rPr>
                <w:rFonts w:ascii="仿宋_GB2312" w:eastAsia="仿宋_GB2312" w:hint="eastAsia"/>
                <w:lang w:eastAsia="zh-Hans"/>
              </w:rPr>
              <w:t xml:space="preserve"> 子基金为其他类型基金，主要投资于马鞍山市雨山区重点发展产业，包括</w:t>
            </w:r>
            <w:r w:rsidRPr="00BE597D">
              <w:rPr>
                <w:rFonts w:ascii="仿宋_GB2312" w:eastAsia="仿宋_GB2312" w:hint="eastAsia"/>
              </w:rPr>
              <w:t>新材料/智能装备制造/人工智能/信息技术服务/文化创意/生命健康/新能源汽车/新能源和节能环保</w:t>
            </w:r>
            <w:r w:rsidRPr="00BE597D">
              <w:rPr>
                <w:rFonts w:ascii="仿宋_GB2312" w:eastAsia="仿宋_GB2312" w:hint="eastAsia"/>
                <w:i/>
                <w:iCs/>
                <w:color w:val="FF0000"/>
              </w:rPr>
              <w:t>（上述行业可多选）</w:t>
            </w:r>
            <w:r w:rsidRPr="00BE597D">
              <w:rPr>
                <w:rFonts w:ascii="仿宋_GB2312" w:eastAsia="仿宋_GB2312" w:hint="eastAsia"/>
                <w:color w:val="000000" w:themeColor="text1"/>
              </w:rPr>
              <w:t>等行</w:t>
            </w:r>
            <w:r w:rsidRPr="00BE597D">
              <w:rPr>
                <w:rFonts w:ascii="仿宋_GB2312" w:eastAsia="仿宋_GB2312" w:hint="eastAsia"/>
              </w:rPr>
              <w:t>业，投资于上述行业的金额不低于子基金投资额的60%。</w:t>
            </w:r>
            <w:bookmarkEnd w:id="0"/>
          </w:p>
        </w:tc>
      </w:tr>
      <w:tr w:rsidR="00BE597D" w14:paraId="49B70FA0" w14:textId="77777777" w:rsidTr="00702A80">
        <w:trPr>
          <w:trHeight w:val="880"/>
        </w:trPr>
        <w:tc>
          <w:tcPr>
            <w:tcW w:w="962" w:type="pct"/>
            <w:vAlign w:val="center"/>
          </w:tcPr>
          <w:p w14:paraId="043F7B68"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rPr>
              <w:t>投资禁止</w:t>
            </w:r>
          </w:p>
        </w:tc>
        <w:tc>
          <w:tcPr>
            <w:tcW w:w="4038" w:type="pct"/>
            <w:gridSpan w:val="4"/>
            <w:vAlign w:val="center"/>
          </w:tcPr>
          <w:p w14:paraId="3CD59695" w14:textId="1C149EAB"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从事担保、抵押、委托贷款等业务；</w:t>
            </w:r>
          </w:p>
          <w:p w14:paraId="68FE9EC7" w14:textId="5E17BBFE"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投资二级市场股票（以并购重组为目的，或参与定向增发</w:t>
            </w:r>
            <w:proofErr w:type="gramStart"/>
            <w:r w:rsidRPr="00B41777">
              <w:rPr>
                <w:rFonts w:ascii="仿宋_GB2312" w:eastAsia="仿宋_GB2312" w:hAnsiTheme="minorEastAsia" w:cstheme="minorEastAsia" w:hint="eastAsia"/>
                <w:lang w:bidi="ar"/>
              </w:rPr>
              <w:t>募投用于</w:t>
            </w:r>
            <w:proofErr w:type="gramEnd"/>
            <w:r w:rsidRPr="00B41777">
              <w:rPr>
                <w:rFonts w:ascii="仿宋_GB2312" w:eastAsia="仿宋_GB2312" w:hAnsiTheme="minorEastAsia" w:cstheme="minorEastAsia" w:hint="eastAsia"/>
                <w:lang w:bidi="ar"/>
              </w:rPr>
              <w:t>省内投资项目除外）、期货、房地产、证券投资基金、评级AAA以下的企业债、信托产品、非保本型理财产品、保险计划及其他金融衍生品；</w:t>
            </w:r>
          </w:p>
          <w:p w14:paraId="0B1E3188" w14:textId="4F93F01D"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向任何第三方提供赞助、捐赠（经批准的公益性捐赠除外）；</w:t>
            </w:r>
          </w:p>
          <w:p w14:paraId="205EDDD7" w14:textId="796F7780"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吸收或变相吸收存款，或向第三方提供贷款、资金拆借；</w:t>
            </w:r>
          </w:p>
          <w:p w14:paraId="727133C1" w14:textId="44486A14"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进行承担无限连带责任的对外投资；</w:t>
            </w:r>
          </w:p>
          <w:p w14:paraId="7BDB6B38" w14:textId="291A4F6B"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发行信托或集合理财产品募集资金；</w:t>
            </w:r>
          </w:p>
          <w:p w14:paraId="2BAD4A24" w14:textId="716580A7"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投资国家禁止或者限制投资的项目，以及不符合国家产业政策、环境保护政策、土地管理政策的项目；</w:t>
            </w:r>
          </w:p>
          <w:p w14:paraId="3202183A" w14:textId="5E057D21"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投资产能严重过剩领域的新增产能项目，投资严重失信企业、僵尸企业；</w:t>
            </w:r>
          </w:p>
          <w:p w14:paraId="1568380C" w14:textId="139E3B93"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开展借（存）贷、担保、</w:t>
            </w:r>
            <w:proofErr w:type="gramStart"/>
            <w:r w:rsidRPr="00B41777">
              <w:rPr>
                <w:rFonts w:ascii="仿宋_GB2312" w:eastAsia="仿宋_GB2312" w:hAnsiTheme="minorEastAsia" w:cstheme="minorEastAsia" w:hint="eastAsia"/>
                <w:lang w:bidi="ar"/>
              </w:rPr>
              <w:t>明股实债</w:t>
            </w:r>
            <w:proofErr w:type="gramEnd"/>
            <w:r w:rsidRPr="00B41777">
              <w:rPr>
                <w:rFonts w:ascii="仿宋_GB2312" w:eastAsia="仿宋_GB2312" w:hAnsiTheme="minorEastAsia" w:cstheme="minorEastAsia" w:hint="eastAsia"/>
                <w:lang w:bidi="ar"/>
              </w:rPr>
              <w:t>等非私募基金投资活动；</w:t>
            </w:r>
          </w:p>
          <w:p w14:paraId="5A3AE911" w14:textId="38602F0D"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投资保理资产、融资租赁资产、典当资产等类信贷资产、股权或其收（受）益权；</w:t>
            </w:r>
          </w:p>
          <w:p w14:paraId="210C20AC" w14:textId="5CF9C57C"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投资金融资产交易中心发行的产品；</w:t>
            </w:r>
          </w:p>
          <w:p w14:paraId="694E24BF" w14:textId="751A15FD" w:rsidR="00BE597D" w:rsidRPr="00B41777" w:rsidRDefault="00BE597D" w:rsidP="00BE597D">
            <w:pPr>
              <w:pStyle w:val="ab"/>
              <w:widowControl/>
              <w:numPr>
                <w:ilvl w:val="0"/>
                <w:numId w:val="4"/>
              </w:numPr>
              <w:spacing w:line="360" w:lineRule="auto"/>
              <w:rPr>
                <w:rFonts w:ascii="仿宋_GB2312" w:eastAsia="仿宋_GB2312" w:hAnsiTheme="minorEastAsia" w:cstheme="minorEastAsia"/>
                <w:lang w:bidi="ar"/>
              </w:rPr>
            </w:pPr>
            <w:r w:rsidRPr="00B41777">
              <w:rPr>
                <w:rFonts w:ascii="仿宋_GB2312" w:eastAsia="仿宋_GB2312" w:hAnsiTheme="minorEastAsia" w:cstheme="minorEastAsia" w:hint="eastAsia"/>
                <w:lang w:bidi="ar"/>
              </w:rPr>
              <w:t>投资首发企业股票（战略配售和港股基石投资除外）；</w:t>
            </w:r>
          </w:p>
          <w:p w14:paraId="66EA687A" w14:textId="04CA72FD" w:rsidR="00BE597D" w:rsidRDefault="00BE597D" w:rsidP="00BE597D">
            <w:pPr>
              <w:pStyle w:val="ab"/>
              <w:widowControl/>
              <w:numPr>
                <w:ilvl w:val="0"/>
                <w:numId w:val="4"/>
              </w:numPr>
              <w:adjustRightInd w:val="0"/>
              <w:snapToGrid w:val="0"/>
              <w:spacing w:line="360" w:lineRule="auto"/>
              <w:jc w:val="both"/>
              <w:outlineLvl w:val="4"/>
              <w:rPr>
                <w:rFonts w:ascii="仿宋_GB2312" w:eastAsia="仿宋_GB2312"/>
                <w:lang w:eastAsia="zh-Hans"/>
              </w:rPr>
            </w:pPr>
            <w:r w:rsidRPr="00B41777">
              <w:rPr>
                <w:rFonts w:ascii="仿宋_GB2312" w:eastAsia="仿宋_GB2312" w:hAnsiTheme="minorEastAsia" w:cstheme="minorEastAsia" w:hint="eastAsia"/>
                <w:lang w:bidi="ar"/>
              </w:rPr>
              <w:t>从事国家法律法规和中国证监会禁止的其他活动。</w:t>
            </w:r>
          </w:p>
        </w:tc>
      </w:tr>
      <w:tr w:rsidR="00BE597D" w14:paraId="0AA49DAC" w14:textId="77777777" w:rsidTr="00702A80">
        <w:trPr>
          <w:trHeight w:val="766"/>
        </w:trPr>
        <w:tc>
          <w:tcPr>
            <w:tcW w:w="962" w:type="pct"/>
            <w:vAlign w:val="center"/>
          </w:tcPr>
          <w:p w14:paraId="0EDF37E8"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rPr>
              <w:t>规定投向的</w:t>
            </w:r>
            <w:r>
              <w:rPr>
                <w:rFonts w:ascii="仿宋_GB2312" w:eastAsia="仿宋_GB2312" w:hint="eastAsia"/>
                <w:b/>
                <w:bCs/>
                <w:sz w:val="24"/>
                <w:lang w:eastAsia="zh-Hans"/>
              </w:rPr>
              <w:t>投资额</w:t>
            </w:r>
          </w:p>
          <w:p w14:paraId="24707D66"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sz w:val="24"/>
                <w:lang w:eastAsia="zh-Hans"/>
              </w:rPr>
              <w:t>（</w:t>
            </w:r>
            <w:r>
              <w:rPr>
                <w:rFonts w:ascii="仿宋_GB2312" w:eastAsia="仿宋_GB2312" w:hint="eastAsia"/>
                <w:sz w:val="24"/>
              </w:rPr>
              <w:t>不低于子基</w:t>
            </w:r>
            <w:r>
              <w:rPr>
                <w:rFonts w:ascii="仿宋_GB2312" w:eastAsia="仿宋_GB2312" w:hint="eastAsia"/>
                <w:sz w:val="24"/>
              </w:rPr>
              <w:lastRenderedPageBreak/>
              <w:t>金投资额的60%</w:t>
            </w:r>
            <w:r>
              <w:rPr>
                <w:rFonts w:ascii="仿宋_GB2312" w:eastAsia="仿宋_GB2312" w:hint="eastAsia"/>
                <w:sz w:val="24"/>
                <w:lang w:eastAsia="zh-Hans"/>
              </w:rPr>
              <w:t>）</w:t>
            </w:r>
          </w:p>
        </w:tc>
        <w:tc>
          <w:tcPr>
            <w:tcW w:w="4038" w:type="pct"/>
            <w:gridSpan w:val="4"/>
            <w:vAlign w:val="center"/>
          </w:tcPr>
          <w:p w14:paraId="0A877BCA" w14:textId="347A0570" w:rsidR="00BE597D" w:rsidRDefault="00BE597D" w:rsidP="00BE597D">
            <w:pPr>
              <w:spacing w:line="276" w:lineRule="auto"/>
              <w:rPr>
                <w:rFonts w:ascii="仿宋_GB2312" w:eastAsia="仿宋_GB2312"/>
                <w:sz w:val="24"/>
                <w:lang w:eastAsia="zh-Hans"/>
              </w:rPr>
            </w:pPr>
            <w:proofErr w:type="gramStart"/>
            <w:r w:rsidRPr="00B41777">
              <w:rPr>
                <w:rFonts w:ascii="仿宋_GB2312" w:eastAsia="仿宋_GB2312" w:hAnsiTheme="minorEastAsia" w:cstheme="minorEastAsia" w:hint="eastAsia"/>
                <w:sz w:val="24"/>
              </w:rPr>
              <w:lastRenderedPageBreak/>
              <w:t>子基金</w:t>
            </w:r>
            <w:proofErr w:type="gramEnd"/>
            <w:r w:rsidRPr="00B41777">
              <w:rPr>
                <w:rFonts w:ascii="仿宋_GB2312" w:eastAsia="仿宋_GB2312" w:hAnsiTheme="minorEastAsia" w:cstheme="minorEastAsia" w:hint="eastAsia"/>
                <w:sz w:val="24"/>
              </w:rPr>
              <w:t>对规定投向的投资额不得低于</w:t>
            </w:r>
            <w:proofErr w:type="gramStart"/>
            <w:r w:rsidRPr="00B41777">
              <w:rPr>
                <w:rFonts w:ascii="仿宋_GB2312" w:eastAsia="仿宋_GB2312" w:hAnsiTheme="minorEastAsia" w:cstheme="minorEastAsia" w:hint="eastAsia"/>
                <w:sz w:val="24"/>
              </w:rPr>
              <w:t>子基金</w:t>
            </w:r>
            <w:proofErr w:type="gramEnd"/>
            <w:r w:rsidRPr="00B41777">
              <w:rPr>
                <w:rFonts w:ascii="仿宋_GB2312" w:eastAsia="仿宋_GB2312" w:hAnsiTheme="minorEastAsia" w:cstheme="minorEastAsia" w:hint="eastAsia"/>
                <w:sz w:val="24"/>
              </w:rPr>
              <w:t>投资额的60%。</w:t>
            </w:r>
          </w:p>
        </w:tc>
      </w:tr>
      <w:tr w:rsidR="00BE597D" w14:paraId="14587320" w14:textId="77777777" w:rsidTr="00702A80">
        <w:trPr>
          <w:trHeight w:val="669"/>
        </w:trPr>
        <w:tc>
          <w:tcPr>
            <w:tcW w:w="962" w:type="pct"/>
            <w:vAlign w:val="center"/>
          </w:tcPr>
          <w:p w14:paraId="6841862E"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rPr>
              <w:t>投资项目</w:t>
            </w:r>
            <w:r>
              <w:rPr>
                <w:rFonts w:ascii="仿宋_GB2312" w:eastAsia="仿宋_GB2312" w:hint="eastAsia"/>
                <w:b/>
                <w:bCs/>
                <w:sz w:val="24"/>
                <w:lang w:eastAsia="zh-Hans"/>
              </w:rPr>
              <w:t>股权比例限制</w:t>
            </w:r>
          </w:p>
        </w:tc>
        <w:tc>
          <w:tcPr>
            <w:tcW w:w="4038" w:type="pct"/>
            <w:gridSpan w:val="4"/>
            <w:vAlign w:val="center"/>
          </w:tcPr>
          <w:p w14:paraId="1851C753" w14:textId="15345439" w:rsidR="00BE597D" w:rsidRDefault="00BE597D" w:rsidP="00BE597D">
            <w:pPr>
              <w:spacing w:line="276" w:lineRule="auto"/>
              <w:rPr>
                <w:rFonts w:ascii="仿宋_GB2312" w:eastAsia="仿宋_GB2312"/>
                <w:sz w:val="24"/>
              </w:rPr>
            </w:pPr>
            <w:r w:rsidRPr="00B41777">
              <w:rPr>
                <w:rFonts w:ascii="仿宋_GB2312" w:eastAsia="仿宋_GB2312" w:hAnsiTheme="minorEastAsia" w:cstheme="minorEastAsia" w:hint="eastAsia"/>
                <w:sz w:val="24"/>
              </w:rPr>
              <w:t>除并购外，</w:t>
            </w:r>
            <w:proofErr w:type="gramStart"/>
            <w:r w:rsidRPr="00B41777">
              <w:rPr>
                <w:rFonts w:ascii="仿宋_GB2312" w:eastAsia="仿宋_GB2312" w:hAnsiTheme="minorEastAsia" w:cstheme="minorEastAsia" w:hint="eastAsia"/>
                <w:sz w:val="24"/>
              </w:rPr>
              <w:t>子基金</w:t>
            </w:r>
            <w:proofErr w:type="gramEnd"/>
            <w:r w:rsidRPr="00B41777">
              <w:rPr>
                <w:rFonts w:ascii="仿宋_GB2312" w:eastAsia="仿宋_GB2312" w:hAnsiTheme="minorEastAsia" w:cstheme="minorEastAsia" w:hint="eastAsia"/>
                <w:sz w:val="24"/>
              </w:rPr>
              <w:t>投资项目原则上不得成为被投资企业</w:t>
            </w:r>
            <w:proofErr w:type="gramStart"/>
            <w:r w:rsidRPr="00B41777">
              <w:rPr>
                <w:rFonts w:ascii="仿宋_GB2312" w:eastAsia="仿宋_GB2312" w:hAnsiTheme="minorEastAsia" w:cstheme="minorEastAsia" w:hint="eastAsia"/>
                <w:sz w:val="24"/>
              </w:rPr>
              <w:t>单一第一</w:t>
            </w:r>
            <w:proofErr w:type="gramEnd"/>
            <w:r w:rsidRPr="00B41777">
              <w:rPr>
                <w:rFonts w:ascii="仿宋_GB2312" w:eastAsia="仿宋_GB2312" w:hAnsiTheme="minorEastAsia" w:cstheme="minorEastAsia" w:hint="eastAsia"/>
                <w:sz w:val="24"/>
              </w:rPr>
              <w:t>大股东。</w:t>
            </w:r>
          </w:p>
        </w:tc>
      </w:tr>
      <w:tr w:rsidR="00BE597D" w14:paraId="20DAAF3D" w14:textId="77777777" w:rsidTr="00702A80">
        <w:trPr>
          <w:trHeight w:val="2929"/>
        </w:trPr>
        <w:tc>
          <w:tcPr>
            <w:tcW w:w="962" w:type="pct"/>
            <w:vAlign w:val="center"/>
          </w:tcPr>
          <w:p w14:paraId="20456067"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返投要求</w:t>
            </w:r>
          </w:p>
        </w:tc>
        <w:tc>
          <w:tcPr>
            <w:tcW w:w="4038" w:type="pct"/>
            <w:gridSpan w:val="4"/>
            <w:vAlign w:val="center"/>
          </w:tcPr>
          <w:p w14:paraId="3ABC77F2" w14:textId="6228AFD2" w:rsidR="00BE597D" w:rsidRPr="00B41777" w:rsidRDefault="00BE597D" w:rsidP="00BE597D">
            <w:pPr>
              <w:numPr>
                <w:ilvl w:val="255"/>
                <w:numId w:val="0"/>
              </w:numPr>
              <w:spacing w:line="360" w:lineRule="auto"/>
              <w:rPr>
                <w:rFonts w:ascii="仿宋_GB2312" w:eastAsia="仿宋_GB2312" w:hAnsi="Times New Roman"/>
                <w:sz w:val="24"/>
              </w:rPr>
            </w:pPr>
            <w:proofErr w:type="gramStart"/>
            <w:r w:rsidRPr="00B41777">
              <w:rPr>
                <w:rFonts w:ascii="仿宋_GB2312" w:eastAsia="仿宋_GB2312" w:hAnsi="Times New Roman" w:hint="eastAsia"/>
                <w:sz w:val="24"/>
              </w:rPr>
              <w:t>子基金</w:t>
            </w:r>
            <w:proofErr w:type="gramEnd"/>
            <w:r w:rsidRPr="00B41777">
              <w:rPr>
                <w:rFonts w:ascii="仿宋_GB2312" w:eastAsia="仿宋_GB2312" w:hAnsi="Times New Roman" w:hint="eastAsia"/>
                <w:sz w:val="24"/>
              </w:rPr>
              <w:t>投资于马鞍山市</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注册企业的资金不低于</w:t>
            </w:r>
            <w:proofErr w:type="gramStart"/>
            <w:r w:rsidRPr="00B41777">
              <w:rPr>
                <w:rFonts w:ascii="仿宋_GB2312" w:eastAsia="仿宋_GB2312" w:hAnsi="Times New Roman" w:hint="eastAsia"/>
                <w:sz w:val="24"/>
              </w:rPr>
              <w:t>母基金</w:t>
            </w:r>
            <w:proofErr w:type="gramEnd"/>
            <w:r w:rsidRPr="00B41777">
              <w:rPr>
                <w:rFonts w:ascii="仿宋_GB2312" w:eastAsia="仿宋_GB2312" w:hAnsi="Times New Roman" w:hint="eastAsia"/>
                <w:sz w:val="24"/>
              </w:rPr>
              <w:t>出资额的1.2-1.5倍。其中，注册地位于马鞍山市</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的子基金，</w:t>
            </w:r>
            <w:proofErr w:type="gramStart"/>
            <w:r w:rsidRPr="00B41777">
              <w:rPr>
                <w:rFonts w:ascii="仿宋_GB2312" w:eastAsia="仿宋_GB2312" w:hAnsi="Times New Roman" w:hint="eastAsia"/>
                <w:sz w:val="24"/>
              </w:rPr>
              <w:t>返投比例</w:t>
            </w:r>
            <w:proofErr w:type="gramEnd"/>
            <w:r w:rsidRPr="00B41777">
              <w:rPr>
                <w:rFonts w:ascii="仿宋_GB2312" w:eastAsia="仿宋_GB2312" w:hAnsi="Times New Roman" w:hint="eastAsia"/>
                <w:sz w:val="24"/>
              </w:rPr>
              <w:t>不低于1.2倍，注册地位于</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以外的子基金，</w:t>
            </w:r>
            <w:proofErr w:type="gramStart"/>
            <w:r w:rsidRPr="00B41777">
              <w:rPr>
                <w:rFonts w:ascii="仿宋_GB2312" w:eastAsia="仿宋_GB2312" w:hAnsi="Times New Roman" w:hint="eastAsia"/>
                <w:sz w:val="24"/>
              </w:rPr>
              <w:t>返投比例</w:t>
            </w:r>
            <w:proofErr w:type="gramEnd"/>
            <w:r w:rsidRPr="00B41777">
              <w:rPr>
                <w:rFonts w:ascii="仿宋_GB2312" w:eastAsia="仿宋_GB2312" w:hAnsi="Times New Roman" w:hint="eastAsia"/>
                <w:sz w:val="24"/>
              </w:rPr>
              <w:t>不低于1.5倍</w:t>
            </w:r>
            <w:r w:rsidRPr="00702A80">
              <w:rPr>
                <w:rFonts w:ascii="仿宋_GB2312" w:eastAsia="仿宋_GB2312" w:hAnsi="Times New Roman" w:hint="eastAsia"/>
                <w:i/>
                <w:iCs/>
                <w:color w:val="FF0000"/>
                <w:sz w:val="24"/>
              </w:rPr>
              <w:t>（根据</w:t>
            </w:r>
            <w:proofErr w:type="gramStart"/>
            <w:r w:rsidRPr="00702A80">
              <w:rPr>
                <w:rFonts w:ascii="仿宋_GB2312" w:eastAsia="仿宋_GB2312" w:hAnsi="Times New Roman" w:hint="eastAsia"/>
                <w:i/>
                <w:iCs/>
                <w:color w:val="FF0000"/>
                <w:sz w:val="24"/>
              </w:rPr>
              <w:t>子基金</w:t>
            </w:r>
            <w:proofErr w:type="gramEnd"/>
            <w:r w:rsidRPr="00702A80">
              <w:rPr>
                <w:rFonts w:ascii="仿宋_GB2312" w:eastAsia="仿宋_GB2312" w:hAnsi="Times New Roman" w:hint="eastAsia"/>
                <w:i/>
                <w:iCs/>
                <w:color w:val="FF0000"/>
                <w:sz w:val="24"/>
              </w:rPr>
              <w:t>注册地进行上述选择）</w:t>
            </w:r>
            <w:r w:rsidRPr="00B41777">
              <w:rPr>
                <w:rFonts w:ascii="仿宋_GB2312" w:eastAsia="仿宋_GB2312" w:hAnsi="Times New Roman" w:hint="eastAsia"/>
                <w:sz w:val="24"/>
              </w:rPr>
              <w:t>。属于以下情形的，可将投资额计算为基金投资于马鞍山市</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注册企业的投资额，具体包括：</w:t>
            </w:r>
          </w:p>
          <w:p w14:paraId="6B526171" w14:textId="77777777"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1. 在</w:t>
            </w:r>
            <w:proofErr w:type="gramStart"/>
            <w:r w:rsidRPr="00B41777">
              <w:rPr>
                <w:rFonts w:ascii="仿宋_GB2312" w:eastAsia="仿宋_GB2312" w:hAnsi="Times New Roman" w:hint="eastAsia"/>
                <w:sz w:val="24"/>
              </w:rPr>
              <w:t>子基金</w:t>
            </w:r>
            <w:proofErr w:type="gramEnd"/>
            <w:r w:rsidRPr="00B41777">
              <w:rPr>
                <w:rFonts w:ascii="仿宋_GB2312" w:eastAsia="仿宋_GB2312" w:hAnsi="Times New Roman" w:hint="eastAsia"/>
                <w:sz w:val="24"/>
              </w:rPr>
              <w:t>存续期内，马鞍山市</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以外的被投企业注册地迁往</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内（5年内迁出的除外），或被马鞍山市</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注册企业收购（仅限于控股</w:t>
            </w:r>
            <w:proofErr w:type="gramStart"/>
            <w:r w:rsidRPr="00B41777">
              <w:rPr>
                <w:rFonts w:ascii="仿宋_GB2312" w:eastAsia="仿宋_GB2312" w:hAnsi="Times New Roman" w:hint="eastAsia"/>
                <w:sz w:val="24"/>
              </w:rPr>
              <w:t>型收购</w:t>
            </w:r>
            <w:proofErr w:type="gramEnd"/>
            <w:r w:rsidRPr="00B41777">
              <w:rPr>
                <w:rFonts w:ascii="仿宋_GB2312" w:eastAsia="仿宋_GB2312" w:hAnsi="Times New Roman" w:hint="eastAsia"/>
                <w:sz w:val="24"/>
              </w:rPr>
              <w:t>或收购并表）；</w:t>
            </w:r>
          </w:p>
          <w:p w14:paraId="5AE2CD4F" w14:textId="77777777"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2. 被投资企业注册在马鞍山市</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外，通过对该项目投资，将其企业总部、区域总部、纳税主体、生产基地、研发基地落户</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内，或在</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内成立子公司，实缴资本不低于</w:t>
            </w:r>
            <w:proofErr w:type="gramStart"/>
            <w:r w:rsidRPr="00B41777">
              <w:rPr>
                <w:rFonts w:ascii="仿宋_GB2312" w:eastAsia="仿宋_GB2312" w:hAnsi="Times New Roman" w:hint="eastAsia"/>
                <w:sz w:val="24"/>
              </w:rPr>
              <w:t>子基金投资雨山区</w:t>
            </w:r>
            <w:proofErr w:type="gramEnd"/>
            <w:r w:rsidRPr="00B41777">
              <w:rPr>
                <w:rFonts w:ascii="仿宋_GB2312" w:eastAsia="仿宋_GB2312" w:hAnsi="Times New Roman" w:hint="eastAsia"/>
                <w:sz w:val="24"/>
              </w:rPr>
              <w:t>外被投企业投资额的；</w:t>
            </w:r>
          </w:p>
          <w:p w14:paraId="3B286CE7" w14:textId="77777777" w:rsidR="00BE597D"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3. 基金管理公司或属于同一实际控制人的管理公司在管的不属于</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母子基金体系内的其他基金，新增投资</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内注册企业或投资</w:t>
            </w:r>
            <w:proofErr w:type="gramStart"/>
            <w:r w:rsidRPr="00B41777">
              <w:rPr>
                <w:rFonts w:ascii="仿宋_GB2312" w:eastAsia="仿宋_GB2312" w:hAnsi="Times New Roman" w:hint="eastAsia"/>
                <w:sz w:val="24"/>
              </w:rPr>
              <w:t>雨山区</w:t>
            </w:r>
            <w:proofErr w:type="gramEnd"/>
            <w:r w:rsidRPr="00B41777">
              <w:rPr>
                <w:rFonts w:ascii="仿宋_GB2312" w:eastAsia="仿宋_GB2312" w:hAnsi="Times New Roman" w:hint="eastAsia"/>
                <w:sz w:val="24"/>
              </w:rPr>
              <w:t>外注册企业且符合前述情形的。</w:t>
            </w:r>
          </w:p>
          <w:p w14:paraId="5A7B8AAE" w14:textId="77777777" w:rsidR="00BE597D" w:rsidRDefault="00BE597D" w:rsidP="00BE597D">
            <w:pPr>
              <w:numPr>
                <w:ilvl w:val="255"/>
                <w:numId w:val="0"/>
              </w:numPr>
              <w:spacing w:line="360" w:lineRule="auto"/>
              <w:rPr>
                <w:rFonts w:ascii="仿宋_GB2312" w:eastAsia="仿宋_GB2312" w:hAnsi="Times New Roman"/>
                <w:i/>
                <w:iCs/>
                <w:color w:val="FF0000"/>
                <w:sz w:val="24"/>
              </w:rPr>
            </w:pPr>
            <w:r w:rsidRPr="00702A80">
              <w:rPr>
                <w:rFonts w:ascii="仿宋_GB2312" w:eastAsia="仿宋_GB2312" w:hAnsi="Times New Roman" w:hint="eastAsia"/>
                <w:i/>
                <w:iCs/>
                <w:color w:val="FF0000"/>
                <w:sz w:val="24"/>
              </w:rPr>
              <w:t>其他</w:t>
            </w:r>
            <w:proofErr w:type="gramStart"/>
            <w:r w:rsidRPr="00702A80">
              <w:rPr>
                <w:rFonts w:ascii="仿宋_GB2312" w:eastAsia="仿宋_GB2312" w:hAnsi="Times New Roman" w:hint="eastAsia"/>
                <w:i/>
                <w:iCs/>
                <w:color w:val="FF0000"/>
                <w:sz w:val="24"/>
              </w:rPr>
              <w:t>区域返投约定</w:t>
            </w:r>
            <w:proofErr w:type="gramEnd"/>
            <w:r w:rsidRPr="00702A80">
              <w:rPr>
                <w:rFonts w:ascii="仿宋_GB2312" w:eastAsia="仿宋_GB2312" w:hAnsi="Times New Roman" w:hint="eastAsia"/>
                <w:i/>
                <w:iCs/>
                <w:color w:val="FF0000"/>
                <w:sz w:val="24"/>
              </w:rPr>
              <w:t>（若有）：</w:t>
            </w:r>
          </w:p>
          <w:p w14:paraId="2EDE4A71" w14:textId="2427AFEB" w:rsidR="00BE597D" w:rsidRPr="00702A80" w:rsidRDefault="00BE597D" w:rsidP="00BE597D">
            <w:pPr>
              <w:numPr>
                <w:ilvl w:val="255"/>
                <w:numId w:val="0"/>
              </w:numPr>
              <w:spacing w:line="360" w:lineRule="auto"/>
              <w:rPr>
                <w:rFonts w:ascii="仿宋_GB2312" w:eastAsia="仿宋_GB2312" w:hAnsi="Times New Roman"/>
                <w:i/>
                <w:iCs/>
                <w:sz w:val="24"/>
              </w:rPr>
            </w:pPr>
          </w:p>
        </w:tc>
      </w:tr>
      <w:tr w:rsidR="00BE597D" w14:paraId="1C8C65BE" w14:textId="77777777" w:rsidTr="00702A80">
        <w:trPr>
          <w:trHeight w:val="1559"/>
        </w:trPr>
        <w:tc>
          <w:tcPr>
            <w:tcW w:w="962" w:type="pct"/>
            <w:vAlign w:val="center"/>
          </w:tcPr>
          <w:p w14:paraId="00817701"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t>管理费</w:t>
            </w:r>
            <w:r>
              <w:rPr>
                <w:rFonts w:ascii="仿宋_GB2312" w:eastAsia="仿宋_GB2312" w:hint="eastAsia"/>
                <w:b/>
                <w:bCs/>
                <w:sz w:val="24"/>
              </w:rPr>
              <w:t>及支付方式</w:t>
            </w:r>
          </w:p>
          <w:p w14:paraId="01BF0B8D" w14:textId="77777777" w:rsidR="00BE597D" w:rsidRDefault="00BE597D" w:rsidP="00BE597D">
            <w:pPr>
              <w:spacing w:line="276" w:lineRule="auto"/>
              <w:jc w:val="center"/>
              <w:rPr>
                <w:rFonts w:ascii="仿宋_GB2312" w:eastAsia="仿宋_GB2312"/>
                <w:sz w:val="24"/>
                <w:lang w:eastAsia="zh-Hans"/>
              </w:rPr>
            </w:pPr>
            <w:r>
              <w:rPr>
                <w:rFonts w:ascii="仿宋_GB2312" w:eastAsia="仿宋_GB2312" w:hint="eastAsia"/>
                <w:sz w:val="24"/>
                <w:lang w:eastAsia="zh-Hans"/>
              </w:rPr>
              <w:t>（</w:t>
            </w:r>
            <w:r>
              <w:rPr>
                <w:rFonts w:ascii="仿宋_GB2312" w:eastAsia="仿宋_GB2312" w:hint="eastAsia"/>
                <w:sz w:val="24"/>
              </w:rPr>
              <w:t>包含投资期、退出期、延长期</w:t>
            </w:r>
            <w:r>
              <w:rPr>
                <w:rFonts w:ascii="仿宋_GB2312" w:eastAsia="仿宋_GB2312" w:hint="eastAsia"/>
                <w:sz w:val="24"/>
                <w:lang w:eastAsia="zh-Hans"/>
              </w:rPr>
              <w:t>）</w:t>
            </w:r>
          </w:p>
        </w:tc>
        <w:tc>
          <w:tcPr>
            <w:tcW w:w="4038" w:type="pct"/>
            <w:gridSpan w:val="4"/>
            <w:vAlign w:val="center"/>
          </w:tcPr>
          <w:p w14:paraId="192ADDD1" w14:textId="26869210" w:rsidR="00BE597D" w:rsidRDefault="00BE597D" w:rsidP="00BE597D">
            <w:pPr>
              <w:pStyle w:val="ab"/>
              <w:widowControl/>
              <w:spacing w:line="360" w:lineRule="auto"/>
              <w:ind w:firstLineChars="200" w:firstLine="480"/>
              <w:jc w:val="both"/>
              <w:rPr>
                <w:rFonts w:ascii="仿宋_GB2312" w:eastAsia="仿宋_GB2312"/>
              </w:rPr>
            </w:pPr>
          </w:p>
        </w:tc>
      </w:tr>
      <w:tr w:rsidR="00BE597D" w14:paraId="79FAD64D" w14:textId="77777777" w:rsidTr="00702A80">
        <w:trPr>
          <w:trHeight w:val="934"/>
        </w:trPr>
        <w:tc>
          <w:tcPr>
            <w:tcW w:w="962" w:type="pct"/>
            <w:vAlign w:val="center"/>
          </w:tcPr>
          <w:p w14:paraId="5127E7CD"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rPr>
              <w:t>投资决策机制</w:t>
            </w:r>
          </w:p>
        </w:tc>
        <w:tc>
          <w:tcPr>
            <w:tcW w:w="4038" w:type="pct"/>
            <w:gridSpan w:val="4"/>
            <w:vAlign w:val="center"/>
          </w:tcPr>
          <w:p w14:paraId="02F48765" w14:textId="77777777" w:rsidR="00BE597D" w:rsidRDefault="00BE597D" w:rsidP="00BE597D">
            <w:pPr>
              <w:spacing w:line="276" w:lineRule="auto"/>
              <w:rPr>
                <w:rFonts w:ascii="仿宋_GB2312" w:eastAsia="仿宋_GB2312"/>
                <w:sz w:val="24"/>
                <w:lang w:eastAsia="zh-Hans"/>
              </w:rPr>
            </w:pPr>
          </w:p>
        </w:tc>
      </w:tr>
      <w:tr w:rsidR="00BE597D" w14:paraId="0E5734A7" w14:textId="77777777" w:rsidTr="00702A80">
        <w:trPr>
          <w:trHeight w:val="1095"/>
        </w:trPr>
        <w:tc>
          <w:tcPr>
            <w:tcW w:w="962" w:type="pct"/>
            <w:vAlign w:val="center"/>
          </w:tcPr>
          <w:p w14:paraId="26FC330D"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lang w:eastAsia="zh-Hans"/>
              </w:rPr>
              <w:lastRenderedPageBreak/>
              <w:t>基金</w:t>
            </w:r>
            <w:r>
              <w:rPr>
                <w:rFonts w:ascii="仿宋_GB2312" w:eastAsia="仿宋_GB2312" w:hint="eastAsia"/>
                <w:b/>
                <w:bCs/>
                <w:sz w:val="24"/>
              </w:rPr>
              <w:t>提前</w:t>
            </w:r>
            <w:r>
              <w:rPr>
                <w:rFonts w:ascii="仿宋_GB2312" w:eastAsia="仿宋_GB2312" w:hint="eastAsia"/>
                <w:b/>
                <w:bCs/>
                <w:sz w:val="24"/>
                <w:lang w:eastAsia="zh-Hans"/>
              </w:rPr>
              <w:t>退出</w:t>
            </w:r>
            <w:r>
              <w:rPr>
                <w:rFonts w:ascii="仿宋_GB2312" w:eastAsia="仿宋_GB2312" w:hint="eastAsia"/>
                <w:b/>
                <w:bCs/>
                <w:sz w:val="24"/>
              </w:rPr>
              <w:t>情形</w:t>
            </w:r>
          </w:p>
        </w:tc>
        <w:tc>
          <w:tcPr>
            <w:tcW w:w="4038" w:type="pct"/>
            <w:gridSpan w:val="4"/>
            <w:vAlign w:val="center"/>
          </w:tcPr>
          <w:p w14:paraId="5DADB8B7" w14:textId="1BEBB357" w:rsidR="00BE597D" w:rsidRPr="00B41777" w:rsidRDefault="00BE597D" w:rsidP="00BE597D">
            <w:pPr>
              <w:numPr>
                <w:ilvl w:val="255"/>
                <w:numId w:val="0"/>
              </w:numPr>
              <w:spacing w:line="360" w:lineRule="auto"/>
              <w:rPr>
                <w:rFonts w:ascii="仿宋_GB2312" w:eastAsia="仿宋_GB2312" w:hAnsi="Times New Roman"/>
                <w:sz w:val="24"/>
              </w:rPr>
            </w:pPr>
            <w:r>
              <w:rPr>
                <w:rFonts w:ascii="仿宋_GB2312" w:eastAsia="仿宋_GB2312" w:hAnsi="Times New Roman" w:hint="eastAsia"/>
                <w:sz w:val="24"/>
              </w:rPr>
              <w:t>1</w:t>
            </w:r>
            <w:r>
              <w:rPr>
                <w:rFonts w:ascii="仿宋_GB2312" w:eastAsia="仿宋_GB2312" w:hAnsi="Times New Roman"/>
                <w:sz w:val="24"/>
              </w:rPr>
              <w:t xml:space="preserve">. </w:t>
            </w:r>
            <w:r w:rsidRPr="00B41777">
              <w:rPr>
                <w:rFonts w:ascii="仿宋_GB2312" w:eastAsia="仿宋_GB2312" w:hAnsi="Times New Roman" w:hint="eastAsia"/>
                <w:sz w:val="24"/>
              </w:rPr>
              <w:t>合伙协议或公司章程签署后超过6个月，未按规定程序和时间要求完成设立或增资手续的；</w:t>
            </w:r>
          </w:p>
          <w:p w14:paraId="6C9438B1" w14:textId="77777777"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2. 出资拨付</w:t>
            </w:r>
            <w:proofErr w:type="gramStart"/>
            <w:r w:rsidRPr="00B41777">
              <w:rPr>
                <w:rFonts w:ascii="仿宋_GB2312" w:eastAsia="仿宋_GB2312" w:hAnsi="Times New Roman" w:hint="eastAsia"/>
                <w:sz w:val="24"/>
              </w:rPr>
              <w:t>子基金</w:t>
            </w:r>
            <w:proofErr w:type="gramEnd"/>
            <w:r w:rsidRPr="00B41777">
              <w:rPr>
                <w:rFonts w:ascii="仿宋_GB2312" w:eastAsia="仿宋_GB2312" w:hAnsi="Times New Roman" w:hint="eastAsia"/>
                <w:sz w:val="24"/>
              </w:rPr>
              <w:t>账户6个月以上，参股</w:t>
            </w:r>
            <w:proofErr w:type="gramStart"/>
            <w:r w:rsidRPr="00B41777">
              <w:rPr>
                <w:rFonts w:ascii="仿宋_GB2312" w:eastAsia="仿宋_GB2312" w:hAnsi="Times New Roman" w:hint="eastAsia"/>
                <w:sz w:val="24"/>
              </w:rPr>
              <w:t>子基金未</w:t>
            </w:r>
            <w:proofErr w:type="gramEnd"/>
            <w:r w:rsidRPr="00B41777">
              <w:rPr>
                <w:rFonts w:ascii="仿宋_GB2312" w:eastAsia="仿宋_GB2312" w:hAnsi="Times New Roman" w:hint="eastAsia"/>
                <w:sz w:val="24"/>
              </w:rPr>
              <w:t>开展投资的（以交割为准）；</w:t>
            </w:r>
          </w:p>
          <w:p w14:paraId="0D4FD3F1" w14:textId="77777777"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 xml:space="preserve">3. </w:t>
            </w:r>
            <w:proofErr w:type="gramStart"/>
            <w:r w:rsidRPr="00B41777">
              <w:rPr>
                <w:rFonts w:ascii="仿宋_GB2312" w:eastAsia="仿宋_GB2312" w:hAnsi="Times New Roman" w:hint="eastAsia"/>
                <w:sz w:val="24"/>
              </w:rPr>
              <w:t>子基金</w:t>
            </w:r>
            <w:proofErr w:type="gramEnd"/>
            <w:r w:rsidRPr="00B41777">
              <w:rPr>
                <w:rFonts w:ascii="仿宋_GB2312" w:eastAsia="仿宋_GB2312" w:hAnsi="Times New Roman" w:hint="eastAsia"/>
                <w:sz w:val="24"/>
              </w:rPr>
              <w:t>投资项目不符合政策导向的；</w:t>
            </w:r>
          </w:p>
          <w:p w14:paraId="4A827EEB" w14:textId="77777777"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 xml:space="preserve">4. </w:t>
            </w:r>
            <w:proofErr w:type="gramStart"/>
            <w:r w:rsidRPr="00B41777">
              <w:rPr>
                <w:rFonts w:ascii="仿宋_GB2312" w:eastAsia="仿宋_GB2312" w:hAnsi="Times New Roman" w:hint="eastAsia"/>
                <w:sz w:val="24"/>
              </w:rPr>
              <w:t>子基金</w:t>
            </w:r>
            <w:proofErr w:type="gramEnd"/>
            <w:r w:rsidRPr="00B41777">
              <w:rPr>
                <w:rFonts w:ascii="仿宋_GB2312" w:eastAsia="仿宋_GB2312" w:hAnsi="Times New Roman" w:hint="eastAsia"/>
                <w:sz w:val="24"/>
              </w:rPr>
              <w:t>管理机构发生实质性变化且未经相关基金权利机构审议通过的，包括控股股东、实际控制人、管理该基金的关键人士发生变化；</w:t>
            </w:r>
          </w:p>
          <w:p w14:paraId="0B4BEA52" w14:textId="77777777"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5. 发现其他危害基金安全或违背政策目标等事前约定退出情形的；</w:t>
            </w:r>
          </w:p>
          <w:p w14:paraId="7A69034F" w14:textId="77777777"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 xml:space="preserve">6. </w:t>
            </w:r>
            <w:proofErr w:type="gramStart"/>
            <w:r w:rsidRPr="00B41777">
              <w:rPr>
                <w:rFonts w:ascii="仿宋_GB2312" w:eastAsia="仿宋_GB2312" w:hAnsi="Times New Roman" w:hint="eastAsia"/>
                <w:sz w:val="24"/>
              </w:rPr>
              <w:t>子基金</w:t>
            </w:r>
            <w:proofErr w:type="gramEnd"/>
            <w:r w:rsidRPr="00B41777">
              <w:rPr>
                <w:rFonts w:ascii="仿宋_GB2312" w:eastAsia="仿宋_GB2312" w:hAnsi="Times New Roman" w:hint="eastAsia"/>
                <w:sz w:val="24"/>
              </w:rPr>
              <w:t>管理机构、其他出资人发生重大违法违规行为，受到监管部门处罚的；</w:t>
            </w:r>
          </w:p>
          <w:p w14:paraId="29B0DE65" w14:textId="77777777"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7. 未按合伙协议或公司章程约定投资；</w:t>
            </w:r>
          </w:p>
          <w:p w14:paraId="20523F68" w14:textId="0150835D" w:rsidR="00BE597D" w:rsidRPr="00B41777" w:rsidRDefault="00BE597D" w:rsidP="00BE597D">
            <w:pPr>
              <w:numPr>
                <w:ilvl w:val="255"/>
                <w:numId w:val="0"/>
              </w:numPr>
              <w:spacing w:line="360" w:lineRule="auto"/>
              <w:rPr>
                <w:rFonts w:ascii="仿宋_GB2312" w:eastAsia="仿宋_GB2312" w:hAnsi="Times New Roman"/>
                <w:sz w:val="24"/>
              </w:rPr>
            </w:pPr>
            <w:r w:rsidRPr="00B41777">
              <w:rPr>
                <w:rFonts w:ascii="仿宋_GB2312" w:eastAsia="仿宋_GB2312" w:hAnsi="Times New Roman" w:hint="eastAsia"/>
                <w:sz w:val="24"/>
              </w:rPr>
              <w:t>8. 其他不符合合伙协议或公司章程约定情形的。</w:t>
            </w:r>
          </w:p>
        </w:tc>
      </w:tr>
      <w:tr w:rsidR="00BE597D" w14:paraId="3C3DBF99" w14:textId="77777777" w:rsidTr="00702A80">
        <w:trPr>
          <w:trHeight w:val="1549"/>
        </w:trPr>
        <w:tc>
          <w:tcPr>
            <w:tcW w:w="962" w:type="pct"/>
            <w:vAlign w:val="center"/>
          </w:tcPr>
          <w:p w14:paraId="428BA32A" w14:textId="77777777" w:rsidR="00BE597D" w:rsidRDefault="00BE597D" w:rsidP="00BE597D">
            <w:pPr>
              <w:spacing w:line="276" w:lineRule="auto"/>
              <w:jc w:val="center"/>
              <w:rPr>
                <w:rFonts w:ascii="仿宋_GB2312" w:eastAsia="仿宋_GB2312"/>
                <w:b/>
                <w:bCs/>
                <w:sz w:val="24"/>
                <w:lang w:eastAsia="zh-Hans"/>
              </w:rPr>
            </w:pPr>
            <w:r>
              <w:rPr>
                <w:rFonts w:ascii="仿宋_GB2312" w:eastAsia="仿宋_GB2312" w:hint="eastAsia"/>
                <w:b/>
                <w:bCs/>
                <w:sz w:val="24"/>
              </w:rPr>
              <w:t>收益分配机制</w:t>
            </w:r>
          </w:p>
        </w:tc>
        <w:tc>
          <w:tcPr>
            <w:tcW w:w="4038" w:type="pct"/>
            <w:gridSpan w:val="4"/>
          </w:tcPr>
          <w:p w14:paraId="01FF5A74" w14:textId="77777777" w:rsidR="00BE597D" w:rsidRDefault="00BE597D" w:rsidP="00BE597D">
            <w:pPr>
              <w:spacing w:line="276" w:lineRule="auto"/>
              <w:rPr>
                <w:rFonts w:ascii="仿宋_GB2312" w:eastAsia="仿宋_GB2312"/>
                <w:sz w:val="24"/>
              </w:rPr>
            </w:pPr>
            <w:r>
              <w:rPr>
                <w:rFonts w:ascii="仿宋_GB2312" w:eastAsia="仿宋_GB2312" w:hAnsi="仿宋_GB2312" w:cs="仿宋_GB2312"/>
                <w:sz w:val="24"/>
              </w:rPr>
              <w:t>基金原则上即退即分，</w:t>
            </w:r>
            <w:r>
              <w:rPr>
                <w:rFonts w:ascii="仿宋_GB2312" w:eastAsia="仿宋_GB2312" w:hAnsi="仿宋_GB2312" w:cs="仿宋_GB2312" w:hint="eastAsia"/>
                <w:sz w:val="24"/>
              </w:rPr>
              <w:t>投资回收资金不得再用于对外投资，</w:t>
            </w:r>
            <w:r>
              <w:rPr>
                <w:rFonts w:ascii="仿宋_GB2312" w:eastAsia="仿宋_GB2312" w:hAnsi="仿宋_GB2312" w:cs="仿宋_GB2312"/>
                <w:sz w:val="24"/>
              </w:rPr>
              <w:t>收益分配按照整体“先回本后分利”方式。</w:t>
            </w:r>
            <w:proofErr w:type="gramStart"/>
            <w:r>
              <w:rPr>
                <w:rFonts w:ascii="仿宋_GB2312" w:eastAsia="仿宋_GB2312" w:hAnsi="仿宋_GB2312" w:cs="仿宋_GB2312"/>
                <w:sz w:val="24"/>
              </w:rPr>
              <w:t>子基金</w:t>
            </w:r>
            <w:proofErr w:type="gramEnd"/>
            <w:r>
              <w:rPr>
                <w:rFonts w:ascii="仿宋_GB2312" w:eastAsia="仿宋_GB2312" w:hAnsi="仿宋_GB2312" w:cs="仿宋_GB2312"/>
                <w:sz w:val="24"/>
              </w:rPr>
              <w:t>投资收益先按照</w:t>
            </w:r>
            <w:proofErr w:type="gramStart"/>
            <w:r>
              <w:rPr>
                <w:rFonts w:ascii="仿宋_GB2312" w:eastAsia="仿宋_GB2312" w:hAnsi="仿宋_GB2312" w:cs="仿宋_GB2312"/>
                <w:sz w:val="24"/>
              </w:rPr>
              <w:t>子基金</w:t>
            </w:r>
            <w:proofErr w:type="gramEnd"/>
            <w:r>
              <w:rPr>
                <w:rFonts w:ascii="仿宋_GB2312" w:eastAsia="仿宋_GB2312" w:hAnsi="仿宋_GB2312" w:cs="仿宋_GB2312"/>
                <w:sz w:val="24"/>
              </w:rPr>
              <w:t>各出资人实缴出资比例分配给各出资人，直至各出资人收回全部实缴出资，剩余的投资收益再按照合伙协议等约定的方式予以分配。</w:t>
            </w:r>
          </w:p>
        </w:tc>
      </w:tr>
    </w:tbl>
    <w:p w14:paraId="27EC37EA" w14:textId="77777777" w:rsidR="00DB31F8" w:rsidRDefault="00000000">
      <w:pPr>
        <w:pStyle w:val="ad"/>
        <w:numPr>
          <w:ilvl w:val="0"/>
          <w:numId w:val="7"/>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确保各出资人出资到位的措施、出资人出资不到位的补救预案。</w:t>
      </w:r>
    </w:p>
    <w:p w14:paraId="2C29C2A2" w14:textId="77777777" w:rsidR="00DB31F8" w:rsidRDefault="00000000">
      <w:pPr>
        <w:pStyle w:val="ad"/>
        <w:numPr>
          <w:ilvl w:val="0"/>
          <w:numId w:val="7"/>
        </w:numPr>
        <w:adjustRightInd w:val="0"/>
        <w:spacing w:line="580" w:lineRule="exact"/>
        <w:ind w:firstLineChars="0"/>
        <w:rPr>
          <w:rFonts w:ascii="仿宋_GB2312" w:eastAsia="仿宋_GB2312" w:hAnsi="仿宋" w:cs="仿宋_GB2312"/>
          <w:sz w:val="28"/>
          <w:szCs w:val="28"/>
        </w:rPr>
      </w:pPr>
      <w:r>
        <w:rPr>
          <w:rFonts w:ascii="仿宋_GB2312" w:eastAsia="仿宋_GB2312" w:hAnsi="仿宋" w:cs="仿宋_GB2312" w:hint="eastAsia"/>
          <w:sz w:val="28"/>
          <w:szCs w:val="28"/>
          <w:lang w:bidi="ar"/>
        </w:rPr>
        <w:t>如采用委托管理方式，应说明基金管理机构与执行事务合伙人的关联关系。</w:t>
      </w:r>
    </w:p>
    <w:p w14:paraId="591C8449" w14:textId="77777777" w:rsidR="00DB31F8" w:rsidRDefault="00000000">
      <w:pPr>
        <w:pStyle w:val="ad"/>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基金主要出资方介绍</w:t>
      </w:r>
    </w:p>
    <w:p w14:paraId="360BD0A4" w14:textId="77777777" w:rsidR="00DB31F8" w:rsidRDefault="00000000">
      <w:pPr>
        <w:pStyle w:val="ad"/>
        <w:numPr>
          <w:ilvl w:val="0"/>
          <w:numId w:val="3"/>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投资策略</w:t>
      </w:r>
    </w:p>
    <w:p w14:paraId="7E500189"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拟投资行业的行业分析</w:t>
      </w:r>
    </w:p>
    <w:p w14:paraId="5E57DC6E"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投资阶段</w:t>
      </w:r>
    </w:p>
    <w:p w14:paraId="6BB044F2"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投资领域</w:t>
      </w:r>
    </w:p>
    <w:p w14:paraId="6451E1B6"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lastRenderedPageBreak/>
        <w:t>投资地域</w:t>
      </w:r>
    </w:p>
    <w:p w14:paraId="344CEF3D"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proofErr w:type="gramStart"/>
      <w:r>
        <w:rPr>
          <w:rFonts w:ascii="仿宋_GB2312" w:eastAsia="仿宋_GB2312" w:hAnsi="仿宋" w:cs="仿宋_GB2312" w:hint="eastAsia"/>
          <w:sz w:val="28"/>
          <w:szCs w:val="28"/>
          <w:lang w:bidi="ar"/>
        </w:rPr>
        <w:t>基金投决机制</w:t>
      </w:r>
      <w:proofErr w:type="gramEnd"/>
    </w:p>
    <w:p w14:paraId="0682D520"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投资流程</w:t>
      </w:r>
    </w:p>
    <w:p w14:paraId="6436D78F"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投后管理、增值服务及产业赋能</w:t>
      </w:r>
    </w:p>
    <w:p w14:paraId="26F865DD"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退出方式</w:t>
      </w:r>
    </w:p>
    <w:p w14:paraId="22688BC1" w14:textId="77777777" w:rsidR="00DB31F8" w:rsidRDefault="00000000">
      <w:pPr>
        <w:pStyle w:val="ad"/>
        <w:numPr>
          <w:ilvl w:val="0"/>
          <w:numId w:val="8"/>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储备项目</w:t>
      </w:r>
    </w:p>
    <w:p w14:paraId="1FC634FF" w14:textId="77777777" w:rsidR="00DB31F8" w:rsidRDefault="00000000">
      <w:pPr>
        <w:pStyle w:val="ad"/>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申报机构情况</w:t>
      </w:r>
    </w:p>
    <w:p w14:paraId="11EBD1DD" w14:textId="77777777" w:rsidR="00DB31F8" w:rsidRDefault="00000000">
      <w:pPr>
        <w:pStyle w:val="ad"/>
        <w:numPr>
          <w:ilvl w:val="0"/>
          <w:numId w:val="9"/>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申报机构基本情况</w:t>
      </w:r>
    </w:p>
    <w:p w14:paraId="1EDEB9BE" w14:textId="77777777" w:rsidR="00DB31F8" w:rsidRDefault="00000000">
      <w:pPr>
        <w:pStyle w:val="ad"/>
        <w:numPr>
          <w:ilvl w:val="0"/>
          <w:numId w:val="10"/>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申报机构简介</w:t>
      </w:r>
    </w:p>
    <w:p w14:paraId="6188792D" w14:textId="77777777" w:rsidR="00DB31F8" w:rsidRDefault="00000000">
      <w:pPr>
        <w:pStyle w:val="ad"/>
        <w:numPr>
          <w:ilvl w:val="0"/>
          <w:numId w:val="10"/>
        </w:numPr>
        <w:adjustRightInd w:val="0"/>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申报机构简表</w:t>
      </w:r>
    </w:p>
    <w:tbl>
      <w:tblPr>
        <w:tblW w:w="5000" w:type="pct"/>
        <w:jc w:val="center"/>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143"/>
        <w:gridCol w:w="1419"/>
        <w:gridCol w:w="1843"/>
        <w:gridCol w:w="1419"/>
        <w:gridCol w:w="1069"/>
      </w:tblGrid>
      <w:tr w:rsidR="00DB31F8" w14:paraId="7372CEF0" w14:textId="77777777" w:rsidTr="00B41777">
        <w:trPr>
          <w:trHeight w:val="1089"/>
          <w:jc w:val="center"/>
        </w:trPr>
        <w:tc>
          <w:tcPr>
            <w:tcW w:w="846" w:type="pct"/>
            <w:vAlign w:val="center"/>
          </w:tcPr>
          <w:p w14:paraId="4B9D944E" w14:textId="77777777" w:rsidR="00DB31F8" w:rsidRDefault="00000000">
            <w:pPr>
              <w:spacing w:line="360" w:lineRule="exact"/>
              <w:jc w:val="center"/>
              <w:rPr>
                <w:rFonts w:ascii="仿宋_GB2312" w:eastAsia="仿宋_GB2312" w:hAnsi="Times New Roman"/>
                <w:b/>
                <w:sz w:val="24"/>
              </w:rPr>
            </w:pPr>
            <w:r>
              <w:rPr>
                <w:rFonts w:ascii="仿宋_GB2312" w:eastAsia="仿宋_GB2312" w:hint="eastAsia"/>
                <w:b/>
                <w:bCs/>
                <w:sz w:val="24"/>
              </w:rPr>
              <w:t>管理人名称</w:t>
            </w:r>
          </w:p>
        </w:tc>
        <w:tc>
          <w:tcPr>
            <w:tcW w:w="1544" w:type="pct"/>
            <w:gridSpan w:val="2"/>
            <w:vAlign w:val="center"/>
          </w:tcPr>
          <w:p w14:paraId="774F4FD2" w14:textId="77777777" w:rsidR="00DB31F8" w:rsidRDefault="00DB31F8">
            <w:pPr>
              <w:spacing w:line="360" w:lineRule="auto"/>
              <w:rPr>
                <w:rFonts w:ascii="仿宋_GB2312" w:eastAsia="仿宋_GB2312"/>
                <w:sz w:val="24"/>
                <w:lang w:eastAsia="zh-Hans"/>
              </w:rPr>
            </w:pPr>
          </w:p>
        </w:tc>
        <w:tc>
          <w:tcPr>
            <w:tcW w:w="1111" w:type="pct"/>
            <w:vAlign w:val="center"/>
          </w:tcPr>
          <w:p w14:paraId="38B6232D" w14:textId="77777777" w:rsidR="00DB31F8" w:rsidRDefault="00000000">
            <w:pPr>
              <w:spacing w:line="360" w:lineRule="exact"/>
              <w:jc w:val="center"/>
              <w:rPr>
                <w:rFonts w:ascii="仿宋_GB2312" w:eastAsia="仿宋_GB2312"/>
                <w:sz w:val="24"/>
                <w:lang w:eastAsia="zh-Hans"/>
              </w:rPr>
            </w:pPr>
            <w:r>
              <w:rPr>
                <w:rFonts w:ascii="仿宋_GB2312" w:eastAsia="仿宋_GB2312" w:hint="eastAsia"/>
                <w:sz w:val="24"/>
                <w:lang w:eastAsia="zh-Hans"/>
              </w:rPr>
              <w:t>备案登记编码</w:t>
            </w:r>
          </w:p>
        </w:tc>
        <w:tc>
          <w:tcPr>
            <w:tcW w:w="1500" w:type="pct"/>
            <w:gridSpan w:val="2"/>
            <w:vAlign w:val="center"/>
          </w:tcPr>
          <w:p w14:paraId="3E7040CD" w14:textId="77777777" w:rsidR="00DB31F8" w:rsidRDefault="00DB31F8">
            <w:pPr>
              <w:spacing w:line="360" w:lineRule="auto"/>
              <w:rPr>
                <w:rFonts w:ascii="仿宋_GB2312" w:eastAsia="仿宋_GB2312"/>
                <w:sz w:val="24"/>
                <w:lang w:eastAsia="zh-Hans"/>
              </w:rPr>
            </w:pPr>
          </w:p>
        </w:tc>
      </w:tr>
      <w:tr w:rsidR="00DB31F8" w14:paraId="1CCDF67C" w14:textId="77777777" w:rsidTr="00B41777">
        <w:trPr>
          <w:trHeight w:val="1038"/>
          <w:jc w:val="center"/>
        </w:trPr>
        <w:tc>
          <w:tcPr>
            <w:tcW w:w="846" w:type="pct"/>
            <w:vAlign w:val="center"/>
          </w:tcPr>
          <w:p w14:paraId="1679BE8F" w14:textId="77777777" w:rsidR="00DB31F8" w:rsidRDefault="00000000">
            <w:pPr>
              <w:spacing w:line="360" w:lineRule="exact"/>
              <w:jc w:val="center"/>
              <w:rPr>
                <w:rFonts w:ascii="仿宋_GB2312" w:eastAsia="仿宋_GB2312"/>
                <w:b/>
                <w:bCs/>
                <w:sz w:val="24"/>
              </w:rPr>
            </w:pPr>
            <w:r>
              <w:rPr>
                <w:rFonts w:ascii="仿宋_GB2312" w:eastAsia="仿宋_GB2312" w:hint="eastAsia"/>
                <w:b/>
                <w:bCs/>
                <w:sz w:val="24"/>
              </w:rPr>
              <w:t>注册资本</w:t>
            </w:r>
          </w:p>
        </w:tc>
        <w:tc>
          <w:tcPr>
            <w:tcW w:w="1544" w:type="pct"/>
            <w:gridSpan w:val="2"/>
            <w:vAlign w:val="center"/>
          </w:tcPr>
          <w:p w14:paraId="579020AE" w14:textId="77777777" w:rsidR="00DB31F8" w:rsidRDefault="00DB31F8">
            <w:pPr>
              <w:spacing w:line="360" w:lineRule="auto"/>
              <w:rPr>
                <w:rFonts w:ascii="仿宋_GB2312" w:eastAsia="仿宋_GB2312"/>
                <w:sz w:val="24"/>
                <w:lang w:eastAsia="zh-Hans"/>
              </w:rPr>
            </w:pPr>
          </w:p>
        </w:tc>
        <w:tc>
          <w:tcPr>
            <w:tcW w:w="1111" w:type="pct"/>
            <w:vAlign w:val="center"/>
          </w:tcPr>
          <w:p w14:paraId="4F429DE9" w14:textId="77777777" w:rsidR="00DB31F8" w:rsidRDefault="00000000">
            <w:pPr>
              <w:spacing w:line="360" w:lineRule="exact"/>
              <w:jc w:val="center"/>
              <w:rPr>
                <w:rFonts w:ascii="仿宋_GB2312" w:eastAsia="仿宋_GB2312"/>
                <w:sz w:val="24"/>
                <w:lang w:eastAsia="zh-Hans"/>
              </w:rPr>
            </w:pPr>
            <w:r>
              <w:rPr>
                <w:rFonts w:ascii="仿宋_GB2312" w:eastAsia="仿宋_GB2312" w:hint="eastAsia"/>
                <w:sz w:val="24"/>
                <w:lang w:eastAsia="zh-Hans"/>
              </w:rPr>
              <w:t>实缴资本</w:t>
            </w:r>
          </w:p>
        </w:tc>
        <w:tc>
          <w:tcPr>
            <w:tcW w:w="1500" w:type="pct"/>
            <w:gridSpan w:val="2"/>
            <w:vAlign w:val="center"/>
          </w:tcPr>
          <w:p w14:paraId="49B0C04C" w14:textId="77777777" w:rsidR="00DB31F8" w:rsidRDefault="00DB31F8">
            <w:pPr>
              <w:spacing w:line="360" w:lineRule="auto"/>
              <w:rPr>
                <w:rFonts w:ascii="仿宋_GB2312" w:eastAsia="仿宋_GB2312"/>
                <w:sz w:val="24"/>
                <w:lang w:eastAsia="zh-Hans"/>
              </w:rPr>
            </w:pPr>
          </w:p>
        </w:tc>
      </w:tr>
      <w:tr w:rsidR="00DB31F8" w14:paraId="7833BE51" w14:textId="77777777" w:rsidTr="00B41777">
        <w:trPr>
          <w:trHeight w:val="1163"/>
          <w:jc w:val="center"/>
        </w:trPr>
        <w:tc>
          <w:tcPr>
            <w:tcW w:w="846" w:type="pct"/>
            <w:vAlign w:val="center"/>
          </w:tcPr>
          <w:p w14:paraId="2475A27A" w14:textId="77777777" w:rsidR="00DB31F8" w:rsidRDefault="00000000">
            <w:pPr>
              <w:spacing w:line="360" w:lineRule="exact"/>
              <w:jc w:val="center"/>
              <w:rPr>
                <w:rFonts w:ascii="仿宋_GB2312" w:eastAsia="仿宋_GB2312"/>
                <w:b/>
                <w:bCs/>
                <w:sz w:val="24"/>
              </w:rPr>
            </w:pPr>
            <w:r>
              <w:rPr>
                <w:rFonts w:ascii="仿宋_GB2312" w:eastAsia="仿宋_GB2312" w:hint="eastAsia"/>
                <w:b/>
                <w:bCs/>
                <w:sz w:val="24"/>
              </w:rPr>
              <w:t>成立日期</w:t>
            </w:r>
          </w:p>
        </w:tc>
        <w:tc>
          <w:tcPr>
            <w:tcW w:w="1544" w:type="pct"/>
            <w:gridSpan w:val="2"/>
            <w:vAlign w:val="center"/>
          </w:tcPr>
          <w:p w14:paraId="4FE6FB56" w14:textId="77777777" w:rsidR="00DB31F8" w:rsidRDefault="00DB31F8">
            <w:pPr>
              <w:spacing w:line="360" w:lineRule="auto"/>
              <w:rPr>
                <w:rFonts w:ascii="仿宋_GB2312" w:eastAsia="仿宋_GB2312"/>
                <w:sz w:val="24"/>
                <w:lang w:eastAsia="zh-Hans"/>
              </w:rPr>
            </w:pPr>
          </w:p>
        </w:tc>
        <w:tc>
          <w:tcPr>
            <w:tcW w:w="1111" w:type="pct"/>
            <w:vAlign w:val="center"/>
          </w:tcPr>
          <w:p w14:paraId="6B44E3FD" w14:textId="77777777" w:rsidR="00DB31F8" w:rsidRDefault="00000000">
            <w:pPr>
              <w:spacing w:line="360" w:lineRule="exact"/>
              <w:jc w:val="center"/>
              <w:rPr>
                <w:rFonts w:ascii="仿宋_GB2312" w:eastAsia="仿宋_GB2312"/>
                <w:sz w:val="24"/>
                <w:lang w:eastAsia="zh-Hans"/>
              </w:rPr>
            </w:pPr>
            <w:r>
              <w:rPr>
                <w:rFonts w:ascii="仿宋_GB2312" w:eastAsia="仿宋_GB2312" w:hint="eastAsia"/>
                <w:sz w:val="24"/>
                <w:lang w:eastAsia="zh-Hans"/>
              </w:rPr>
              <w:t>登记日期</w:t>
            </w:r>
          </w:p>
        </w:tc>
        <w:tc>
          <w:tcPr>
            <w:tcW w:w="1500" w:type="pct"/>
            <w:gridSpan w:val="2"/>
            <w:vAlign w:val="center"/>
          </w:tcPr>
          <w:p w14:paraId="4CEB4144" w14:textId="77777777" w:rsidR="00DB31F8" w:rsidRDefault="00DB31F8">
            <w:pPr>
              <w:spacing w:line="360" w:lineRule="auto"/>
              <w:rPr>
                <w:rFonts w:ascii="仿宋_GB2312" w:eastAsia="仿宋_GB2312"/>
                <w:sz w:val="24"/>
                <w:lang w:eastAsia="zh-Hans"/>
              </w:rPr>
            </w:pPr>
          </w:p>
        </w:tc>
      </w:tr>
      <w:tr w:rsidR="00DB31F8" w14:paraId="104A16C7" w14:textId="77777777">
        <w:trPr>
          <w:trHeight w:val="915"/>
          <w:jc w:val="center"/>
        </w:trPr>
        <w:tc>
          <w:tcPr>
            <w:tcW w:w="846" w:type="pct"/>
            <w:vAlign w:val="center"/>
          </w:tcPr>
          <w:p w14:paraId="741929DA" w14:textId="77777777" w:rsidR="00DB31F8" w:rsidRDefault="00000000">
            <w:pPr>
              <w:spacing w:line="360" w:lineRule="exact"/>
              <w:jc w:val="center"/>
              <w:rPr>
                <w:rFonts w:ascii="仿宋_GB2312" w:eastAsia="仿宋_GB2312"/>
                <w:b/>
                <w:bCs/>
                <w:sz w:val="24"/>
              </w:rPr>
            </w:pPr>
            <w:r>
              <w:rPr>
                <w:rFonts w:ascii="仿宋_GB2312" w:eastAsia="仿宋_GB2312" w:hint="eastAsia"/>
                <w:b/>
                <w:bCs/>
                <w:sz w:val="24"/>
              </w:rPr>
              <w:t>注册地址</w:t>
            </w:r>
          </w:p>
        </w:tc>
        <w:tc>
          <w:tcPr>
            <w:tcW w:w="4154" w:type="pct"/>
            <w:gridSpan w:val="5"/>
            <w:vAlign w:val="center"/>
          </w:tcPr>
          <w:p w14:paraId="046776ED" w14:textId="77777777" w:rsidR="00DB31F8" w:rsidRDefault="00DB31F8">
            <w:pPr>
              <w:spacing w:line="360" w:lineRule="auto"/>
              <w:rPr>
                <w:rFonts w:ascii="仿宋_GB2312" w:eastAsia="仿宋_GB2312"/>
                <w:sz w:val="24"/>
                <w:lang w:eastAsia="zh-Hans"/>
              </w:rPr>
            </w:pPr>
          </w:p>
        </w:tc>
      </w:tr>
      <w:tr w:rsidR="00DB31F8" w14:paraId="7B5B874E" w14:textId="77777777" w:rsidTr="00B41777">
        <w:trPr>
          <w:trHeight w:val="939"/>
          <w:jc w:val="center"/>
        </w:trPr>
        <w:tc>
          <w:tcPr>
            <w:tcW w:w="846" w:type="pct"/>
            <w:vMerge w:val="restart"/>
            <w:vAlign w:val="center"/>
          </w:tcPr>
          <w:p w14:paraId="5D181099" w14:textId="6BFDC5A4" w:rsidR="00DB31F8" w:rsidRDefault="00161204" w:rsidP="00161204">
            <w:pPr>
              <w:spacing w:line="360" w:lineRule="exact"/>
              <w:jc w:val="center"/>
              <w:rPr>
                <w:rFonts w:ascii="仿宋_GB2312" w:eastAsia="仿宋_GB2312"/>
                <w:b/>
                <w:bCs/>
                <w:sz w:val="24"/>
              </w:rPr>
            </w:pPr>
            <w:r>
              <w:rPr>
                <w:rFonts w:ascii="仿宋_GB2312" w:eastAsia="仿宋_GB2312" w:hint="eastAsia"/>
                <w:b/>
                <w:bCs/>
                <w:sz w:val="24"/>
              </w:rPr>
              <w:t>管理团队</w:t>
            </w:r>
          </w:p>
        </w:tc>
        <w:tc>
          <w:tcPr>
            <w:tcW w:w="689" w:type="pct"/>
            <w:vAlign w:val="center"/>
          </w:tcPr>
          <w:p w14:paraId="7F419612" w14:textId="77777777" w:rsidR="00DB31F8" w:rsidRDefault="00000000">
            <w:pPr>
              <w:spacing w:line="360" w:lineRule="exact"/>
              <w:jc w:val="center"/>
              <w:rPr>
                <w:rFonts w:ascii="仿宋_GB2312" w:eastAsia="仿宋_GB2312"/>
                <w:b/>
                <w:bCs/>
                <w:sz w:val="24"/>
              </w:rPr>
            </w:pPr>
            <w:r>
              <w:rPr>
                <w:rFonts w:ascii="仿宋_GB2312" w:eastAsia="仿宋_GB2312" w:hint="eastAsia"/>
                <w:b/>
                <w:bCs/>
                <w:sz w:val="24"/>
              </w:rPr>
              <w:t>姓名</w:t>
            </w:r>
          </w:p>
        </w:tc>
        <w:tc>
          <w:tcPr>
            <w:tcW w:w="855" w:type="pct"/>
            <w:vAlign w:val="center"/>
          </w:tcPr>
          <w:p w14:paraId="12271E3D" w14:textId="77777777" w:rsidR="00DB31F8" w:rsidRDefault="00000000">
            <w:pPr>
              <w:spacing w:line="360" w:lineRule="exact"/>
              <w:jc w:val="center"/>
              <w:rPr>
                <w:rFonts w:ascii="仿宋_GB2312" w:eastAsia="仿宋_GB2312"/>
                <w:b/>
                <w:bCs/>
                <w:sz w:val="24"/>
              </w:rPr>
            </w:pPr>
            <w:r>
              <w:rPr>
                <w:rFonts w:ascii="仿宋_GB2312" w:eastAsia="仿宋_GB2312" w:hint="eastAsia"/>
                <w:b/>
                <w:bCs/>
                <w:sz w:val="24"/>
              </w:rPr>
              <w:t>职务</w:t>
            </w:r>
          </w:p>
        </w:tc>
        <w:tc>
          <w:tcPr>
            <w:tcW w:w="1111" w:type="pct"/>
            <w:vAlign w:val="center"/>
          </w:tcPr>
          <w:p w14:paraId="3367ED10" w14:textId="7FA17B24" w:rsidR="00DB31F8" w:rsidRDefault="00000000" w:rsidP="00B41777">
            <w:pPr>
              <w:spacing w:line="360" w:lineRule="exact"/>
              <w:jc w:val="center"/>
              <w:rPr>
                <w:rFonts w:ascii="仿宋_GB2312" w:eastAsia="仿宋_GB2312"/>
                <w:b/>
                <w:bCs/>
                <w:sz w:val="24"/>
              </w:rPr>
            </w:pPr>
            <w:r>
              <w:rPr>
                <w:rFonts w:ascii="仿宋_GB2312" w:eastAsia="仿宋_GB2312" w:hint="eastAsia"/>
                <w:b/>
                <w:bCs/>
                <w:sz w:val="24"/>
              </w:rPr>
              <w:t>从事投资或相关行业年限</w:t>
            </w:r>
          </w:p>
        </w:tc>
        <w:tc>
          <w:tcPr>
            <w:tcW w:w="855" w:type="pct"/>
            <w:vAlign w:val="center"/>
          </w:tcPr>
          <w:p w14:paraId="34FE3D3B" w14:textId="0D40208C" w:rsidR="00DB31F8" w:rsidRDefault="00B41777">
            <w:pPr>
              <w:spacing w:line="360" w:lineRule="exact"/>
              <w:jc w:val="center"/>
              <w:rPr>
                <w:rFonts w:ascii="仿宋_GB2312" w:eastAsia="仿宋_GB2312"/>
                <w:b/>
                <w:bCs/>
                <w:sz w:val="24"/>
              </w:rPr>
            </w:pPr>
            <w:r>
              <w:rPr>
                <w:rFonts w:ascii="仿宋_GB2312" w:eastAsia="仿宋_GB2312" w:hint="eastAsia"/>
                <w:b/>
                <w:bCs/>
                <w:sz w:val="24"/>
              </w:rPr>
              <w:t>是否有处罚记录</w:t>
            </w:r>
          </w:p>
        </w:tc>
        <w:tc>
          <w:tcPr>
            <w:tcW w:w="645" w:type="pct"/>
            <w:vAlign w:val="center"/>
          </w:tcPr>
          <w:p w14:paraId="187FD6AE" w14:textId="42B53E5D" w:rsidR="00DB31F8" w:rsidRDefault="00B41777">
            <w:pPr>
              <w:spacing w:line="360" w:lineRule="exact"/>
              <w:jc w:val="center"/>
              <w:rPr>
                <w:rFonts w:ascii="仿宋_GB2312" w:eastAsia="仿宋_GB2312"/>
                <w:b/>
                <w:bCs/>
                <w:sz w:val="24"/>
              </w:rPr>
            </w:pPr>
            <w:r>
              <w:rPr>
                <w:rFonts w:ascii="仿宋_GB2312" w:eastAsia="仿宋_GB2312" w:hint="eastAsia"/>
                <w:b/>
                <w:bCs/>
                <w:sz w:val="24"/>
              </w:rPr>
              <w:t>备注</w:t>
            </w:r>
          </w:p>
        </w:tc>
      </w:tr>
      <w:tr w:rsidR="00DB31F8" w14:paraId="428E15F4" w14:textId="77777777" w:rsidTr="00B41777">
        <w:trPr>
          <w:trHeight w:val="701"/>
          <w:jc w:val="center"/>
        </w:trPr>
        <w:tc>
          <w:tcPr>
            <w:tcW w:w="846" w:type="pct"/>
            <w:vMerge/>
            <w:vAlign w:val="center"/>
          </w:tcPr>
          <w:p w14:paraId="0162C116" w14:textId="77777777" w:rsidR="00DB31F8" w:rsidRDefault="00DB31F8">
            <w:pPr>
              <w:spacing w:line="360" w:lineRule="exact"/>
              <w:jc w:val="center"/>
              <w:rPr>
                <w:rFonts w:ascii="仿宋_GB2312" w:eastAsia="仿宋_GB2312"/>
                <w:b/>
                <w:bCs/>
                <w:sz w:val="24"/>
              </w:rPr>
            </w:pPr>
          </w:p>
        </w:tc>
        <w:tc>
          <w:tcPr>
            <w:tcW w:w="689" w:type="pct"/>
            <w:vAlign w:val="center"/>
          </w:tcPr>
          <w:p w14:paraId="4496254F" w14:textId="77777777" w:rsidR="00DB31F8" w:rsidRDefault="00DB31F8">
            <w:pPr>
              <w:spacing w:line="360" w:lineRule="auto"/>
              <w:jc w:val="center"/>
              <w:rPr>
                <w:rFonts w:ascii="仿宋_GB2312" w:eastAsia="仿宋_GB2312"/>
                <w:sz w:val="24"/>
                <w:lang w:eastAsia="zh-Hans"/>
              </w:rPr>
            </w:pPr>
          </w:p>
        </w:tc>
        <w:tc>
          <w:tcPr>
            <w:tcW w:w="855" w:type="pct"/>
            <w:vAlign w:val="center"/>
          </w:tcPr>
          <w:p w14:paraId="4F222A01" w14:textId="77777777" w:rsidR="00DB31F8" w:rsidRDefault="00DB31F8">
            <w:pPr>
              <w:spacing w:line="360" w:lineRule="auto"/>
              <w:jc w:val="center"/>
              <w:rPr>
                <w:rFonts w:ascii="仿宋_GB2312" w:eastAsia="仿宋_GB2312"/>
                <w:sz w:val="24"/>
                <w:lang w:eastAsia="zh-Hans"/>
              </w:rPr>
            </w:pPr>
          </w:p>
        </w:tc>
        <w:tc>
          <w:tcPr>
            <w:tcW w:w="1111" w:type="pct"/>
            <w:vAlign w:val="center"/>
          </w:tcPr>
          <w:p w14:paraId="6CB259A7" w14:textId="77777777" w:rsidR="00DB31F8" w:rsidRDefault="00DB31F8">
            <w:pPr>
              <w:spacing w:line="360" w:lineRule="auto"/>
              <w:jc w:val="center"/>
              <w:rPr>
                <w:rFonts w:ascii="仿宋_GB2312" w:eastAsia="仿宋_GB2312"/>
                <w:sz w:val="24"/>
                <w:lang w:eastAsia="zh-Hans"/>
              </w:rPr>
            </w:pPr>
          </w:p>
        </w:tc>
        <w:tc>
          <w:tcPr>
            <w:tcW w:w="855" w:type="pct"/>
            <w:vAlign w:val="center"/>
          </w:tcPr>
          <w:p w14:paraId="11264E16" w14:textId="77777777" w:rsidR="00DB31F8" w:rsidRDefault="00DB31F8">
            <w:pPr>
              <w:spacing w:line="360" w:lineRule="auto"/>
              <w:jc w:val="center"/>
              <w:rPr>
                <w:rFonts w:ascii="仿宋_GB2312" w:eastAsia="仿宋_GB2312"/>
                <w:sz w:val="24"/>
                <w:lang w:eastAsia="zh-Hans"/>
              </w:rPr>
            </w:pPr>
          </w:p>
        </w:tc>
        <w:tc>
          <w:tcPr>
            <w:tcW w:w="645" w:type="pct"/>
            <w:vAlign w:val="center"/>
          </w:tcPr>
          <w:p w14:paraId="058E638F" w14:textId="77777777" w:rsidR="00DB31F8" w:rsidRDefault="00DB31F8">
            <w:pPr>
              <w:spacing w:line="360" w:lineRule="auto"/>
              <w:jc w:val="center"/>
              <w:rPr>
                <w:rFonts w:ascii="仿宋_GB2312" w:eastAsia="仿宋_GB2312"/>
                <w:sz w:val="24"/>
                <w:lang w:eastAsia="zh-Hans"/>
              </w:rPr>
            </w:pPr>
          </w:p>
        </w:tc>
      </w:tr>
      <w:tr w:rsidR="00DB31F8" w14:paraId="04295AAC" w14:textId="77777777" w:rsidTr="00B41777">
        <w:trPr>
          <w:trHeight w:val="701"/>
          <w:jc w:val="center"/>
        </w:trPr>
        <w:tc>
          <w:tcPr>
            <w:tcW w:w="846" w:type="pct"/>
            <w:vMerge/>
            <w:vAlign w:val="center"/>
          </w:tcPr>
          <w:p w14:paraId="5FED0389" w14:textId="77777777" w:rsidR="00DB31F8" w:rsidRDefault="00DB31F8">
            <w:pPr>
              <w:spacing w:line="360" w:lineRule="exact"/>
              <w:jc w:val="center"/>
              <w:rPr>
                <w:rFonts w:ascii="仿宋_GB2312" w:eastAsia="仿宋_GB2312"/>
                <w:b/>
                <w:bCs/>
                <w:sz w:val="24"/>
              </w:rPr>
            </w:pPr>
          </w:p>
        </w:tc>
        <w:tc>
          <w:tcPr>
            <w:tcW w:w="689" w:type="pct"/>
            <w:vAlign w:val="center"/>
          </w:tcPr>
          <w:p w14:paraId="22AD8D11" w14:textId="77777777" w:rsidR="00DB31F8" w:rsidRDefault="00DB31F8">
            <w:pPr>
              <w:spacing w:line="360" w:lineRule="auto"/>
              <w:jc w:val="center"/>
              <w:rPr>
                <w:rFonts w:ascii="仿宋_GB2312" w:eastAsia="仿宋_GB2312"/>
                <w:sz w:val="24"/>
                <w:lang w:eastAsia="zh-Hans"/>
              </w:rPr>
            </w:pPr>
          </w:p>
        </w:tc>
        <w:tc>
          <w:tcPr>
            <w:tcW w:w="855" w:type="pct"/>
            <w:vAlign w:val="center"/>
          </w:tcPr>
          <w:p w14:paraId="77098709" w14:textId="77777777" w:rsidR="00DB31F8" w:rsidRDefault="00DB31F8">
            <w:pPr>
              <w:spacing w:line="360" w:lineRule="auto"/>
              <w:jc w:val="center"/>
              <w:rPr>
                <w:rFonts w:ascii="仿宋_GB2312" w:eastAsia="仿宋_GB2312"/>
                <w:sz w:val="24"/>
                <w:lang w:eastAsia="zh-Hans"/>
              </w:rPr>
            </w:pPr>
          </w:p>
        </w:tc>
        <w:tc>
          <w:tcPr>
            <w:tcW w:w="1111" w:type="pct"/>
            <w:vAlign w:val="center"/>
          </w:tcPr>
          <w:p w14:paraId="438E5782" w14:textId="77777777" w:rsidR="00DB31F8" w:rsidRDefault="00DB31F8">
            <w:pPr>
              <w:spacing w:line="360" w:lineRule="auto"/>
              <w:jc w:val="center"/>
              <w:rPr>
                <w:rFonts w:ascii="仿宋_GB2312" w:eastAsia="仿宋_GB2312"/>
                <w:sz w:val="24"/>
                <w:lang w:eastAsia="zh-Hans"/>
              </w:rPr>
            </w:pPr>
          </w:p>
        </w:tc>
        <w:tc>
          <w:tcPr>
            <w:tcW w:w="855" w:type="pct"/>
            <w:vAlign w:val="center"/>
          </w:tcPr>
          <w:p w14:paraId="46BFFE27" w14:textId="77777777" w:rsidR="00DB31F8" w:rsidRDefault="00DB31F8">
            <w:pPr>
              <w:spacing w:line="360" w:lineRule="auto"/>
              <w:jc w:val="center"/>
              <w:rPr>
                <w:rFonts w:ascii="仿宋_GB2312" w:eastAsia="仿宋_GB2312"/>
                <w:sz w:val="24"/>
                <w:lang w:eastAsia="zh-Hans"/>
              </w:rPr>
            </w:pPr>
          </w:p>
        </w:tc>
        <w:tc>
          <w:tcPr>
            <w:tcW w:w="645" w:type="pct"/>
            <w:vAlign w:val="center"/>
          </w:tcPr>
          <w:p w14:paraId="4E85F589" w14:textId="77777777" w:rsidR="00DB31F8" w:rsidRDefault="00DB31F8">
            <w:pPr>
              <w:spacing w:line="360" w:lineRule="auto"/>
              <w:jc w:val="center"/>
              <w:rPr>
                <w:rFonts w:ascii="仿宋_GB2312" w:eastAsia="仿宋_GB2312"/>
                <w:sz w:val="24"/>
                <w:lang w:eastAsia="zh-Hans"/>
              </w:rPr>
            </w:pPr>
          </w:p>
        </w:tc>
      </w:tr>
      <w:tr w:rsidR="00DB31F8" w14:paraId="1A8C383F" w14:textId="77777777" w:rsidTr="00B41777">
        <w:trPr>
          <w:trHeight w:val="785"/>
          <w:jc w:val="center"/>
        </w:trPr>
        <w:tc>
          <w:tcPr>
            <w:tcW w:w="846" w:type="pct"/>
            <w:vMerge/>
            <w:vAlign w:val="center"/>
          </w:tcPr>
          <w:p w14:paraId="41881A0D" w14:textId="77777777" w:rsidR="00DB31F8" w:rsidRDefault="00DB31F8">
            <w:pPr>
              <w:spacing w:line="360" w:lineRule="exact"/>
              <w:jc w:val="center"/>
              <w:rPr>
                <w:rFonts w:ascii="仿宋_GB2312" w:eastAsia="仿宋_GB2312"/>
                <w:b/>
                <w:bCs/>
                <w:sz w:val="24"/>
              </w:rPr>
            </w:pPr>
          </w:p>
        </w:tc>
        <w:tc>
          <w:tcPr>
            <w:tcW w:w="689" w:type="pct"/>
            <w:vAlign w:val="center"/>
          </w:tcPr>
          <w:p w14:paraId="1D5C4CF3" w14:textId="77777777" w:rsidR="00DB31F8" w:rsidRDefault="00DB31F8">
            <w:pPr>
              <w:spacing w:line="360" w:lineRule="auto"/>
              <w:jc w:val="center"/>
              <w:rPr>
                <w:rFonts w:ascii="仿宋_GB2312" w:eastAsia="仿宋_GB2312"/>
                <w:sz w:val="24"/>
                <w:lang w:eastAsia="zh-Hans"/>
              </w:rPr>
            </w:pPr>
          </w:p>
        </w:tc>
        <w:tc>
          <w:tcPr>
            <w:tcW w:w="855" w:type="pct"/>
            <w:vAlign w:val="center"/>
          </w:tcPr>
          <w:p w14:paraId="7900D327" w14:textId="77777777" w:rsidR="00DB31F8" w:rsidRDefault="00DB31F8">
            <w:pPr>
              <w:spacing w:line="360" w:lineRule="auto"/>
              <w:jc w:val="center"/>
              <w:rPr>
                <w:rFonts w:ascii="仿宋_GB2312" w:eastAsia="仿宋_GB2312"/>
                <w:sz w:val="24"/>
                <w:lang w:eastAsia="zh-Hans"/>
              </w:rPr>
            </w:pPr>
          </w:p>
        </w:tc>
        <w:tc>
          <w:tcPr>
            <w:tcW w:w="1111" w:type="pct"/>
            <w:vAlign w:val="center"/>
          </w:tcPr>
          <w:p w14:paraId="2FB166F2" w14:textId="77777777" w:rsidR="00DB31F8" w:rsidRDefault="00DB31F8">
            <w:pPr>
              <w:spacing w:line="360" w:lineRule="auto"/>
              <w:jc w:val="center"/>
              <w:rPr>
                <w:rFonts w:ascii="仿宋_GB2312" w:eastAsia="仿宋_GB2312"/>
                <w:sz w:val="24"/>
                <w:lang w:eastAsia="zh-Hans"/>
              </w:rPr>
            </w:pPr>
          </w:p>
        </w:tc>
        <w:tc>
          <w:tcPr>
            <w:tcW w:w="855" w:type="pct"/>
            <w:vAlign w:val="center"/>
          </w:tcPr>
          <w:p w14:paraId="43C71B6B" w14:textId="77777777" w:rsidR="00DB31F8" w:rsidRDefault="00DB31F8">
            <w:pPr>
              <w:spacing w:line="360" w:lineRule="auto"/>
              <w:jc w:val="center"/>
              <w:rPr>
                <w:rFonts w:ascii="仿宋_GB2312" w:eastAsia="仿宋_GB2312"/>
                <w:sz w:val="24"/>
                <w:lang w:eastAsia="zh-Hans"/>
              </w:rPr>
            </w:pPr>
          </w:p>
        </w:tc>
        <w:tc>
          <w:tcPr>
            <w:tcW w:w="645" w:type="pct"/>
            <w:vAlign w:val="center"/>
          </w:tcPr>
          <w:p w14:paraId="4873B8FA" w14:textId="77777777" w:rsidR="00DB31F8" w:rsidRDefault="00DB31F8">
            <w:pPr>
              <w:spacing w:line="360" w:lineRule="auto"/>
              <w:jc w:val="center"/>
              <w:rPr>
                <w:rFonts w:ascii="仿宋_GB2312" w:eastAsia="仿宋_GB2312"/>
                <w:sz w:val="24"/>
                <w:lang w:eastAsia="zh-Hans"/>
              </w:rPr>
            </w:pPr>
          </w:p>
        </w:tc>
      </w:tr>
      <w:tr w:rsidR="00DB31F8" w14:paraId="3DEE1214" w14:textId="77777777" w:rsidTr="00B41777">
        <w:trPr>
          <w:trHeight w:val="1287"/>
          <w:jc w:val="center"/>
        </w:trPr>
        <w:tc>
          <w:tcPr>
            <w:tcW w:w="846" w:type="pct"/>
            <w:vAlign w:val="center"/>
          </w:tcPr>
          <w:p w14:paraId="1056922B" w14:textId="77777777" w:rsidR="00DB31F8" w:rsidRDefault="00000000">
            <w:pPr>
              <w:spacing w:line="360" w:lineRule="exact"/>
              <w:jc w:val="center"/>
              <w:rPr>
                <w:rFonts w:ascii="仿宋_GB2312" w:eastAsia="仿宋_GB2312"/>
                <w:b/>
                <w:bCs/>
                <w:sz w:val="24"/>
              </w:rPr>
            </w:pPr>
            <w:r>
              <w:rPr>
                <w:rFonts w:ascii="仿宋_GB2312" w:eastAsia="仿宋_GB2312" w:hint="eastAsia"/>
                <w:b/>
                <w:bCs/>
                <w:sz w:val="24"/>
              </w:rPr>
              <w:lastRenderedPageBreak/>
              <w:t>其他说明事项</w:t>
            </w:r>
          </w:p>
          <w:p w14:paraId="643247D2" w14:textId="204BA2FF" w:rsidR="00DB31F8" w:rsidRDefault="00B41777" w:rsidP="00B41777">
            <w:pPr>
              <w:pStyle w:val="21"/>
              <w:ind w:leftChars="0" w:left="0"/>
              <w:jc w:val="center"/>
              <w:rPr>
                <w:rFonts w:ascii="仿宋_GB2312" w:eastAsia="仿宋_GB2312"/>
                <w:sz w:val="24"/>
              </w:rPr>
            </w:pPr>
            <w:r>
              <w:rPr>
                <w:rFonts w:ascii="仿宋_GB2312" w:eastAsia="仿宋_GB2312" w:hint="eastAsia"/>
                <w:sz w:val="24"/>
              </w:rPr>
              <w:t>（如有）</w:t>
            </w:r>
          </w:p>
        </w:tc>
        <w:tc>
          <w:tcPr>
            <w:tcW w:w="4154" w:type="pct"/>
            <w:gridSpan w:val="5"/>
            <w:vAlign w:val="center"/>
          </w:tcPr>
          <w:p w14:paraId="556C7C6C" w14:textId="66FF5A8C" w:rsidR="00DB31F8" w:rsidRPr="00B41777" w:rsidRDefault="00000000">
            <w:pPr>
              <w:spacing w:line="360" w:lineRule="exact"/>
              <w:rPr>
                <w:rFonts w:ascii="仿宋_GB2312" w:eastAsia="仿宋_GB2312"/>
                <w:sz w:val="24"/>
              </w:rPr>
            </w:pPr>
            <w:r>
              <w:rPr>
                <w:rFonts w:ascii="仿宋_GB2312" w:eastAsia="仿宋_GB2312" w:hint="eastAsia"/>
                <w:sz w:val="24"/>
              </w:rPr>
              <w:t>管理机构、</w:t>
            </w:r>
            <w:r w:rsidR="00BE597D">
              <w:rPr>
                <w:rFonts w:ascii="仿宋_GB2312" w:eastAsia="仿宋_GB2312" w:hint="eastAsia"/>
                <w:sz w:val="24"/>
              </w:rPr>
              <w:t>管理</w:t>
            </w:r>
            <w:r>
              <w:rPr>
                <w:rFonts w:ascii="仿宋_GB2312" w:eastAsia="仿宋_GB2312" w:hint="eastAsia"/>
                <w:sz w:val="24"/>
              </w:rPr>
              <w:t>团队均符合《</w:t>
            </w:r>
            <w:r w:rsidR="00B41777" w:rsidRPr="00B41777">
              <w:rPr>
                <w:rFonts w:ascii="仿宋_GB2312" w:eastAsia="仿宋_GB2312" w:hint="eastAsia"/>
                <w:sz w:val="24"/>
              </w:rPr>
              <w:t>安徽两江控股集团母基金管理办法（试行）</w:t>
            </w:r>
            <w:r>
              <w:rPr>
                <w:rFonts w:ascii="仿宋_GB2312" w:eastAsia="仿宋_GB2312" w:hint="eastAsia"/>
                <w:sz w:val="24"/>
              </w:rPr>
              <w:t>》的要求。</w:t>
            </w:r>
          </w:p>
        </w:tc>
      </w:tr>
    </w:tbl>
    <w:p w14:paraId="713850BF" w14:textId="77777777" w:rsidR="00DB31F8" w:rsidRDefault="00000000">
      <w:pPr>
        <w:pStyle w:val="ad"/>
        <w:numPr>
          <w:ilvl w:val="0"/>
          <w:numId w:val="9"/>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股权结构</w:t>
      </w:r>
    </w:p>
    <w:tbl>
      <w:tblPr>
        <w:tblStyle w:val="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631"/>
        <w:gridCol w:w="2268"/>
        <w:gridCol w:w="2489"/>
      </w:tblGrid>
      <w:tr w:rsidR="00DB31F8" w14:paraId="081FD121" w14:textId="77777777">
        <w:trPr>
          <w:trHeight w:val="567"/>
        </w:trPr>
        <w:tc>
          <w:tcPr>
            <w:tcW w:w="547" w:type="pct"/>
            <w:vAlign w:val="center"/>
          </w:tcPr>
          <w:p w14:paraId="187E942B"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序号</w:t>
            </w:r>
          </w:p>
        </w:tc>
        <w:tc>
          <w:tcPr>
            <w:tcW w:w="1586" w:type="pct"/>
            <w:vAlign w:val="center"/>
          </w:tcPr>
          <w:p w14:paraId="4B06F4EF"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合伙人名称</w:t>
            </w:r>
          </w:p>
        </w:tc>
        <w:tc>
          <w:tcPr>
            <w:tcW w:w="1367" w:type="pct"/>
            <w:vAlign w:val="center"/>
          </w:tcPr>
          <w:p w14:paraId="64EF6152"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出资金额（万元）</w:t>
            </w:r>
          </w:p>
        </w:tc>
        <w:tc>
          <w:tcPr>
            <w:tcW w:w="1500" w:type="pct"/>
            <w:vAlign w:val="center"/>
          </w:tcPr>
          <w:p w14:paraId="4E75613A"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出资比例（%）</w:t>
            </w:r>
          </w:p>
        </w:tc>
      </w:tr>
      <w:tr w:rsidR="00DB31F8" w14:paraId="0C174935" w14:textId="77777777">
        <w:trPr>
          <w:trHeight w:val="567"/>
        </w:trPr>
        <w:tc>
          <w:tcPr>
            <w:tcW w:w="547" w:type="pct"/>
            <w:vAlign w:val="center"/>
          </w:tcPr>
          <w:p w14:paraId="47A69769" w14:textId="77777777" w:rsidR="00DB31F8" w:rsidRDefault="00DB31F8">
            <w:pPr>
              <w:snapToGrid w:val="0"/>
              <w:spacing w:line="360" w:lineRule="auto"/>
              <w:jc w:val="center"/>
              <w:rPr>
                <w:rFonts w:ascii="仿宋_GB2312" w:eastAsia="仿宋_GB2312" w:hAnsi="仿宋"/>
                <w:color w:val="000000" w:themeColor="text1"/>
                <w:sz w:val="24"/>
              </w:rPr>
            </w:pPr>
          </w:p>
        </w:tc>
        <w:tc>
          <w:tcPr>
            <w:tcW w:w="1586" w:type="pct"/>
            <w:vAlign w:val="center"/>
          </w:tcPr>
          <w:p w14:paraId="5D0B685E" w14:textId="77777777" w:rsidR="00DB31F8" w:rsidRDefault="00DB31F8">
            <w:pPr>
              <w:snapToGrid w:val="0"/>
              <w:spacing w:line="360" w:lineRule="auto"/>
              <w:jc w:val="center"/>
              <w:rPr>
                <w:rFonts w:ascii="仿宋_GB2312" w:eastAsia="仿宋_GB2312" w:hAnsi="仿宋"/>
                <w:color w:val="000000" w:themeColor="text1"/>
                <w:sz w:val="24"/>
              </w:rPr>
            </w:pPr>
          </w:p>
        </w:tc>
        <w:tc>
          <w:tcPr>
            <w:tcW w:w="1367" w:type="pct"/>
            <w:vAlign w:val="center"/>
          </w:tcPr>
          <w:p w14:paraId="19AFB418" w14:textId="77777777" w:rsidR="00DB31F8" w:rsidRDefault="00DB31F8">
            <w:pPr>
              <w:snapToGrid w:val="0"/>
              <w:spacing w:line="360" w:lineRule="auto"/>
              <w:jc w:val="center"/>
              <w:rPr>
                <w:rFonts w:ascii="仿宋_GB2312" w:eastAsia="仿宋_GB2312" w:hAnsi="仿宋"/>
                <w:color w:val="000000" w:themeColor="text1"/>
                <w:sz w:val="24"/>
              </w:rPr>
            </w:pPr>
          </w:p>
        </w:tc>
        <w:tc>
          <w:tcPr>
            <w:tcW w:w="1500" w:type="pct"/>
            <w:vAlign w:val="center"/>
          </w:tcPr>
          <w:p w14:paraId="049CBD50" w14:textId="77777777" w:rsidR="00DB31F8" w:rsidRDefault="00DB31F8">
            <w:pPr>
              <w:snapToGrid w:val="0"/>
              <w:spacing w:line="360" w:lineRule="auto"/>
              <w:jc w:val="center"/>
              <w:rPr>
                <w:rFonts w:ascii="仿宋_GB2312" w:eastAsia="仿宋_GB2312" w:hAnsi="仿宋"/>
                <w:color w:val="000000" w:themeColor="text1"/>
                <w:sz w:val="24"/>
              </w:rPr>
            </w:pPr>
          </w:p>
        </w:tc>
      </w:tr>
      <w:tr w:rsidR="00DB31F8" w14:paraId="61B8A20C" w14:textId="77777777">
        <w:trPr>
          <w:trHeight w:val="567"/>
        </w:trPr>
        <w:tc>
          <w:tcPr>
            <w:tcW w:w="547" w:type="pct"/>
            <w:vAlign w:val="center"/>
          </w:tcPr>
          <w:p w14:paraId="746030FF" w14:textId="77777777" w:rsidR="00DB31F8" w:rsidRDefault="00DB31F8">
            <w:pPr>
              <w:snapToGrid w:val="0"/>
              <w:spacing w:line="360" w:lineRule="auto"/>
              <w:jc w:val="center"/>
              <w:rPr>
                <w:rFonts w:ascii="仿宋_GB2312" w:eastAsia="仿宋_GB2312" w:hAnsi="仿宋"/>
                <w:color w:val="000000" w:themeColor="text1"/>
                <w:sz w:val="24"/>
              </w:rPr>
            </w:pPr>
          </w:p>
        </w:tc>
        <w:tc>
          <w:tcPr>
            <w:tcW w:w="1586" w:type="pct"/>
            <w:vAlign w:val="center"/>
          </w:tcPr>
          <w:p w14:paraId="29449010" w14:textId="77777777" w:rsidR="00DB31F8" w:rsidRDefault="00DB31F8">
            <w:pPr>
              <w:snapToGrid w:val="0"/>
              <w:spacing w:line="360" w:lineRule="auto"/>
              <w:jc w:val="center"/>
              <w:rPr>
                <w:rFonts w:ascii="仿宋_GB2312" w:eastAsia="仿宋_GB2312" w:hAnsi="仿宋"/>
                <w:color w:val="000000" w:themeColor="text1"/>
                <w:sz w:val="24"/>
              </w:rPr>
            </w:pPr>
          </w:p>
        </w:tc>
        <w:tc>
          <w:tcPr>
            <w:tcW w:w="1367" w:type="pct"/>
            <w:vAlign w:val="center"/>
          </w:tcPr>
          <w:p w14:paraId="46577F2B" w14:textId="77777777" w:rsidR="00DB31F8" w:rsidRDefault="00DB31F8">
            <w:pPr>
              <w:snapToGrid w:val="0"/>
              <w:spacing w:line="360" w:lineRule="auto"/>
              <w:jc w:val="center"/>
              <w:rPr>
                <w:rFonts w:ascii="仿宋_GB2312" w:eastAsia="仿宋_GB2312" w:hAnsi="仿宋"/>
                <w:color w:val="000000" w:themeColor="text1"/>
                <w:sz w:val="24"/>
              </w:rPr>
            </w:pPr>
          </w:p>
        </w:tc>
        <w:tc>
          <w:tcPr>
            <w:tcW w:w="1500" w:type="pct"/>
            <w:vAlign w:val="center"/>
          </w:tcPr>
          <w:p w14:paraId="25B667CB" w14:textId="77777777" w:rsidR="00DB31F8" w:rsidRDefault="00DB31F8">
            <w:pPr>
              <w:snapToGrid w:val="0"/>
              <w:spacing w:line="360" w:lineRule="auto"/>
              <w:jc w:val="center"/>
              <w:rPr>
                <w:rFonts w:ascii="仿宋_GB2312" w:eastAsia="仿宋_GB2312" w:hAnsi="仿宋"/>
                <w:color w:val="000000" w:themeColor="text1"/>
                <w:sz w:val="24"/>
              </w:rPr>
            </w:pPr>
          </w:p>
        </w:tc>
      </w:tr>
      <w:tr w:rsidR="00DB31F8" w14:paraId="1F05B492" w14:textId="77777777">
        <w:trPr>
          <w:trHeight w:val="567"/>
        </w:trPr>
        <w:tc>
          <w:tcPr>
            <w:tcW w:w="2133" w:type="pct"/>
            <w:gridSpan w:val="2"/>
            <w:vAlign w:val="center"/>
          </w:tcPr>
          <w:p w14:paraId="032D9542" w14:textId="77777777" w:rsidR="00DB31F8" w:rsidRDefault="00000000">
            <w:pPr>
              <w:snapToGrid w:val="0"/>
              <w:spacing w:line="360" w:lineRule="auto"/>
              <w:jc w:val="center"/>
              <w:rPr>
                <w:rFonts w:ascii="仿宋_GB2312" w:eastAsia="仿宋_GB2312" w:hAnsi="仿宋"/>
                <w:b/>
                <w:sz w:val="24"/>
              </w:rPr>
            </w:pPr>
            <w:r>
              <w:rPr>
                <w:rFonts w:ascii="仿宋_GB2312" w:eastAsia="仿宋_GB2312" w:hAnsi="仿宋" w:hint="eastAsia"/>
                <w:b/>
                <w:sz w:val="24"/>
              </w:rPr>
              <w:t>合计</w:t>
            </w:r>
          </w:p>
        </w:tc>
        <w:tc>
          <w:tcPr>
            <w:tcW w:w="1367" w:type="pct"/>
            <w:vAlign w:val="center"/>
          </w:tcPr>
          <w:p w14:paraId="06C3B1DD" w14:textId="77777777" w:rsidR="00DB31F8" w:rsidRDefault="00DB31F8">
            <w:pPr>
              <w:snapToGrid w:val="0"/>
              <w:spacing w:line="360" w:lineRule="auto"/>
              <w:jc w:val="center"/>
              <w:rPr>
                <w:rFonts w:ascii="仿宋_GB2312" w:eastAsia="仿宋_GB2312" w:hAnsi="仿宋"/>
                <w:b/>
                <w:sz w:val="24"/>
              </w:rPr>
            </w:pPr>
          </w:p>
        </w:tc>
        <w:tc>
          <w:tcPr>
            <w:tcW w:w="1500" w:type="pct"/>
            <w:vAlign w:val="center"/>
          </w:tcPr>
          <w:p w14:paraId="1C8B1733" w14:textId="77777777" w:rsidR="00DB31F8" w:rsidRDefault="00DB31F8">
            <w:pPr>
              <w:snapToGrid w:val="0"/>
              <w:spacing w:line="360" w:lineRule="auto"/>
              <w:jc w:val="center"/>
              <w:rPr>
                <w:rFonts w:ascii="仿宋_GB2312" w:eastAsia="仿宋_GB2312" w:hAnsi="仿宋"/>
                <w:b/>
                <w:sz w:val="24"/>
              </w:rPr>
            </w:pPr>
          </w:p>
        </w:tc>
      </w:tr>
    </w:tbl>
    <w:p w14:paraId="38ED0058" w14:textId="77777777" w:rsidR="00DB31F8" w:rsidRDefault="00000000">
      <w:pPr>
        <w:pStyle w:val="ad"/>
        <w:numPr>
          <w:ilvl w:val="0"/>
          <w:numId w:val="9"/>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实际控制人</w:t>
      </w:r>
    </w:p>
    <w:p w14:paraId="7733141B" w14:textId="77777777" w:rsidR="00DB31F8"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实际控制人及控制关系</w:t>
      </w:r>
    </w:p>
    <w:p w14:paraId="7D975A1F" w14:textId="77777777" w:rsidR="00DB31F8" w:rsidRDefault="00000000">
      <w:pPr>
        <w:pStyle w:val="ad"/>
        <w:numPr>
          <w:ilvl w:val="0"/>
          <w:numId w:val="9"/>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组织架构</w:t>
      </w:r>
    </w:p>
    <w:p w14:paraId="32696374" w14:textId="77777777" w:rsidR="00DB31F8" w:rsidRDefault="00000000">
      <w:pPr>
        <w:pStyle w:val="ad"/>
        <w:numPr>
          <w:ilvl w:val="0"/>
          <w:numId w:val="11"/>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组织架构图</w:t>
      </w:r>
    </w:p>
    <w:p w14:paraId="10192D4A" w14:textId="77777777" w:rsidR="00DB31F8" w:rsidRDefault="00000000">
      <w:pPr>
        <w:pStyle w:val="ad"/>
        <w:numPr>
          <w:ilvl w:val="0"/>
          <w:numId w:val="11"/>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各部门主要职能</w:t>
      </w:r>
    </w:p>
    <w:p w14:paraId="30EB22AF" w14:textId="77777777" w:rsidR="00DB31F8" w:rsidRDefault="00000000">
      <w:pPr>
        <w:pStyle w:val="ad"/>
        <w:numPr>
          <w:ilvl w:val="0"/>
          <w:numId w:val="11"/>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董事、监事、高管情况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789"/>
        <w:gridCol w:w="1626"/>
        <w:gridCol w:w="1465"/>
        <w:gridCol w:w="2439"/>
      </w:tblGrid>
      <w:tr w:rsidR="00DB31F8" w14:paraId="5A957AD7" w14:textId="77777777">
        <w:trPr>
          <w:trHeight w:val="454"/>
          <w:jc w:val="center"/>
        </w:trPr>
        <w:tc>
          <w:tcPr>
            <w:tcW w:w="589" w:type="pct"/>
            <w:vAlign w:val="center"/>
          </w:tcPr>
          <w:p w14:paraId="479E7342"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序号</w:t>
            </w:r>
          </w:p>
        </w:tc>
        <w:tc>
          <w:tcPr>
            <w:tcW w:w="1078" w:type="pct"/>
            <w:shd w:val="clear" w:color="auto" w:fill="auto"/>
            <w:noWrap/>
            <w:vAlign w:val="center"/>
          </w:tcPr>
          <w:p w14:paraId="24B88318"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姓名</w:t>
            </w:r>
          </w:p>
        </w:tc>
        <w:tc>
          <w:tcPr>
            <w:tcW w:w="980" w:type="pct"/>
            <w:shd w:val="clear" w:color="auto" w:fill="auto"/>
            <w:noWrap/>
            <w:vAlign w:val="center"/>
          </w:tcPr>
          <w:p w14:paraId="5589FA92"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公司职务</w:t>
            </w:r>
          </w:p>
        </w:tc>
        <w:tc>
          <w:tcPr>
            <w:tcW w:w="883" w:type="pct"/>
            <w:shd w:val="clear" w:color="auto" w:fill="auto"/>
            <w:noWrap/>
            <w:vAlign w:val="center"/>
          </w:tcPr>
          <w:p w14:paraId="295E9E7D"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是否兼职</w:t>
            </w:r>
          </w:p>
        </w:tc>
        <w:tc>
          <w:tcPr>
            <w:tcW w:w="1470" w:type="pct"/>
            <w:shd w:val="clear" w:color="auto" w:fill="auto"/>
            <w:noWrap/>
            <w:vAlign w:val="center"/>
          </w:tcPr>
          <w:p w14:paraId="2DF2E705" w14:textId="77777777" w:rsidR="00DB31F8" w:rsidRDefault="00000000">
            <w:pPr>
              <w:snapToGrid w:val="0"/>
              <w:spacing w:line="360" w:lineRule="auto"/>
              <w:jc w:val="center"/>
              <w:rPr>
                <w:rFonts w:ascii="仿宋_GB2312" w:eastAsia="仿宋_GB2312" w:hAnsi="仿宋"/>
                <w:color w:val="000000" w:themeColor="text1"/>
                <w:sz w:val="24"/>
              </w:rPr>
            </w:pPr>
            <w:r>
              <w:rPr>
                <w:rFonts w:ascii="仿宋_GB2312" w:eastAsia="仿宋_GB2312" w:hAnsi="仿宋" w:hint="eastAsia"/>
                <w:color w:val="000000" w:themeColor="text1"/>
                <w:sz w:val="24"/>
              </w:rPr>
              <w:t xml:space="preserve">任职公司 </w:t>
            </w:r>
          </w:p>
        </w:tc>
      </w:tr>
      <w:tr w:rsidR="00DB31F8" w14:paraId="4FDF286B" w14:textId="77777777">
        <w:trPr>
          <w:trHeight w:val="454"/>
          <w:jc w:val="center"/>
        </w:trPr>
        <w:tc>
          <w:tcPr>
            <w:tcW w:w="589" w:type="pct"/>
            <w:vAlign w:val="center"/>
          </w:tcPr>
          <w:p w14:paraId="339663A5" w14:textId="77777777" w:rsidR="00DB31F8" w:rsidRDefault="00DB31F8">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2B798D1B" w14:textId="77777777" w:rsidR="00DB31F8" w:rsidRDefault="00DB31F8">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71270851" w14:textId="77777777" w:rsidR="00DB31F8" w:rsidRDefault="00DB31F8">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0176FE85" w14:textId="77777777" w:rsidR="00DB31F8" w:rsidRDefault="00DB31F8">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4D0EE7CB" w14:textId="77777777" w:rsidR="00DB31F8" w:rsidRDefault="00DB31F8">
            <w:pPr>
              <w:tabs>
                <w:tab w:val="left" w:pos="629"/>
              </w:tabs>
              <w:snapToGrid w:val="0"/>
              <w:spacing w:line="360" w:lineRule="auto"/>
              <w:jc w:val="left"/>
              <w:rPr>
                <w:rFonts w:ascii="仿宋_GB2312" w:eastAsia="仿宋_GB2312" w:hAnsi="仿宋"/>
                <w:color w:val="000000" w:themeColor="text1"/>
                <w:sz w:val="24"/>
              </w:rPr>
            </w:pPr>
          </w:p>
        </w:tc>
      </w:tr>
      <w:tr w:rsidR="00DB31F8" w14:paraId="734ED2BE" w14:textId="77777777">
        <w:trPr>
          <w:trHeight w:val="454"/>
          <w:jc w:val="center"/>
        </w:trPr>
        <w:tc>
          <w:tcPr>
            <w:tcW w:w="589" w:type="pct"/>
            <w:vAlign w:val="center"/>
          </w:tcPr>
          <w:p w14:paraId="3F1E75BA" w14:textId="77777777" w:rsidR="00DB31F8" w:rsidRDefault="00DB31F8">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0E9726C8" w14:textId="77777777" w:rsidR="00DB31F8" w:rsidRDefault="00DB31F8">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57B781B3" w14:textId="77777777" w:rsidR="00DB31F8" w:rsidRDefault="00DB31F8">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35F78EF6" w14:textId="77777777" w:rsidR="00DB31F8" w:rsidRDefault="00DB31F8">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75345286" w14:textId="77777777" w:rsidR="00DB31F8" w:rsidRDefault="00DB31F8">
            <w:pPr>
              <w:snapToGrid w:val="0"/>
              <w:spacing w:line="360" w:lineRule="auto"/>
              <w:jc w:val="left"/>
              <w:rPr>
                <w:rFonts w:ascii="仿宋_GB2312" w:eastAsia="仿宋_GB2312" w:hAnsi="仿宋"/>
                <w:color w:val="000000" w:themeColor="text1"/>
                <w:sz w:val="24"/>
              </w:rPr>
            </w:pPr>
          </w:p>
        </w:tc>
      </w:tr>
      <w:tr w:rsidR="00DB31F8" w14:paraId="52EDED92" w14:textId="77777777">
        <w:trPr>
          <w:trHeight w:val="454"/>
          <w:jc w:val="center"/>
        </w:trPr>
        <w:tc>
          <w:tcPr>
            <w:tcW w:w="589" w:type="pct"/>
            <w:vAlign w:val="center"/>
          </w:tcPr>
          <w:p w14:paraId="31F7AACD" w14:textId="77777777" w:rsidR="00DB31F8" w:rsidRDefault="00DB31F8">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056043FB" w14:textId="77777777" w:rsidR="00DB31F8" w:rsidRDefault="00DB31F8">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591CAEED" w14:textId="77777777" w:rsidR="00DB31F8" w:rsidRDefault="00DB31F8">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3C6FA386" w14:textId="77777777" w:rsidR="00DB31F8" w:rsidRDefault="00DB31F8">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21E114F6" w14:textId="77777777" w:rsidR="00DB31F8" w:rsidRDefault="00DB31F8">
            <w:pPr>
              <w:snapToGrid w:val="0"/>
              <w:spacing w:line="360" w:lineRule="auto"/>
              <w:jc w:val="left"/>
              <w:rPr>
                <w:rFonts w:ascii="仿宋_GB2312" w:eastAsia="仿宋_GB2312" w:hAnsi="仿宋"/>
                <w:color w:val="000000" w:themeColor="text1"/>
                <w:sz w:val="24"/>
              </w:rPr>
            </w:pPr>
          </w:p>
        </w:tc>
      </w:tr>
      <w:tr w:rsidR="00DB31F8" w14:paraId="5EF4044F" w14:textId="77777777">
        <w:trPr>
          <w:trHeight w:val="454"/>
          <w:jc w:val="center"/>
        </w:trPr>
        <w:tc>
          <w:tcPr>
            <w:tcW w:w="589" w:type="pct"/>
            <w:vAlign w:val="center"/>
          </w:tcPr>
          <w:p w14:paraId="0CBFC977" w14:textId="77777777" w:rsidR="00DB31F8" w:rsidRDefault="00DB31F8">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34A0A263" w14:textId="77777777" w:rsidR="00DB31F8" w:rsidRDefault="00DB31F8">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118286BC" w14:textId="77777777" w:rsidR="00DB31F8" w:rsidRDefault="00DB31F8">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57779ACF" w14:textId="77777777" w:rsidR="00DB31F8" w:rsidRDefault="00DB31F8">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227AE01A" w14:textId="77777777" w:rsidR="00DB31F8" w:rsidRDefault="00DB31F8">
            <w:pPr>
              <w:snapToGrid w:val="0"/>
              <w:spacing w:line="360" w:lineRule="auto"/>
              <w:ind w:firstLineChars="300" w:firstLine="720"/>
              <w:jc w:val="left"/>
              <w:rPr>
                <w:rFonts w:ascii="仿宋_GB2312" w:eastAsia="仿宋_GB2312" w:hAnsi="仿宋"/>
                <w:color w:val="000000" w:themeColor="text1"/>
                <w:sz w:val="24"/>
              </w:rPr>
            </w:pPr>
          </w:p>
        </w:tc>
      </w:tr>
      <w:tr w:rsidR="00DB31F8" w14:paraId="22D70EB8" w14:textId="77777777">
        <w:trPr>
          <w:trHeight w:val="454"/>
          <w:jc w:val="center"/>
        </w:trPr>
        <w:tc>
          <w:tcPr>
            <w:tcW w:w="589" w:type="pct"/>
            <w:vAlign w:val="center"/>
          </w:tcPr>
          <w:p w14:paraId="525633BF" w14:textId="77777777" w:rsidR="00DB31F8" w:rsidRDefault="00DB31F8">
            <w:pPr>
              <w:snapToGrid w:val="0"/>
              <w:spacing w:line="360" w:lineRule="auto"/>
              <w:jc w:val="center"/>
              <w:rPr>
                <w:rFonts w:ascii="仿宋_GB2312" w:eastAsia="仿宋_GB2312" w:hAnsi="仿宋"/>
                <w:color w:val="000000" w:themeColor="text1"/>
                <w:sz w:val="24"/>
              </w:rPr>
            </w:pPr>
          </w:p>
        </w:tc>
        <w:tc>
          <w:tcPr>
            <w:tcW w:w="1078" w:type="pct"/>
            <w:shd w:val="clear" w:color="auto" w:fill="auto"/>
            <w:noWrap/>
            <w:vAlign w:val="center"/>
          </w:tcPr>
          <w:p w14:paraId="500C198D" w14:textId="77777777" w:rsidR="00DB31F8" w:rsidRDefault="00DB31F8">
            <w:pPr>
              <w:snapToGrid w:val="0"/>
              <w:spacing w:line="360" w:lineRule="auto"/>
              <w:jc w:val="left"/>
              <w:rPr>
                <w:rFonts w:ascii="仿宋_GB2312" w:eastAsia="仿宋_GB2312" w:hAnsi="仿宋"/>
                <w:color w:val="000000" w:themeColor="text1"/>
                <w:sz w:val="24"/>
              </w:rPr>
            </w:pPr>
          </w:p>
        </w:tc>
        <w:tc>
          <w:tcPr>
            <w:tcW w:w="980" w:type="pct"/>
            <w:shd w:val="clear" w:color="auto" w:fill="auto"/>
            <w:noWrap/>
            <w:vAlign w:val="center"/>
          </w:tcPr>
          <w:p w14:paraId="7B3D1707" w14:textId="77777777" w:rsidR="00DB31F8" w:rsidRDefault="00DB31F8">
            <w:pPr>
              <w:snapToGrid w:val="0"/>
              <w:spacing w:line="360" w:lineRule="auto"/>
              <w:jc w:val="left"/>
              <w:rPr>
                <w:rFonts w:ascii="仿宋_GB2312" w:eastAsia="仿宋_GB2312" w:hAnsi="仿宋"/>
                <w:color w:val="000000" w:themeColor="text1"/>
                <w:sz w:val="24"/>
              </w:rPr>
            </w:pPr>
          </w:p>
        </w:tc>
        <w:tc>
          <w:tcPr>
            <w:tcW w:w="883" w:type="pct"/>
            <w:shd w:val="clear" w:color="auto" w:fill="auto"/>
            <w:noWrap/>
            <w:vAlign w:val="center"/>
          </w:tcPr>
          <w:p w14:paraId="71A95B74" w14:textId="77777777" w:rsidR="00DB31F8" w:rsidRDefault="00DB31F8">
            <w:pPr>
              <w:snapToGrid w:val="0"/>
              <w:spacing w:line="360" w:lineRule="auto"/>
              <w:jc w:val="left"/>
              <w:rPr>
                <w:rFonts w:ascii="仿宋_GB2312" w:eastAsia="仿宋_GB2312" w:hAnsi="仿宋"/>
                <w:color w:val="000000" w:themeColor="text1"/>
                <w:sz w:val="24"/>
              </w:rPr>
            </w:pPr>
          </w:p>
        </w:tc>
        <w:tc>
          <w:tcPr>
            <w:tcW w:w="1470" w:type="pct"/>
            <w:shd w:val="clear" w:color="auto" w:fill="auto"/>
            <w:noWrap/>
            <w:vAlign w:val="center"/>
          </w:tcPr>
          <w:p w14:paraId="09267159" w14:textId="77777777" w:rsidR="00DB31F8" w:rsidRDefault="00DB31F8">
            <w:pPr>
              <w:snapToGrid w:val="0"/>
              <w:spacing w:line="360" w:lineRule="auto"/>
              <w:ind w:firstLineChars="300" w:firstLine="720"/>
              <w:jc w:val="left"/>
              <w:rPr>
                <w:rFonts w:ascii="仿宋_GB2312" w:eastAsia="仿宋_GB2312" w:hAnsi="仿宋"/>
                <w:color w:val="000000" w:themeColor="text1"/>
                <w:sz w:val="24"/>
              </w:rPr>
            </w:pPr>
          </w:p>
        </w:tc>
      </w:tr>
    </w:tbl>
    <w:p w14:paraId="2F5C62D7" w14:textId="77777777" w:rsidR="00DB31F8" w:rsidRDefault="00000000">
      <w:pPr>
        <w:spacing w:line="580" w:lineRule="exact"/>
        <w:ind w:firstLineChars="300" w:firstLine="843"/>
        <w:rPr>
          <w:rFonts w:ascii="仿宋_GB2312" w:eastAsia="仿宋_GB2312" w:hAnsi="仿宋" w:cs="仿宋_GB2312"/>
          <w:b/>
          <w:bCs/>
          <w:sz w:val="28"/>
          <w:szCs w:val="28"/>
          <w:lang w:bidi="ar"/>
        </w:rPr>
      </w:pPr>
      <w:r>
        <w:rPr>
          <w:rFonts w:ascii="仿宋_GB2312" w:eastAsia="仿宋_GB2312" w:hAnsi="仿宋" w:cs="仿宋_GB2312" w:hint="eastAsia"/>
          <w:b/>
          <w:bCs/>
          <w:sz w:val="28"/>
          <w:szCs w:val="28"/>
          <w:lang w:bidi="ar"/>
        </w:rPr>
        <w:t>提供上述人员简介。</w:t>
      </w:r>
    </w:p>
    <w:p w14:paraId="06489C37" w14:textId="77777777" w:rsidR="00DB31F8" w:rsidRDefault="00000000">
      <w:pPr>
        <w:pStyle w:val="ad"/>
        <w:numPr>
          <w:ilvl w:val="0"/>
          <w:numId w:val="9"/>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合</w:t>
      </w:r>
      <w:proofErr w:type="gramStart"/>
      <w:r>
        <w:rPr>
          <w:rFonts w:ascii="楷体" w:eastAsia="楷体" w:hAnsi="楷体" w:cs="楷体_GB2312" w:hint="eastAsia"/>
          <w:sz w:val="28"/>
          <w:szCs w:val="28"/>
          <w:lang w:bidi="ar"/>
        </w:rPr>
        <w:t>规</w:t>
      </w:r>
      <w:proofErr w:type="gramEnd"/>
      <w:r>
        <w:rPr>
          <w:rFonts w:ascii="楷体" w:eastAsia="楷体" w:hAnsi="楷体" w:cs="楷体_GB2312" w:hint="eastAsia"/>
          <w:sz w:val="28"/>
          <w:szCs w:val="28"/>
          <w:lang w:bidi="ar"/>
        </w:rPr>
        <w:t>运营情况</w:t>
      </w:r>
    </w:p>
    <w:p w14:paraId="79A05AD7" w14:textId="5E179A4D" w:rsidR="00DB31F8"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管理机构、高管及管理团队成员是否为失信被执行人，是否</w:t>
      </w:r>
      <w:r w:rsidR="00BE597D" w:rsidRPr="00BE597D">
        <w:rPr>
          <w:rFonts w:ascii="仿宋_GB2312" w:eastAsia="仿宋_GB2312" w:hAnsi="仿宋" w:cs="仿宋_GB2312" w:hint="eastAsia"/>
          <w:sz w:val="28"/>
          <w:szCs w:val="28"/>
          <w:lang w:bidi="ar"/>
        </w:rPr>
        <w:t>在3年内受过金融监管部门、行业自律组织的处罚。</w:t>
      </w:r>
    </w:p>
    <w:p w14:paraId="17C9DCC0" w14:textId="77777777" w:rsidR="00DB31F8" w:rsidRDefault="00000000">
      <w:pPr>
        <w:pStyle w:val="ad"/>
        <w:numPr>
          <w:ilvl w:val="0"/>
          <w:numId w:val="9"/>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内控体系建设情况</w:t>
      </w:r>
    </w:p>
    <w:p w14:paraId="362661EE" w14:textId="77777777" w:rsidR="00DB31F8"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lastRenderedPageBreak/>
        <w:t>公司制度建设、风险控制等情况。</w:t>
      </w:r>
    </w:p>
    <w:p w14:paraId="7987B96E" w14:textId="77777777" w:rsidR="00DB31F8" w:rsidRDefault="00000000">
      <w:pPr>
        <w:pStyle w:val="ad"/>
        <w:numPr>
          <w:ilvl w:val="0"/>
          <w:numId w:val="9"/>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财务指标</w:t>
      </w:r>
    </w:p>
    <w:p w14:paraId="66E1A639" w14:textId="77777777" w:rsidR="00DB31F8"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公司资产、负债、净资产、收入、净利润、现金流等情况。</w:t>
      </w:r>
    </w:p>
    <w:p w14:paraId="79B2BCE2" w14:textId="65D822FD" w:rsidR="00DB31F8" w:rsidRDefault="00000000">
      <w:pPr>
        <w:pStyle w:val="ad"/>
        <w:numPr>
          <w:ilvl w:val="0"/>
          <w:numId w:val="12"/>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资产负债表主要数据（单位：</w:t>
      </w:r>
      <w:r w:rsidR="00B41777">
        <w:rPr>
          <w:rFonts w:ascii="仿宋_GB2312" w:eastAsia="仿宋_GB2312" w:hAnsi="仿宋" w:cs="仿宋_GB2312" w:hint="eastAsia"/>
          <w:sz w:val="28"/>
          <w:szCs w:val="28"/>
          <w:lang w:bidi="ar"/>
        </w:rPr>
        <w:t>万</w:t>
      </w:r>
      <w:r>
        <w:rPr>
          <w:rFonts w:ascii="仿宋_GB2312" w:eastAsia="仿宋_GB2312" w:hAnsi="仿宋" w:cs="仿宋_GB2312" w:hint="eastAsia"/>
          <w:sz w:val="28"/>
          <w:szCs w:val="28"/>
          <w:lang w:bidi="ar"/>
        </w:rPr>
        <w:t>元）</w:t>
      </w:r>
    </w:p>
    <w:tbl>
      <w:tblPr>
        <w:tblW w:w="495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25"/>
        <w:gridCol w:w="1857"/>
        <w:gridCol w:w="1984"/>
        <w:gridCol w:w="2553"/>
      </w:tblGrid>
      <w:tr w:rsidR="00DB31F8" w14:paraId="313221B4" w14:textId="77777777">
        <w:trPr>
          <w:trHeight w:val="90"/>
          <w:jc w:val="center"/>
        </w:trPr>
        <w:tc>
          <w:tcPr>
            <w:tcW w:w="1110" w:type="pct"/>
            <w:shd w:val="clear" w:color="auto" w:fill="FFFFFF"/>
            <w:vAlign w:val="center"/>
          </w:tcPr>
          <w:p w14:paraId="590524AF" w14:textId="77777777" w:rsidR="00DB31F8"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130" w:type="pct"/>
            <w:shd w:val="clear" w:color="auto" w:fill="FFFFFF"/>
            <w:vAlign w:val="center"/>
          </w:tcPr>
          <w:p w14:paraId="355D2DB5" w14:textId="709E590D" w:rsidR="00DB31F8"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w:t>
            </w:r>
            <w:r w:rsidR="00B41777">
              <w:rPr>
                <w:rFonts w:ascii="仿宋_GB2312" w:eastAsia="仿宋_GB2312" w:hAnsi="仿宋"/>
                <w:b/>
                <w:sz w:val="24"/>
              </w:rPr>
              <w:t>2</w:t>
            </w:r>
            <w:r>
              <w:rPr>
                <w:rFonts w:ascii="仿宋_GB2312" w:eastAsia="仿宋_GB2312" w:hAnsi="仿宋" w:hint="eastAsia"/>
                <w:b/>
                <w:sz w:val="24"/>
              </w:rPr>
              <w:t>-12-31</w:t>
            </w:r>
          </w:p>
        </w:tc>
        <w:tc>
          <w:tcPr>
            <w:tcW w:w="1207" w:type="pct"/>
            <w:shd w:val="clear" w:color="auto" w:fill="FFFFFF"/>
            <w:vAlign w:val="center"/>
          </w:tcPr>
          <w:p w14:paraId="52AF5451" w14:textId="63061BAB" w:rsidR="00DB31F8"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w:t>
            </w:r>
            <w:r w:rsidR="00B41777">
              <w:rPr>
                <w:rFonts w:ascii="仿宋_GB2312" w:eastAsia="仿宋_GB2312" w:hAnsi="仿宋"/>
                <w:b/>
                <w:sz w:val="24"/>
              </w:rPr>
              <w:t>3</w:t>
            </w:r>
            <w:r>
              <w:rPr>
                <w:rFonts w:ascii="仿宋_GB2312" w:eastAsia="仿宋_GB2312" w:hAnsi="仿宋" w:hint="eastAsia"/>
                <w:b/>
                <w:sz w:val="24"/>
              </w:rPr>
              <w:t>-12-31</w:t>
            </w:r>
          </w:p>
        </w:tc>
        <w:tc>
          <w:tcPr>
            <w:tcW w:w="1553" w:type="pct"/>
            <w:shd w:val="clear" w:color="auto" w:fill="FFFFFF"/>
            <w:vAlign w:val="center"/>
          </w:tcPr>
          <w:p w14:paraId="2B427FEB" w14:textId="6C2C64AE" w:rsidR="00DB31F8"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w:t>
            </w:r>
            <w:r w:rsidR="00B41777">
              <w:rPr>
                <w:rFonts w:ascii="仿宋_GB2312" w:eastAsia="仿宋_GB2312" w:hAnsi="仿宋"/>
                <w:b/>
                <w:sz w:val="24"/>
              </w:rPr>
              <w:t>4</w:t>
            </w:r>
            <w:r>
              <w:rPr>
                <w:rFonts w:ascii="仿宋_GB2312" w:eastAsia="仿宋_GB2312" w:hAnsi="仿宋" w:hint="eastAsia"/>
                <w:b/>
                <w:sz w:val="24"/>
              </w:rPr>
              <w:t>-</w:t>
            </w:r>
            <w:r w:rsidR="00B41777">
              <w:rPr>
                <w:rFonts w:ascii="仿宋_GB2312" w:eastAsia="仿宋_GB2312" w:hAnsi="仿宋"/>
                <w:b/>
                <w:sz w:val="24"/>
              </w:rPr>
              <w:t>06</w:t>
            </w:r>
            <w:r>
              <w:rPr>
                <w:rFonts w:ascii="仿宋_GB2312" w:eastAsia="仿宋_GB2312" w:hAnsi="仿宋" w:hint="eastAsia"/>
                <w:b/>
                <w:sz w:val="24"/>
              </w:rPr>
              <w:t>-3</w:t>
            </w:r>
            <w:r w:rsidR="00B41777">
              <w:rPr>
                <w:rFonts w:ascii="仿宋_GB2312" w:eastAsia="仿宋_GB2312" w:hAnsi="仿宋"/>
                <w:b/>
                <w:sz w:val="24"/>
              </w:rPr>
              <w:t>0</w:t>
            </w:r>
          </w:p>
        </w:tc>
      </w:tr>
      <w:tr w:rsidR="00DB31F8" w14:paraId="7BC438E2" w14:textId="77777777">
        <w:trPr>
          <w:trHeight w:val="397"/>
          <w:jc w:val="center"/>
        </w:trPr>
        <w:tc>
          <w:tcPr>
            <w:tcW w:w="1110" w:type="pct"/>
            <w:vAlign w:val="center"/>
          </w:tcPr>
          <w:p w14:paraId="6B43CD3B"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流动资产</w:t>
            </w:r>
          </w:p>
        </w:tc>
        <w:tc>
          <w:tcPr>
            <w:tcW w:w="1130" w:type="pct"/>
            <w:vAlign w:val="center"/>
          </w:tcPr>
          <w:p w14:paraId="23253E48" w14:textId="77777777" w:rsidR="00DB31F8" w:rsidRDefault="00DB31F8">
            <w:pPr>
              <w:jc w:val="right"/>
              <w:rPr>
                <w:rFonts w:ascii="仿宋_GB2312" w:eastAsia="仿宋_GB2312" w:hAnsi="仿宋"/>
                <w:sz w:val="24"/>
              </w:rPr>
            </w:pPr>
          </w:p>
        </w:tc>
        <w:tc>
          <w:tcPr>
            <w:tcW w:w="1207" w:type="pct"/>
            <w:vAlign w:val="center"/>
          </w:tcPr>
          <w:p w14:paraId="66D30EB8" w14:textId="77777777" w:rsidR="00DB31F8" w:rsidRDefault="00DB31F8">
            <w:pPr>
              <w:jc w:val="right"/>
              <w:rPr>
                <w:rFonts w:ascii="仿宋_GB2312" w:eastAsia="仿宋_GB2312" w:hAnsi="仿宋"/>
                <w:sz w:val="24"/>
              </w:rPr>
            </w:pPr>
          </w:p>
        </w:tc>
        <w:tc>
          <w:tcPr>
            <w:tcW w:w="1553" w:type="pct"/>
            <w:vAlign w:val="center"/>
          </w:tcPr>
          <w:p w14:paraId="49E89C62" w14:textId="77777777" w:rsidR="00DB31F8" w:rsidRDefault="00DB31F8">
            <w:pPr>
              <w:jc w:val="right"/>
              <w:rPr>
                <w:rFonts w:ascii="仿宋_GB2312" w:eastAsia="仿宋_GB2312" w:hAnsi="仿宋"/>
                <w:sz w:val="24"/>
              </w:rPr>
            </w:pPr>
          </w:p>
        </w:tc>
      </w:tr>
      <w:tr w:rsidR="00DB31F8" w14:paraId="0F6E7064" w14:textId="77777777">
        <w:trPr>
          <w:trHeight w:val="479"/>
          <w:jc w:val="center"/>
        </w:trPr>
        <w:tc>
          <w:tcPr>
            <w:tcW w:w="1110" w:type="pct"/>
            <w:vAlign w:val="center"/>
          </w:tcPr>
          <w:p w14:paraId="31C73BC6"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非流动资产</w:t>
            </w:r>
          </w:p>
        </w:tc>
        <w:tc>
          <w:tcPr>
            <w:tcW w:w="1130" w:type="pct"/>
            <w:vAlign w:val="center"/>
          </w:tcPr>
          <w:p w14:paraId="434CF691" w14:textId="77777777" w:rsidR="00DB31F8" w:rsidRDefault="00DB31F8">
            <w:pPr>
              <w:jc w:val="right"/>
              <w:rPr>
                <w:rFonts w:ascii="仿宋_GB2312" w:eastAsia="仿宋_GB2312" w:hAnsi="仿宋"/>
                <w:sz w:val="24"/>
              </w:rPr>
            </w:pPr>
          </w:p>
        </w:tc>
        <w:tc>
          <w:tcPr>
            <w:tcW w:w="1207" w:type="pct"/>
            <w:vAlign w:val="center"/>
          </w:tcPr>
          <w:p w14:paraId="7A9BF822" w14:textId="77777777" w:rsidR="00DB31F8" w:rsidRDefault="00DB31F8">
            <w:pPr>
              <w:jc w:val="right"/>
              <w:rPr>
                <w:rFonts w:ascii="仿宋_GB2312" w:eastAsia="仿宋_GB2312" w:hAnsi="仿宋"/>
                <w:sz w:val="24"/>
              </w:rPr>
            </w:pPr>
          </w:p>
        </w:tc>
        <w:tc>
          <w:tcPr>
            <w:tcW w:w="1553" w:type="pct"/>
            <w:vAlign w:val="center"/>
          </w:tcPr>
          <w:p w14:paraId="4C8B19ED" w14:textId="77777777" w:rsidR="00DB31F8" w:rsidRDefault="00DB31F8">
            <w:pPr>
              <w:jc w:val="right"/>
              <w:rPr>
                <w:rFonts w:ascii="仿宋_GB2312" w:eastAsia="仿宋_GB2312" w:hAnsi="仿宋"/>
                <w:sz w:val="24"/>
              </w:rPr>
            </w:pPr>
          </w:p>
        </w:tc>
      </w:tr>
      <w:tr w:rsidR="00DB31F8" w14:paraId="348FBA73" w14:textId="77777777">
        <w:trPr>
          <w:trHeight w:val="397"/>
          <w:jc w:val="center"/>
        </w:trPr>
        <w:tc>
          <w:tcPr>
            <w:tcW w:w="1110" w:type="pct"/>
            <w:vAlign w:val="center"/>
          </w:tcPr>
          <w:p w14:paraId="1ADA7742"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资产总计</w:t>
            </w:r>
          </w:p>
        </w:tc>
        <w:tc>
          <w:tcPr>
            <w:tcW w:w="1130" w:type="pct"/>
            <w:vAlign w:val="center"/>
          </w:tcPr>
          <w:p w14:paraId="4A1DEB07" w14:textId="77777777" w:rsidR="00DB31F8" w:rsidRDefault="00DB31F8">
            <w:pPr>
              <w:jc w:val="right"/>
              <w:rPr>
                <w:rFonts w:ascii="仿宋_GB2312" w:eastAsia="仿宋_GB2312" w:hAnsi="仿宋"/>
                <w:sz w:val="24"/>
              </w:rPr>
            </w:pPr>
          </w:p>
        </w:tc>
        <w:tc>
          <w:tcPr>
            <w:tcW w:w="1207" w:type="pct"/>
            <w:vAlign w:val="center"/>
          </w:tcPr>
          <w:p w14:paraId="78CE5364" w14:textId="77777777" w:rsidR="00DB31F8" w:rsidRDefault="00DB31F8">
            <w:pPr>
              <w:jc w:val="right"/>
              <w:rPr>
                <w:rFonts w:ascii="仿宋_GB2312" w:eastAsia="仿宋_GB2312" w:hAnsi="仿宋"/>
                <w:sz w:val="24"/>
              </w:rPr>
            </w:pPr>
          </w:p>
        </w:tc>
        <w:tc>
          <w:tcPr>
            <w:tcW w:w="1553" w:type="pct"/>
            <w:vAlign w:val="center"/>
          </w:tcPr>
          <w:p w14:paraId="1E621A18" w14:textId="77777777" w:rsidR="00DB31F8" w:rsidRDefault="00DB31F8">
            <w:pPr>
              <w:jc w:val="right"/>
              <w:rPr>
                <w:rFonts w:ascii="仿宋_GB2312" w:eastAsia="仿宋_GB2312" w:hAnsi="仿宋"/>
                <w:sz w:val="24"/>
              </w:rPr>
            </w:pPr>
          </w:p>
        </w:tc>
      </w:tr>
      <w:tr w:rsidR="00DB31F8" w14:paraId="6A1EAFF8" w14:textId="77777777">
        <w:trPr>
          <w:trHeight w:val="397"/>
          <w:jc w:val="center"/>
        </w:trPr>
        <w:tc>
          <w:tcPr>
            <w:tcW w:w="1110" w:type="pct"/>
            <w:vAlign w:val="center"/>
          </w:tcPr>
          <w:p w14:paraId="08F09C4E"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流动负债</w:t>
            </w:r>
          </w:p>
        </w:tc>
        <w:tc>
          <w:tcPr>
            <w:tcW w:w="1130" w:type="pct"/>
            <w:vAlign w:val="center"/>
          </w:tcPr>
          <w:p w14:paraId="11A91D9A" w14:textId="77777777" w:rsidR="00DB31F8" w:rsidRDefault="00DB31F8">
            <w:pPr>
              <w:jc w:val="right"/>
              <w:rPr>
                <w:rFonts w:ascii="仿宋_GB2312" w:eastAsia="仿宋_GB2312" w:hAnsi="仿宋"/>
                <w:sz w:val="24"/>
              </w:rPr>
            </w:pPr>
          </w:p>
        </w:tc>
        <w:tc>
          <w:tcPr>
            <w:tcW w:w="1207" w:type="pct"/>
            <w:vAlign w:val="center"/>
          </w:tcPr>
          <w:p w14:paraId="1FE15871" w14:textId="77777777" w:rsidR="00DB31F8" w:rsidRDefault="00DB31F8">
            <w:pPr>
              <w:jc w:val="right"/>
              <w:rPr>
                <w:rFonts w:ascii="仿宋_GB2312" w:eastAsia="仿宋_GB2312" w:hAnsi="仿宋"/>
                <w:sz w:val="24"/>
              </w:rPr>
            </w:pPr>
          </w:p>
        </w:tc>
        <w:tc>
          <w:tcPr>
            <w:tcW w:w="1553" w:type="pct"/>
            <w:vAlign w:val="center"/>
          </w:tcPr>
          <w:p w14:paraId="230AA312" w14:textId="77777777" w:rsidR="00DB31F8" w:rsidRDefault="00DB31F8">
            <w:pPr>
              <w:jc w:val="right"/>
              <w:rPr>
                <w:rFonts w:ascii="仿宋_GB2312" w:eastAsia="仿宋_GB2312" w:hAnsi="仿宋"/>
                <w:sz w:val="24"/>
              </w:rPr>
            </w:pPr>
          </w:p>
        </w:tc>
      </w:tr>
      <w:tr w:rsidR="00DB31F8" w14:paraId="60CD40E8" w14:textId="77777777">
        <w:trPr>
          <w:trHeight w:val="397"/>
          <w:jc w:val="center"/>
        </w:trPr>
        <w:tc>
          <w:tcPr>
            <w:tcW w:w="1110" w:type="pct"/>
            <w:vAlign w:val="center"/>
          </w:tcPr>
          <w:p w14:paraId="3651B368"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非流动负债</w:t>
            </w:r>
          </w:p>
        </w:tc>
        <w:tc>
          <w:tcPr>
            <w:tcW w:w="1130" w:type="pct"/>
            <w:vAlign w:val="center"/>
          </w:tcPr>
          <w:p w14:paraId="775C6F59" w14:textId="77777777" w:rsidR="00DB31F8" w:rsidRDefault="00DB31F8">
            <w:pPr>
              <w:jc w:val="right"/>
              <w:rPr>
                <w:rFonts w:ascii="仿宋_GB2312" w:eastAsia="仿宋_GB2312" w:hAnsi="仿宋"/>
                <w:sz w:val="24"/>
              </w:rPr>
            </w:pPr>
          </w:p>
        </w:tc>
        <w:tc>
          <w:tcPr>
            <w:tcW w:w="1207" w:type="pct"/>
            <w:vAlign w:val="center"/>
          </w:tcPr>
          <w:p w14:paraId="3028AFFB" w14:textId="77777777" w:rsidR="00DB31F8" w:rsidRDefault="00DB31F8">
            <w:pPr>
              <w:jc w:val="right"/>
              <w:rPr>
                <w:rFonts w:ascii="仿宋_GB2312" w:eastAsia="仿宋_GB2312" w:hAnsi="仿宋"/>
                <w:sz w:val="24"/>
              </w:rPr>
            </w:pPr>
          </w:p>
        </w:tc>
        <w:tc>
          <w:tcPr>
            <w:tcW w:w="1553" w:type="pct"/>
            <w:vAlign w:val="center"/>
          </w:tcPr>
          <w:p w14:paraId="23F3F365" w14:textId="77777777" w:rsidR="00DB31F8" w:rsidRDefault="00DB31F8">
            <w:pPr>
              <w:jc w:val="right"/>
              <w:rPr>
                <w:rFonts w:ascii="仿宋_GB2312" w:eastAsia="仿宋_GB2312" w:hAnsi="仿宋"/>
                <w:sz w:val="24"/>
              </w:rPr>
            </w:pPr>
          </w:p>
        </w:tc>
      </w:tr>
      <w:tr w:rsidR="00DB31F8" w14:paraId="41703430" w14:textId="77777777">
        <w:trPr>
          <w:trHeight w:val="397"/>
          <w:jc w:val="center"/>
        </w:trPr>
        <w:tc>
          <w:tcPr>
            <w:tcW w:w="1110" w:type="pct"/>
            <w:vAlign w:val="center"/>
          </w:tcPr>
          <w:p w14:paraId="3D3FEE9B"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负债总计</w:t>
            </w:r>
          </w:p>
        </w:tc>
        <w:tc>
          <w:tcPr>
            <w:tcW w:w="1130" w:type="pct"/>
            <w:vAlign w:val="center"/>
          </w:tcPr>
          <w:p w14:paraId="58B1807B" w14:textId="77777777" w:rsidR="00DB31F8" w:rsidRDefault="00DB31F8">
            <w:pPr>
              <w:jc w:val="right"/>
              <w:rPr>
                <w:rFonts w:ascii="仿宋_GB2312" w:eastAsia="仿宋_GB2312" w:hAnsi="仿宋"/>
                <w:sz w:val="24"/>
              </w:rPr>
            </w:pPr>
          </w:p>
        </w:tc>
        <w:tc>
          <w:tcPr>
            <w:tcW w:w="1207" w:type="pct"/>
            <w:vAlign w:val="center"/>
          </w:tcPr>
          <w:p w14:paraId="2C9AD629" w14:textId="77777777" w:rsidR="00DB31F8" w:rsidRDefault="00DB31F8">
            <w:pPr>
              <w:jc w:val="right"/>
              <w:rPr>
                <w:rFonts w:ascii="仿宋_GB2312" w:eastAsia="仿宋_GB2312" w:hAnsi="仿宋"/>
                <w:sz w:val="24"/>
              </w:rPr>
            </w:pPr>
          </w:p>
        </w:tc>
        <w:tc>
          <w:tcPr>
            <w:tcW w:w="1553" w:type="pct"/>
            <w:vAlign w:val="center"/>
          </w:tcPr>
          <w:p w14:paraId="4B16B6D0" w14:textId="77777777" w:rsidR="00DB31F8" w:rsidRDefault="00DB31F8">
            <w:pPr>
              <w:jc w:val="right"/>
              <w:rPr>
                <w:rFonts w:ascii="仿宋_GB2312" w:eastAsia="仿宋_GB2312" w:hAnsi="仿宋"/>
                <w:sz w:val="24"/>
              </w:rPr>
            </w:pPr>
          </w:p>
        </w:tc>
      </w:tr>
      <w:tr w:rsidR="00DB31F8" w14:paraId="5CA8EA67" w14:textId="77777777">
        <w:trPr>
          <w:trHeight w:val="397"/>
          <w:jc w:val="center"/>
        </w:trPr>
        <w:tc>
          <w:tcPr>
            <w:tcW w:w="1110" w:type="pct"/>
            <w:vAlign w:val="center"/>
          </w:tcPr>
          <w:p w14:paraId="088EDB20"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股东权益合计</w:t>
            </w:r>
          </w:p>
        </w:tc>
        <w:tc>
          <w:tcPr>
            <w:tcW w:w="1130" w:type="pct"/>
            <w:vAlign w:val="center"/>
          </w:tcPr>
          <w:p w14:paraId="6B790B40" w14:textId="77777777" w:rsidR="00DB31F8" w:rsidRDefault="00DB31F8">
            <w:pPr>
              <w:jc w:val="right"/>
              <w:rPr>
                <w:rFonts w:ascii="仿宋_GB2312" w:eastAsia="仿宋_GB2312" w:hAnsi="仿宋"/>
                <w:sz w:val="24"/>
              </w:rPr>
            </w:pPr>
          </w:p>
        </w:tc>
        <w:tc>
          <w:tcPr>
            <w:tcW w:w="1207" w:type="pct"/>
            <w:vAlign w:val="center"/>
          </w:tcPr>
          <w:p w14:paraId="1DB19209" w14:textId="77777777" w:rsidR="00DB31F8" w:rsidRDefault="00DB31F8">
            <w:pPr>
              <w:jc w:val="right"/>
              <w:rPr>
                <w:rFonts w:ascii="仿宋_GB2312" w:eastAsia="仿宋_GB2312" w:hAnsi="仿宋"/>
                <w:sz w:val="24"/>
              </w:rPr>
            </w:pPr>
          </w:p>
        </w:tc>
        <w:tc>
          <w:tcPr>
            <w:tcW w:w="1553" w:type="pct"/>
            <w:vAlign w:val="center"/>
          </w:tcPr>
          <w:p w14:paraId="403C1971" w14:textId="77777777" w:rsidR="00DB31F8" w:rsidRDefault="00DB31F8">
            <w:pPr>
              <w:jc w:val="right"/>
              <w:rPr>
                <w:rFonts w:ascii="仿宋_GB2312" w:eastAsia="仿宋_GB2312" w:hAnsi="仿宋"/>
                <w:sz w:val="24"/>
              </w:rPr>
            </w:pPr>
          </w:p>
        </w:tc>
      </w:tr>
    </w:tbl>
    <w:p w14:paraId="57354FE7" w14:textId="2FC3313B" w:rsidR="00DB31F8" w:rsidRDefault="00000000">
      <w:pPr>
        <w:pStyle w:val="ad"/>
        <w:numPr>
          <w:ilvl w:val="0"/>
          <w:numId w:val="12"/>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利润表主要数据（单位：</w:t>
      </w:r>
      <w:r w:rsidR="00B41777">
        <w:rPr>
          <w:rFonts w:ascii="仿宋_GB2312" w:eastAsia="仿宋_GB2312" w:hAnsi="仿宋" w:cs="仿宋_GB2312" w:hint="eastAsia"/>
          <w:sz w:val="28"/>
          <w:szCs w:val="28"/>
          <w:lang w:bidi="ar"/>
        </w:rPr>
        <w:t>万</w:t>
      </w:r>
      <w:r>
        <w:rPr>
          <w:rFonts w:ascii="仿宋_GB2312" w:eastAsia="仿宋_GB2312" w:hAnsi="仿宋" w:cs="仿宋_GB2312" w:hint="eastAsia"/>
          <w:sz w:val="28"/>
          <w:szCs w:val="28"/>
          <w:lang w:bidi="ar"/>
        </w:rPr>
        <w:t>元）</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28"/>
        <w:gridCol w:w="2150"/>
        <w:gridCol w:w="2213"/>
        <w:gridCol w:w="2209"/>
      </w:tblGrid>
      <w:tr w:rsidR="00DB31F8" w14:paraId="2E974D4F" w14:textId="77777777">
        <w:trPr>
          <w:trHeight w:val="397"/>
          <w:jc w:val="center"/>
        </w:trPr>
        <w:tc>
          <w:tcPr>
            <w:tcW w:w="1041" w:type="pct"/>
            <w:shd w:val="clear" w:color="auto" w:fill="FFFFFF"/>
            <w:vAlign w:val="center"/>
          </w:tcPr>
          <w:p w14:paraId="33472CA2" w14:textId="77777777" w:rsidR="00DB31F8"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295" w:type="pct"/>
            <w:shd w:val="clear" w:color="auto" w:fill="FFFFFF"/>
            <w:vAlign w:val="center"/>
          </w:tcPr>
          <w:p w14:paraId="4C8802EA" w14:textId="7C7AE925" w:rsidR="00DB31F8"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w:t>
            </w:r>
            <w:r w:rsidR="00B41777">
              <w:rPr>
                <w:rFonts w:ascii="仿宋_GB2312" w:eastAsia="仿宋_GB2312" w:hAnsi="仿宋"/>
                <w:b/>
                <w:sz w:val="24"/>
              </w:rPr>
              <w:t>2</w:t>
            </w:r>
            <w:r>
              <w:rPr>
                <w:rFonts w:ascii="仿宋_GB2312" w:eastAsia="仿宋_GB2312" w:hAnsi="仿宋" w:hint="eastAsia"/>
                <w:b/>
                <w:sz w:val="24"/>
              </w:rPr>
              <w:t>-01-01至202</w:t>
            </w:r>
            <w:r w:rsidR="00B41777">
              <w:rPr>
                <w:rFonts w:ascii="仿宋_GB2312" w:eastAsia="仿宋_GB2312" w:hAnsi="仿宋"/>
                <w:b/>
                <w:sz w:val="24"/>
              </w:rPr>
              <w:t>2</w:t>
            </w:r>
            <w:r>
              <w:rPr>
                <w:rFonts w:ascii="仿宋_GB2312" w:eastAsia="仿宋_GB2312" w:hAnsi="仿宋" w:hint="eastAsia"/>
                <w:b/>
                <w:sz w:val="24"/>
              </w:rPr>
              <w:t>-12-31</w:t>
            </w:r>
          </w:p>
        </w:tc>
        <w:tc>
          <w:tcPr>
            <w:tcW w:w="1333" w:type="pct"/>
            <w:shd w:val="clear" w:color="auto" w:fill="FFFFFF"/>
            <w:vAlign w:val="center"/>
          </w:tcPr>
          <w:p w14:paraId="18E4B077" w14:textId="69B5EA0A" w:rsidR="00DB31F8" w:rsidRDefault="00000000">
            <w:pPr>
              <w:pStyle w:val="ad"/>
              <w:ind w:firstLineChars="0" w:firstLine="0"/>
              <w:jc w:val="center"/>
              <w:rPr>
                <w:rFonts w:ascii="仿宋_GB2312" w:eastAsia="仿宋_GB2312" w:hAnsi="仿宋"/>
                <w:b/>
                <w:sz w:val="24"/>
              </w:rPr>
            </w:pPr>
            <w:r>
              <w:rPr>
                <w:rFonts w:ascii="仿宋_GB2312" w:eastAsia="仿宋_GB2312" w:hAnsi="仿宋" w:hint="eastAsia"/>
                <w:b/>
                <w:sz w:val="24"/>
              </w:rPr>
              <w:t>202</w:t>
            </w:r>
            <w:r w:rsidR="00B41777">
              <w:rPr>
                <w:rFonts w:ascii="仿宋_GB2312" w:eastAsia="仿宋_GB2312" w:hAnsi="仿宋"/>
                <w:b/>
                <w:sz w:val="24"/>
              </w:rPr>
              <w:t>3</w:t>
            </w:r>
            <w:r>
              <w:rPr>
                <w:rFonts w:ascii="仿宋_GB2312" w:eastAsia="仿宋_GB2312" w:hAnsi="仿宋" w:hint="eastAsia"/>
                <w:b/>
                <w:sz w:val="24"/>
              </w:rPr>
              <w:t>-01-01至202</w:t>
            </w:r>
            <w:r w:rsidR="00B41777">
              <w:rPr>
                <w:rFonts w:ascii="仿宋_GB2312" w:eastAsia="仿宋_GB2312" w:hAnsi="仿宋"/>
                <w:b/>
                <w:sz w:val="24"/>
              </w:rPr>
              <w:t>4</w:t>
            </w:r>
            <w:r>
              <w:rPr>
                <w:rFonts w:ascii="仿宋_GB2312" w:eastAsia="仿宋_GB2312" w:hAnsi="仿宋" w:hint="eastAsia"/>
                <w:b/>
                <w:sz w:val="24"/>
              </w:rPr>
              <w:t>-12-31</w:t>
            </w:r>
          </w:p>
        </w:tc>
        <w:tc>
          <w:tcPr>
            <w:tcW w:w="1331" w:type="pct"/>
            <w:shd w:val="clear" w:color="auto" w:fill="FFFFFF"/>
            <w:vAlign w:val="center"/>
          </w:tcPr>
          <w:p w14:paraId="18527676" w14:textId="5177D518" w:rsidR="00DB31F8" w:rsidRDefault="00000000">
            <w:pPr>
              <w:pStyle w:val="ad"/>
              <w:ind w:firstLineChars="0" w:firstLine="0"/>
              <w:jc w:val="center"/>
              <w:rPr>
                <w:rFonts w:ascii="仿宋_GB2312" w:eastAsia="仿宋_GB2312" w:hAnsi="仿宋"/>
                <w:b/>
                <w:sz w:val="24"/>
                <w:highlight w:val="yellow"/>
              </w:rPr>
            </w:pPr>
            <w:r>
              <w:rPr>
                <w:rFonts w:ascii="仿宋_GB2312" w:eastAsia="仿宋_GB2312" w:hAnsi="仿宋" w:hint="eastAsia"/>
                <w:b/>
                <w:sz w:val="24"/>
              </w:rPr>
              <w:t>202</w:t>
            </w:r>
            <w:r w:rsidR="00B41777">
              <w:rPr>
                <w:rFonts w:ascii="仿宋_GB2312" w:eastAsia="仿宋_GB2312" w:hAnsi="仿宋"/>
                <w:b/>
                <w:sz w:val="24"/>
              </w:rPr>
              <w:t>4</w:t>
            </w:r>
            <w:r>
              <w:rPr>
                <w:rFonts w:ascii="仿宋_GB2312" w:eastAsia="仿宋_GB2312" w:hAnsi="仿宋" w:hint="eastAsia"/>
                <w:b/>
                <w:sz w:val="24"/>
              </w:rPr>
              <w:t>-01-01至202</w:t>
            </w:r>
            <w:r w:rsidR="00B41777">
              <w:rPr>
                <w:rFonts w:ascii="仿宋_GB2312" w:eastAsia="仿宋_GB2312" w:hAnsi="仿宋"/>
                <w:b/>
                <w:sz w:val="24"/>
              </w:rPr>
              <w:t>4</w:t>
            </w:r>
            <w:r>
              <w:rPr>
                <w:rFonts w:ascii="仿宋_GB2312" w:eastAsia="仿宋_GB2312" w:hAnsi="仿宋" w:hint="eastAsia"/>
                <w:b/>
                <w:sz w:val="24"/>
              </w:rPr>
              <w:t>-</w:t>
            </w:r>
            <w:r w:rsidR="00B41777">
              <w:rPr>
                <w:rFonts w:ascii="仿宋_GB2312" w:eastAsia="仿宋_GB2312" w:hAnsi="仿宋"/>
                <w:b/>
                <w:sz w:val="24"/>
              </w:rPr>
              <w:t>06</w:t>
            </w:r>
            <w:r>
              <w:rPr>
                <w:rFonts w:ascii="仿宋_GB2312" w:eastAsia="仿宋_GB2312" w:hAnsi="仿宋" w:hint="eastAsia"/>
                <w:b/>
                <w:sz w:val="24"/>
              </w:rPr>
              <w:t>-3</w:t>
            </w:r>
            <w:r w:rsidR="00B41777">
              <w:rPr>
                <w:rFonts w:ascii="仿宋_GB2312" w:eastAsia="仿宋_GB2312" w:hAnsi="仿宋"/>
                <w:b/>
                <w:sz w:val="24"/>
              </w:rPr>
              <w:t>0</w:t>
            </w:r>
          </w:p>
        </w:tc>
      </w:tr>
      <w:tr w:rsidR="00DB31F8" w14:paraId="701B3111" w14:textId="77777777">
        <w:trPr>
          <w:trHeight w:val="397"/>
          <w:jc w:val="center"/>
        </w:trPr>
        <w:tc>
          <w:tcPr>
            <w:tcW w:w="1041" w:type="pct"/>
            <w:vAlign w:val="center"/>
          </w:tcPr>
          <w:p w14:paraId="7D7D8B44"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营业收入</w:t>
            </w:r>
          </w:p>
        </w:tc>
        <w:tc>
          <w:tcPr>
            <w:tcW w:w="1295" w:type="pct"/>
            <w:vAlign w:val="center"/>
          </w:tcPr>
          <w:p w14:paraId="5454990D" w14:textId="77777777" w:rsidR="00DB31F8" w:rsidRDefault="00DB31F8">
            <w:pPr>
              <w:widowControl/>
              <w:jc w:val="right"/>
              <w:rPr>
                <w:rFonts w:ascii="仿宋_GB2312" w:eastAsia="仿宋_GB2312" w:hAnsi="仿宋"/>
                <w:sz w:val="24"/>
              </w:rPr>
            </w:pPr>
          </w:p>
        </w:tc>
        <w:tc>
          <w:tcPr>
            <w:tcW w:w="1333" w:type="pct"/>
            <w:vAlign w:val="center"/>
          </w:tcPr>
          <w:p w14:paraId="4C80708C" w14:textId="77777777" w:rsidR="00DB31F8" w:rsidRDefault="00DB31F8">
            <w:pPr>
              <w:widowControl/>
              <w:jc w:val="right"/>
              <w:rPr>
                <w:rFonts w:ascii="仿宋_GB2312" w:eastAsia="仿宋_GB2312" w:hAnsi="仿宋"/>
                <w:sz w:val="24"/>
              </w:rPr>
            </w:pPr>
          </w:p>
        </w:tc>
        <w:tc>
          <w:tcPr>
            <w:tcW w:w="1331" w:type="pct"/>
            <w:vAlign w:val="center"/>
          </w:tcPr>
          <w:p w14:paraId="766A891E" w14:textId="77777777" w:rsidR="00DB31F8" w:rsidRDefault="00DB31F8">
            <w:pPr>
              <w:widowControl/>
              <w:jc w:val="right"/>
              <w:rPr>
                <w:rFonts w:ascii="仿宋_GB2312" w:eastAsia="仿宋_GB2312" w:hAnsi="仿宋"/>
                <w:sz w:val="24"/>
              </w:rPr>
            </w:pPr>
          </w:p>
        </w:tc>
      </w:tr>
      <w:tr w:rsidR="00DB31F8" w14:paraId="44BFDE69" w14:textId="77777777">
        <w:trPr>
          <w:trHeight w:val="397"/>
          <w:jc w:val="center"/>
        </w:trPr>
        <w:tc>
          <w:tcPr>
            <w:tcW w:w="1041" w:type="pct"/>
            <w:vAlign w:val="center"/>
          </w:tcPr>
          <w:p w14:paraId="5E364C0A"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营业利润</w:t>
            </w:r>
          </w:p>
        </w:tc>
        <w:tc>
          <w:tcPr>
            <w:tcW w:w="1295" w:type="pct"/>
            <w:vAlign w:val="center"/>
          </w:tcPr>
          <w:p w14:paraId="64100701" w14:textId="77777777" w:rsidR="00DB31F8" w:rsidRDefault="00DB31F8">
            <w:pPr>
              <w:widowControl/>
              <w:jc w:val="right"/>
              <w:rPr>
                <w:rFonts w:ascii="仿宋_GB2312" w:eastAsia="仿宋_GB2312" w:hAnsi="仿宋"/>
                <w:sz w:val="24"/>
              </w:rPr>
            </w:pPr>
          </w:p>
        </w:tc>
        <w:tc>
          <w:tcPr>
            <w:tcW w:w="1333" w:type="pct"/>
            <w:vAlign w:val="center"/>
          </w:tcPr>
          <w:p w14:paraId="55E9965E" w14:textId="77777777" w:rsidR="00DB31F8" w:rsidRDefault="00DB31F8">
            <w:pPr>
              <w:widowControl/>
              <w:jc w:val="right"/>
              <w:rPr>
                <w:rFonts w:ascii="仿宋_GB2312" w:eastAsia="仿宋_GB2312" w:hAnsi="仿宋"/>
                <w:sz w:val="24"/>
              </w:rPr>
            </w:pPr>
          </w:p>
        </w:tc>
        <w:tc>
          <w:tcPr>
            <w:tcW w:w="1331" w:type="pct"/>
            <w:vAlign w:val="center"/>
          </w:tcPr>
          <w:p w14:paraId="7D3A684A" w14:textId="77777777" w:rsidR="00DB31F8" w:rsidRDefault="00DB31F8">
            <w:pPr>
              <w:widowControl/>
              <w:jc w:val="right"/>
              <w:rPr>
                <w:rFonts w:ascii="仿宋_GB2312" w:eastAsia="仿宋_GB2312" w:hAnsi="仿宋"/>
                <w:sz w:val="24"/>
              </w:rPr>
            </w:pPr>
          </w:p>
        </w:tc>
      </w:tr>
      <w:tr w:rsidR="00DB31F8" w14:paraId="2371D8D3" w14:textId="77777777">
        <w:trPr>
          <w:trHeight w:val="397"/>
          <w:jc w:val="center"/>
        </w:trPr>
        <w:tc>
          <w:tcPr>
            <w:tcW w:w="1041" w:type="pct"/>
            <w:vAlign w:val="center"/>
          </w:tcPr>
          <w:p w14:paraId="0FC441FB"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利润总额</w:t>
            </w:r>
          </w:p>
        </w:tc>
        <w:tc>
          <w:tcPr>
            <w:tcW w:w="1295" w:type="pct"/>
            <w:vAlign w:val="center"/>
          </w:tcPr>
          <w:p w14:paraId="7723F9DF" w14:textId="77777777" w:rsidR="00DB31F8" w:rsidRDefault="00DB31F8">
            <w:pPr>
              <w:widowControl/>
              <w:jc w:val="right"/>
              <w:rPr>
                <w:rFonts w:ascii="仿宋_GB2312" w:eastAsia="仿宋_GB2312" w:hAnsi="仿宋"/>
                <w:sz w:val="24"/>
              </w:rPr>
            </w:pPr>
          </w:p>
        </w:tc>
        <w:tc>
          <w:tcPr>
            <w:tcW w:w="1333" w:type="pct"/>
            <w:vAlign w:val="center"/>
          </w:tcPr>
          <w:p w14:paraId="3A35C8FD" w14:textId="77777777" w:rsidR="00DB31F8" w:rsidRDefault="00DB31F8">
            <w:pPr>
              <w:widowControl/>
              <w:jc w:val="right"/>
              <w:rPr>
                <w:rFonts w:ascii="仿宋_GB2312" w:eastAsia="仿宋_GB2312" w:hAnsi="仿宋"/>
                <w:sz w:val="24"/>
              </w:rPr>
            </w:pPr>
          </w:p>
        </w:tc>
        <w:tc>
          <w:tcPr>
            <w:tcW w:w="1331" w:type="pct"/>
            <w:vAlign w:val="center"/>
          </w:tcPr>
          <w:p w14:paraId="3C6C57D2" w14:textId="77777777" w:rsidR="00DB31F8" w:rsidRDefault="00DB31F8">
            <w:pPr>
              <w:widowControl/>
              <w:jc w:val="right"/>
              <w:rPr>
                <w:rFonts w:ascii="仿宋_GB2312" w:eastAsia="仿宋_GB2312" w:hAnsi="仿宋"/>
                <w:sz w:val="24"/>
              </w:rPr>
            </w:pPr>
          </w:p>
        </w:tc>
      </w:tr>
      <w:tr w:rsidR="00DB31F8" w14:paraId="4125E4E9" w14:textId="77777777">
        <w:trPr>
          <w:trHeight w:val="397"/>
          <w:jc w:val="center"/>
        </w:trPr>
        <w:tc>
          <w:tcPr>
            <w:tcW w:w="1041" w:type="pct"/>
            <w:vAlign w:val="center"/>
          </w:tcPr>
          <w:p w14:paraId="6197DFB5" w14:textId="77777777" w:rsidR="00DB31F8" w:rsidRDefault="00000000">
            <w:pPr>
              <w:pStyle w:val="ad"/>
              <w:ind w:firstLineChars="0" w:firstLine="0"/>
              <w:jc w:val="center"/>
              <w:rPr>
                <w:rFonts w:ascii="仿宋_GB2312" w:eastAsia="仿宋_GB2312" w:hAnsi="仿宋"/>
                <w:sz w:val="24"/>
              </w:rPr>
            </w:pPr>
            <w:r>
              <w:rPr>
                <w:rFonts w:ascii="仿宋_GB2312" w:eastAsia="仿宋_GB2312" w:hAnsi="仿宋" w:hint="eastAsia"/>
                <w:sz w:val="24"/>
              </w:rPr>
              <w:t>净利润</w:t>
            </w:r>
          </w:p>
        </w:tc>
        <w:tc>
          <w:tcPr>
            <w:tcW w:w="1295" w:type="pct"/>
            <w:vAlign w:val="center"/>
          </w:tcPr>
          <w:p w14:paraId="1A6E006B" w14:textId="77777777" w:rsidR="00DB31F8" w:rsidRDefault="00DB31F8">
            <w:pPr>
              <w:widowControl/>
              <w:jc w:val="right"/>
              <w:rPr>
                <w:rFonts w:ascii="仿宋_GB2312" w:eastAsia="仿宋_GB2312" w:hAnsi="仿宋"/>
                <w:sz w:val="24"/>
              </w:rPr>
            </w:pPr>
          </w:p>
        </w:tc>
        <w:tc>
          <w:tcPr>
            <w:tcW w:w="1333" w:type="pct"/>
            <w:vAlign w:val="center"/>
          </w:tcPr>
          <w:p w14:paraId="0912BE4C" w14:textId="77777777" w:rsidR="00DB31F8" w:rsidRDefault="00DB31F8">
            <w:pPr>
              <w:widowControl/>
              <w:jc w:val="right"/>
              <w:rPr>
                <w:rFonts w:ascii="仿宋_GB2312" w:eastAsia="仿宋_GB2312" w:hAnsi="仿宋"/>
                <w:sz w:val="24"/>
              </w:rPr>
            </w:pPr>
          </w:p>
        </w:tc>
        <w:tc>
          <w:tcPr>
            <w:tcW w:w="1331" w:type="pct"/>
            <w:vAlign w:val="center"/>
          </w:tcPr>
          <w:p w14:paraId="2F1B30A5" w14:textId="77777777" w:rsidR="00DB31F8" w:rsidRDefault="00DB31F8">
            <w:pPr>
              <w:widowControl/>
              <w:jc w:val="right"/>
              <w:rPr>
                <w:rFonts w:ascii="仿宋_GB2312" w:eastAsia="仿宋_GB2312" w:hAnsi="仿宋"/>
                <w:sz w:val="24"/>
              </w:rPr>
            </w:pPr>
          </w:p>
        </w:tc>
      </w:tr>
    </w:tbl>
    <w:p w14:paraId="65CB969C" w14:textId="6E447ECB" w:rsidR="00DB31F8" w:rsidRDefault="00000000">
      <w:pPr>
        <w:pStyle w:val="ad"/>
        <w:numPr>
          <w:ilvl w:val="0"/>
          <w:numId w:val="12"/>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现金流量表主要数据（单位：</w:t>
      </w:r>
      <w:r w:rsidR="00B41777">
        <w:rPr>
          <w:rFonts w:ascii="仿宋_GB2312" w:eastAsia="仿宋_GB2312" w:hAnsi="仿宋" w:cs="仿宋_GB2312" w:hint="eastAsia"/>
          <w:sz w:val="28"/>
          <w:szCs w:val="28"/>
          <w:lang w:bidi="ar"/>
        </w:rPr>
        <w:t>万</w:t>
      </w:r>
      <w:r>
        <w:rPr>
          <w:rFonts w:ascii="仿宋_GB2312" w:eastAsia="仿宋_GB2312" w:hAnsi="仿宋" w:cs="仿宋_GB2312" w:hint="eastAsia"/>
          <w:sz w:val="28"/>
          <w:szCs w:val="28"/>
          <w:lang w:bidi="ar"/>
        </w:rPr>
        <w:t>元）</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2215"/>
        <w:gridCol w:w="1893"/>
        <w:gridCol w:w="2011"/>
        <w:gridCol w:w="2181"/>
      </w:tblGrid>
      <w:tr w:rsidR="00B41777" w14:paraId="2D218703" w14:textId="77777777">
        <w:trPr>
          <w:trHeight w:val="397"/>
          <w:tblHeader/>
          <w:jc w:val="center"/>
        </w:trPr>
        <w:tc>
          <w:tcPr>
            <w:tcW w:w="1334" w:type="pct"/>
            <w:shd w:val="clear" w:color="auto" w:fill="FFFFFF"/>
            <w:vAlign w:val="center"/>
          </w:tcPr>
          <w:p w14:paraId="4E5DC1F4" w14:textId="77777777" w:rsidR="00B41777" w:rsidRDefault="00B41777" w:rsidP="00B41777">
            <w:pPr>
              <w:pStyle w:val="ad"/>
              <w:ind w:firstLineChars="0" w:firstLine="0"/>
              <w:jc w:val="center"/>
              <w:rPr>
                <w:rFonts w:ascii="仿宋_GB2312" w:eastAsia="仿宋_GB2312" w:hAnsi="仿宋"/>
                <w:b/>
                <w:sz w:val="24"/>
              </w:rPr>
            </w:pPr>
            <w:r>
              <w:rPr>
                <w:rFonts w:ascii="仿宋_GB2312" w:eastAsia="仿宋_GB2312" w:hAnsi="仿宋" w:hint="eastAsia"/>
                <w:b/>
                <w:sz w:val="24"/>
              </w:rPr>
              <w:t>项目</w:t>
            </w:r>
          </w:p>
        </w:tc>
        <w:tc>
          <w:tcPr>
            <w:tcW w:w="1140" w:type="pct"/>
            <w:shd w:val="clear" w:color="auto" w:fill="FFFFFF"/>
            <w:vAlign w:val="center"/>
          </w:tcPr>
          <w:p w14:paraId="7DE67AF7" w14:textId="7558B1B5" w:rsidR="00B41777" w:rsidRDefault="00B41777" w:rsidP="00B41777">
            <w:pPr>
              <w:pStyle w:val="ad"/>
              <w:ind w:firstLineChars="0" w:firstLine="0"/>
              <w:jc w:val="center"/>
              <w:rPr>
                <w:rFonts w:ascii="仿宋_GB2312" w:eastAsia="仿宋_GB2312" w:hAnsi="仿宋"/>
                <w:b/>
                <w:sz w:val="24"/>
              </w:rPr>
            </w:pPr>
            <w:r>
              <w:rPr>
                <w:rFonts w:ascii="仿宋_GB2312" w:eastAsia="仿宋_GB2312" w:hAnsi="仿宋" w:hint="eastAsia"/>
                <w:b/>
                <w:sz w:val="24"/>
              </w:rPr>
              <w:t>202</w:t>
            </w:r>
            <w:r>
              <w:rPr>
                <w:rFonts w:ascii="仿宋_GB2312" w:eastAsia="仿宋_GB2312" w:hAnsi="仿宋"/>
                <w:b/>
                <w:sz w:val="24"/>
              </w:rPr>
              <w:t>2</w:t>
            </w:r>
            <w:r>
              <w:rPr>
                <w:rFonts w:ascii="仿宋_GB2312" w:eastAsia="仿宋_GB2312" w:hAnsi="仿宋" w:hint="eastAsia"/>
                <w:b/>
                <w:sz w:val="24"/>
              </w:rPr>
              <w:t>-01-01至202</w:t>
            </w:r>
            <w:r>
              <w:rPr>
                <w:rFonts w:ascii="仿宋_GB2312" w:eastAsia="仿宋_GB2312" w:hAnsi="仿宋"/>
                <w:b/>
                <w:sz w:val="24"/>
              </w:rPr>
              <w:t>2</w:t>
            </w:r>
            <w:r>
              <w:rPr>
                <w:rFonts w:ascii="仿宋_GB2312" w:eastAsia="仿宋_GB2312" w:hAnsi="仿宋" w:hint="eastAsia"/>
                <w:b/>
                <w:sz w:val="24"/>
              </w:rPr>
              <w:t>-12-31</w:t>
            </w:r>
          </w:p>
        </w:tc>
        <w:tc>
          <w:tcPr>
            <w:tcW w:w="1211" w:type="pct"/>
            <w:shd w:val="clear" w:color="auto" w:fill="FFFFFF"/>
            <w:vAlign w:val="center"/>
          </w:tcPr>
          <w:p w14:paraId="0E0840F5" w14:textId="19DFA27B" w:rsidR="00B41777" w:rsidRDefault="00B41777" w:rsidP="00B41777">
            <w:pPr>
              <w:pStyle w:val="ad"/>
              <w:ind w:firstLineChars="0" w:firstLine="0"/>
              <w:jc w:val="center"/>
              <w:rPr>
                <w:rFonts w:ascii="仿宋_GB2312" w:eastAsia="仿宋_GB2312" w:hAnsi="仿宋"/>
                <w:b/>
                <w:sz w:val="24"/>
              </w:rPr>
            </w:pPr>
            <w:r>
              <w:rPr>
                <w:rFonts w:ascii="仿宋_GB2312" w:eastAsia="仿宋_GB2312" w:hAnsi="仿宋" w:hint="eastAsia"/>
                <w:b/>
                <w:sz w:val="24"/>
              </w:rPr>
              <w:t>202</w:t>
            </w:r>
            <w:r>
              <w:rPr>
                <w:rFonts w:ascii="仿宋_GB2312" w:eastAsia="仿宋_GB2312" w:hAnsi="仿宋"/>
                <w:b/>
                <w:sz w:val="24"/>
              </w:rPr>
              <w:t>3</w:t>
            </w:r>
            <w:r>
              <w:rPr>
                <w:rFonts w:ascii="仿宋_GB2312" w:eastAsia="仿宋_GB2312" w:hAnsi="仿宋" w:hint="eastAsia"/>
                <w:b/>
                <w:sz w:val="24"/>
              </w:rPr>
              <w:t>-01-01至202</w:t>
            </w:r>
            <w:r>
              <w:rPr>
                <w:rFonts w:ascii="仿宋_GB2312" w:eastAsia="仿宋_GB2312" w:hAnsi="仿宋"/>
                <w:b/>
                <w:sz w:val="24"/>
              </w:rPr>
              <w:t>4</w:t>
            </w:r>
            <w:r>
              <w:rPr>
                <w:rFonts w:ascii="仿宋_GB2312" w:eastAsia="仿宋_GB2312" w:hAnsi="仿宋" w:hint="eastAsia"/>
                <w:b/>
                <w:sz w:val="24"/>
              </w:rPr>
              <w:t>-12-31</w:t>
            </w:r>
          </w:p>
        </w:tc>
        <w:tc>
          <w:tcPr>
            <w:tcW w:w="1314" w:type="pct"/>
            <w:shd w:val="clear" w:color="auto" w:fill="FFFFFF"/>
            <w:vAlign w:val="center"/>
          </w:tcPr>
          <w:p w14:paraId="6DB0A7C8" w14:textId="5E8D17D5" w:rsidR="00B41777" w:rsidRDefault="00B41777" w:rsidP="00B41777">
            <w:pPr>
              <w:pStyle w:val="ad"/>
              <w:ind w:firstLineChars="0" w:firstLine="0"/>
              <w:jc w:val="center"/>
              <w:rPr>
                <w:rFonts w:ascii="仿宋_GB2312" w:eastAsia="仿宋_GB2312" w:hAnsi="仿宋"/>
                <w:b/>
                <w:sz w:val="24"/>
                <w:highlight w:val="yellow"/>
              </w:rPr>
            </w:pPr>
            <w:r>
              <w:rPr>
                <w:rFonts w:ascii="仿宋_GB2312" w:eastAsia="仿宋_GB2312" w:hAnsi="仿宋" w:hint="eastAsia"/>
                <w:b/>
                <w:sz w:val="24"/>
              </w:rPr>
              <w:t>202</w:t>
            </w:r>
            <w:r>
              <w:rPr>
                <w:rFonts w:ascii="仿宋_GB2312" w:eastAsia="仿宋_GB2312" w:hAnsi="仿宋"/>
                <w:b/>
                <w:sz w:val="24"/>
              </w:rPr>
              <w:t>4</w:t>
            </w:r>
            <w:r>
              <w:rPr>
                <w:rFonts w:ascii="仿宋_GB2312" w:eastAsia="仿宋_GB2312" w:hAnsi="仿宋" w:hint="eastAsia"/>
                <w:b/>
                <w:sz w:val="24"/>
              </w:rPr>
              <w:t>-01-01至202</w:t>
            </w:r>
            <w:r>
              <w:rPr>
                <w:rFonts w:ascii="仿宋_GB2312" w:eastAsia="仿宋_GB2312" w:hAnsi="仿宋"/>
                <w:b/>
                <w:sz w:val="24"/>
              </w:rPr>
              <w:t>4</w:t>
            </w:r>
            <w:r>
              <w:rPr>
                <w:rFonts w:ascii="仿宋_GB2312" w:eastAsia="仿宋_GB2312" w:hAnsi="仿宋" w:hint="eastAsia"/>
                <w:b/>
                <w:sz w:val="24"/>
              </w:rPr>
              <w:t>-</w:t>
            </w:r>
            <w:r>
              <w:rPr>
                <w:rFonts w:ascii="仿宋_GB2312" w:eastAsia="仿宋_GB2312" w:hAnsi="仿宋"/>
                <w:b/>
                <w:sz w:val="24"/>
              </w:rPr>
              <w:t>06</w:t>
            </w:r>
            <w:r>
              <w:rPr>
                <w:rFonts w:ascii="仿宋_GB2312" w:eastAsia="仿宋_GB2312" w:hAnsi="仿宋" w:hint="eastAsia"/>
                <w:b/>
                <w:sz w:val="24"/>
              </w:rPr>
              <w:t>-3</w:t>
            </w:r>
            <w:r>
              <w:rPr>
                <w:rFonts w:ascii="仿宋_GB2312" w:eastAsia="仿宋_GB2312" w:hAnsi="仿宋"/>
                <w:b/>
                <w:sz w:val="24"/>
              </w:rPr>
              <w:t>0</w:t>
            </w:r>
          </w:p>
        </w:tc>
      </w:tr>
      <w:tr w:rsidR="00DB31F8" w14:paraId="1D621B38" w14:textId="77777777">
        <w:trPr>
          <w:trHeight w:val="397"/>
          <w:jc w:val="center"/>
        </w:trPr>
        <w:tc>
          <w:tcPr>
            <w:tcW w:w="1334" w:type="pct"/>
            <w:vAlign w:val="center"/>
          </w:tcPr>
          <w:p w14:paraId="7A455288" w14:textId="77777777" w:rsidR="00DB31F8" w:rsidRDefault="00000000">
            <w:pPr>
              <w:pStyle w:val="ad"/>
              <w:ind w:firstLineChars="0" w:firstLine="0"/>
              <w:rPr>
                <w:rFonts w:ascii="仿宋_GB2312" w:eastAsia="仿宋_GB2312" w:hAnsi="仿宋"/>
                <w:sz w:val="24"/>
              </w:rPr>
            </w:pPr>
            <w:r>
              <w:rPr>
                <w:rFonts w:ascii="仿宋_GB2312" w:eastAsia="仿宋_GB2312" w:hAnsi="仿宋" w:hint="eastAsia"/>
                <w:sz w:val="24"/>
              </w:rPr>
              <w:t>经营活动产生的现金流量净额</w:t>
            </w:r>
          </w:p>
        </w:tc>
        <w:tc>
          <w:tcPr>
            <w:tcW w:w="1140" w:type="pct"/>
            <w:vAlign w:val="center"/>
          </w:tcPr>
          <w:p w14:paraId="507C2072" w14:textId="77777777" w:rsidR="00DB31F8" w:rsidRDefault="00DB31F8">
            <w:pPr>
              <w:jc w:val="right"/>
              <w:rPr>
                <w:rFonts w:ascii="仿宋_GB2312" w:eastAsia="仿宋_GB2312" w:hAnsi="仿宋"/>
                <w:sz w:val="24"/>
              </w:rPr>
            </w:pPr>
          </w:p>
        </w:tc>
        <w:tc>
          <w:tcPr>
            <w:tcW w:w="1211" w:type="pct"/>
            <w:vAlign w:val="center"/>
          </w:tcPr>
          <w:p w14:paraId="44F584C3" w14:textId="77777777" w:rsidR="00DB31F8" w:rsidRDefault="00DB31F8">
            <w:pPr>
              <w:jc w:val="right"/>
              <w:rPr>
                <w:rFonts w:ascii="仿宋_GB2312" w:eastAsia="仿宋_GB2312" w:hAnsi="仿宋"/>
                <w:sz w:val="24"/>
              </w:rPr>
            </w:pPr>
          </w:p>
        </w:tc>
        <w:tc>
          <w:tcPr>
            <w:tcW w:w="1314" w:type="pct"/>
            <w:vAlign w:val="center"/>
          </w:tcPr>
          <w:p w14:paraId="19F31465" w14:textId="77777777" w:rsidR="00DB31F8" w:rsidRDefault="00DB31F8">
            <w:pPr>
              <w:jc w:val="right"/>
              <w:rPr>
                <w:rFonts w:ascii="仿宋_GB2312" w:eastAsia="仿宋_GB2312" w:hAnsi="仿宋"/>
                <w:sz w:val="24"/>
              </w:rPr>
            </w:pPr>
          </w:p>
        </w:tc>
      </w:tr>
      <w:tr w:rsidR="00DB31F8" w14:paraId="46376B81" w14:textId="77777777">
        <w:trPr>
          <w:trHeight w:val="397"/>
          <w:jc w:val="center"/>
        </w:trPr>
        <w:tc>
          <w:tcPr>
            <w:tcW w:w="1334" w:type="pct"/>
            <w:vAlign w:val="center"/>
          </w:tcPr>
          <w:p w14:paraId="57BAF37B" w14:textId="77777777" w:rsidR="00DB31F8" w:rsidRDefault="00000000">
            <w:pPr>
              <w:pStyle w:val="ad"/>
              <w:ind w:firstLineChars="0" w:firstLine="0"/>
              <w:rPr>
                <w:rFonts w:ascii="仿宋_GB2312" w:eastAsia="仿宋_GB2312" w:hAnsi="仿宋"/>
                <w:sz w:val="24"/>
              </w:rPr>
            </w:pPr>
            <w:r>
              <w:rPr>
                <w:rFonts w:ascii="仿宋_GB2312" w:eastAsia="仿宋_GB2312" w:hAnsi="仿宋" w:hint="eastAsia"/>
                <w:sz w:val="24"/>
              </w:rPr>
              <w:t>投资活动产生的现金流量净额</w:t>
            </w:r>
          </w:p>
        </w:tc>
        <w:tc>
          <w:tcPr>
            <w:tcW w:w="1140" w:type="pct"/>
            <w:vAlign w:val="center"/>
          </w:tcPr>
          <w:p w14:paraId="3A1BA21B" w14:textId="77777777" w:rsidR="00DB31F8" w:rsidRDefault="00DB31F8">
            <w:pPr>
              <w:jc w:val="right"/>
              <w:rPr>
                <w:rFonts w:ascii="仿宋_GB2312" w:eastAsia="仿宋_GB2312" w:hAnsi="仿宋"/>
                <w:sz w:val="24"/>
              </w:rPr>
            </w:pPr>
          </w:p>
        </w:tc>
        <w:tc>
          <w:tcPr>
            <w:tcW w:w="1211" w:type="pct"/>
            <w:vAlign w:val="center"/>
          </w:tcPr>
          <w:p w14:paraId="5126B947" w14:textId="77777777" w:rsidR="00DB31F8" w:rsidRDefault="00DB31F8">
            <w:pPr>
              <w:jc w:val="right"/>
              <w:rPr>
                <w:rFonts w:ascii="仿宋_GB2312" w:eastAsia="仿宋_GB2312" w:hAnsi="仿宋"/>
                <w:sz w:val="24"/>
              </w:rPr>
            </w:pPr>
          </w:p>
        </w:tc>
        <w:tc>
          <w:tcPr>
            <w:tcW w:w="1314" w:type="pct"/>
            <w:vAlign w:val="center"/>
          </w:tcPr>
          <w:p w14:paraId="559EBFF8" w14:textId="77777777" w:rsidR="00DB31F8" w:rsidRDefault="00DB31F8">
            <w:pPr>
              <w:jc w:val="right"/>
              <w:rPr>
                <w:rFonts w:ascii="仿宋_GB2312" w:eastAsia="仿宋_GB2312" w:hAnsi="仿宋"/>
                <w:sz w:val="24"/>
              </w:rPr>
            </w:pPr>
          </w:p>
        </w:tc>
      </w:tr>
      <w:tr w:rsidR="00DB31F8" w14:paraId="740DB58E" w14:textId="77777777">
        <w:trPr>
          <w:trHeight w:val="594"/>
          <w:jc w:val="center"/>
        </w:trPr>
        <w:tc>
          <w:tcPr>
            <w:tcW w:w="1334" w:type="pct"/>
            <w:vAlign w:val="center"/>
          </w:tcPr>
          <w:p w14:paraId="5724089B" w14:textId="77777777" w:rsidR="00DB31F8" w:rsidRDefault="00000000">
            <w:pPr>
              <w:pStyle w:val="ad"/>
              <w:ind w:firstLineChars="0" w:firstLine="0"/>
              <w:rPr>
                <w:rFonts w:ascii="仿宋_GB2312" w:eastAsia="仿宋_GB2312" w:hAnsi="仿宋"/>
                <w:sz w:val="24"/>
              </w:rPr>
            </w:pPr>
            <w:r>
              <w:rPr>
                <w:rFonts w:ascii="仿宋_GB2312" w:eastAsia="仿宋_GB2312" w:hAnsi="仿宋" w:hint="eastAsia"/>
                <w:sz w:val="24"/>
              </w:rPr>
              <w:t>筹资活动产生的现金流量净额</w:t>
            </w:r>
          </w:p>
        </w:tc>
        <w:tc>
          <w:tcPr>
            <w:tcW w:w="1140" w:type="pct"/>
            <w:vAlign w:val="center"/>
          </w:tcPr>
          <w:p w14:paraId="1C6B0CDC" w14:textId="77777777" w:rsidR="00DB31F8" w:rsidRDefault="00DB31F8">
            <w:pPr>
              <w:jc w:val="right"/>
              <w:rPr>
                <w:rFonts w:ascii="仿宋_GB2312" w:eastAsia="仿宋_GB2312" w:hAnsi="仿宋"/>
                <w:sz w:val="24"/>
              </w:rPr>
            </w:pPr>
          </w:p>
        </w:tc>
        <w:tc>
          <w:tcPr>
            <w:tcW w:w="1211" w:type="pct"/>
            <w:vAlign w:val="center"/>
          </w:tcPr>
          <w:p w14:paraId="51D912A3" w14:textId="77777777" w:rsidR="00DB31F8" w:rsidRDefault="00DB31F8">
            <w:pPr>
              <w:jc w:val="right"/>
              <w:rPr>
                <w:rFonts w:ascii="仿宋_GB2312" w:eastAsia="仿宋_GB2312" w:hAnsi="仿宋"/>
                <w:sz w:val="24"/>
              </w:rPr>
            </w:pPr>
          </w:p>
        </w:tc>
        <w:tc>
          <w:tcPr>
            <w:tcW w:w="1314" w:type="pct"/>
            <w:vAlign w:val="center"/>
          </w:tcPr>
          <w:p w14:paraId="0FACD255" w14:textId="77777777" w:rsidR="00DB31F8" w:rsidRDefault="00DB31F8">
            <w:pPr>
              <w:jc w:val="right"/>
              <w:rPr>
                <w:rFonts w:ascii="仿宋_GB2312" w:eastAsia="仿宋_GB2312" w:hAnsi="仿宋"/>
                <w:sz w:val="24"/>
              </w:rPr>
            </w:pPr>
          </w:p>
        </w:tc>
      </w:tr>
      <w:tr w:rsidR="00DB31F8" w14:paraId="14CE35A6" w14:textId="77777777">
        <w:trPr>
          <w:trHeight w:val="397"/>
          <w:jc w:val="center"/>
        </w:trPr>
        <w:tc>
          <w:tcPr>
            <w:tcW w:w="1334" w:type="pct"/>
            <w:vAlign w:val="center"/>
          </w:tcPr>
          <w:p w14:paraId="4CFB0F02" w14:textId="77777777" w:rsidR="00DB31F8" w:rsidRDefault="00000000">
            <w:pPr>
              <w:pStyle w:val="ad"/>
              <w:ind w:firstLineChars="0" w:firstLine="0"/>
              <w:rPr>
                <w:rFonts w:ascii="仿宋_GB2312" w:eastAsia="仿宋_GB2312" w:hAnsi="仿宋"/>
                <w:sz w:val="24"/>
              </w:rPr>
            </w:pPr>
            <w:r>
              <w:rPr>
                <w:rFonts w:ascii="仿宋_GB2312" w:eastAsia="仿宋_GB2312" w:hAnsi="仿宋" w:hint="eastAsia"/>
                <w:sz w:val="24"/>
              </w:rPr>
              <w:t>期末现金及现金等价物余额</w:t>
            </w:r>
          </w:p>
        </w:tc>
        <w:tc>
          <w:tcPr>
            <w:tcW w:w="1140" w:type="pct"/>
            <w:vAlign w:val="center"/>
          </w:tcPr>
          <w:p w14:paraId="567B9478" w14:textId="77777777" w:rsidR="00DB31F8" w:rsidRDefault="00DB31F8">
            <w:pPr>
              <w:jc w:val="right"/>
              <w:rPr>
                <w:rFonts w:ascii="仿宋_GB2312" w:eastAsia="仿宋_GB2312" w:hAnsi="仿宋"/>
                <w:sz w:val="24"/>
              </w:rPr>
            </w:pPr>
          </w:p>
        </w:tc>
        <w:tc>
          <w:tcPr>
            <w:tcW w:w="1211" w:type="pct"/>
            <w:vAlign w:val="center"/>
          </w:tcPr>
          <w:p w14:paraId="5DFBAA24" w14:textId="77777777" w:rsidR="00DB31F8" w:rsidRDefault="00DB31F8">
            <w:pPr>
              <w:jc w:val="right"/>
              <w:rPr>
                <w:rFonts w:ascii="仿宋_GB2312" w:eastAsia="仿宋_GB2312" w:hAnsi="仿宋"/>
                <w:sz w:val="24"/>
              </w:rPr>
            </w:pPr>
          </w:p>
        </w:tc>
        <w:tc>
          <w:tcPr>
            <w:tcW w:w="1314" w:type="pct"/>
            <w:vAlign w:val="center"/>
          </w:tcPr>
          <w:p w14:paraId="1ABB0C29" w14:textId="77777777" w:rsidR="00DB31F8" w:rsidRDefault="00DB31F8">
            <w:pPr>
              <w:jc w:val="right"/>
              <w:rPr>
                <w:rFonts w:ascii="仿宋_GB2312" w:eastAsia="仿宋_GB2312" w:hAnsi="仿宋"/>
                <w:sz w:val="24"/>
              </w:rPr>
            </w:pPr>
          </w:p>
        </w:tc>
      </w:tr>
    </w:tbl>
    <w:p w14:paraId="45ECCFFC" w14:textId="77777777" w:rsidR="00DB31F8" w:rsidRDefault="00000000">
      <w:pPr>
        <w:pStyle w:val="ad"/>
        <w:numPr>
          <w:ilvl w:val="0"/>
          <w:numId w:val="9"/>
        </w:numPr>
        <w:spacing w:line="580" w:lineRule="exact"/>
        <w:ind w:firstLineChars="0"/>
        <w:outlineLvl w:val="4"/>
        <w:rPr>
          <w:rFonts w:ascii="仿宋_GB2312" w:eastAsia="仿宋_GB2312" w:hAnsi="楷体" w:cs="楷体_GB2312"/>
          <w:sz w:val="28"/>
          <w:szCs w:val="28"/>
          <w:lang w:bidi="ar"/>
        </w:rPr>
      </w:pPr>
      <w:r>
        <w:rPr>
          <w:rFonts w:ascii="仿宋_GB2312" w:eastAsia="仿宋_GB2312" w:hAnsi="楷体" w:cs="楷体_GB2312" w:hint="eastAsia"/>
          <w:sz w:val="28"/>
          <w:szCs w:val="28"/>
          <w:lang w:bidi="ar"/>
        </w:rPr>
        <w:t>管理业绩</w:t>
      </w:r>
    </w:p>
    <w:p w14:paraId="28F3D69B" w14:textId="77777777" w:rsidR="00DB31F8" w:rsidRDefault="00000000">
      <w:pPr>
        <w:pStyle w:val="ad"/>
        <w:numPr>
          <w:ilvl w:val="0"/>
          <w:numId w:val="13"/>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在管基金情况</w:t>
      </w:r>
    </w:p>
    <w:p w14:paraId="2D7CCCE7" w14:textId="77777777" w:rsidR="00DB31F8"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（1）在管基金总体情况</w:t>
      </w:r>
    </w:p>
    <w:p w14:paraId="27CD9688" w14:textId="77777777" w:rsidR="00DB31F8"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lastRenderedPageBreak/>
        <w:t>（2）在管基金明细</w:t>
      </w:r>
    </w:p>
    <w:tbl>
      <w:tblPr>
        <w:tblW w:w="572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711"/>
        <w:gridCol w:w="1277"/>
        <w:gridCol w:w="1135"/>
        <w:gridCol w:w="848"/>
        <w:gridCol w:w="1558"/>
        <w:gridCol w:w="1274"/>
        <w:gridCol w:w="1276"/>
        <w:gridCol w:w="710"/>
        <w:gridCol w:w="706"/>
      </w:tblGrid>
      <w:tr w:rsidR="00DB31F8" w14:paraId="66D1E8A2" w14:textId="77777777">
        <w:trPr>
          <w:trHeight w:val="284"/>
          <w:jc w:val="center"/>
        </w:trPr>
        <w:tc>
          <w:tcPr>
            <w:tcW w:w="374" w:type="pct"/>
            <w:vAlign w:val="center"/>
          </w:tcPr>
          <w:p w14:paraId="1514A65E" w14:textId="77777777" w:rsidR="00DB31F8" w:rsidRDefault="00000000">
            <w:pPr>
              <w:jc w:val="center"/>
              <w:rPr>
                <w:rFonts w:ascii="仿宋_GB2312" w:eastAsia="仿宋_GB2312" w:hAnsi="Times New Roman"/>
                <w:b/>
                <w:sz w:val="24"/>
              </w:rPr>
            </w:pPr>
            <w:r>
              <w:rPr>
                <w:rFonts w:ascii="仿宋_GB2312" w:eastAsia="仿宋_GB2312" w:hAnsi="Times New Roman" w:hint="eastAsia"/>
                <w:b/>
                <w:bCs/>
                <w:sz w:val="24"/>
              </w:rPr>
              <w:t>序 号</w:t>
            </w:r>
          </w:p>
        </w:tc>
        <w:tc>
          <w:tcPr>
            <w:tcW w:w="672" w:type="pct"/>
            <w:vAlign w:val="center"/>
          </w:tcPr>
          <w:p w14:paraId="543F1826" w14:textId="77777777" w:rsidR="00DB31F8" w:rsidRDefault="00000000">
            <w:pPr>
              <w:jc w:val="center"/>
              <w:rPr>
                <w:rFonts w:ascii="仿宋_GB2312" w:eastAsia="仿宋_GB2312" w:hAnsi="Times New Roman"/>
                <w:b/>
                <w:sz w:val="24"/>
              </w:rPr>
            </w:pPr>
            <w:r>
              <w:rPr>
                <w:rFonts w:ascii="仿宋_GB2312" w:eastAsia="仿宋_GB2312" w:hAnsi="Times New Roman" w:hint="eastAsia"/>
                <w:b/>
                <w:bCs/>
                <w:sz w:val="24"/>
              </w:rPr>
              <w:t>基金名称</w:t>
            </w:r>
          </w:p>
        </w:tc>
        <w:tc>
          <w:tcPr>
            <w:tcW w:w="597" w:type="pct"/>
            <w:vAlign w:val="center"/>
          </w:tcPr>
          <w:p w14:paraId="138E45E5" w14:textId="77777777" w:rsidR="00DB31F8" w:rsidRDefault="00000000">
            <w:pPr>
              <w:jc w:val="center"/>
              <w:rPr>
                <w:rFonts w:ascii="仿宋_GB2312" w:eastAsia="仿宋_GB2312" w:hAnsi="Times New Roman"/>
                <w:b/>
                <w:bCs/>
                <w:sz w:val="24"/>
              </w:rPr>
            </w:pPr>
            <w:r>
              <w:rPr>
                <w:rFonts w:ascii="仿宋_GB2312" w:eastAsia="仿宋_GB2312" w:hAnsi="Times New Roman" w:hint="eastAsia"/>
                <w:b/>
                <w:bCs/>
                <w:sz w:val="24"/>
              </w:rPr>
              <w:t>注册地</w:t>
            </w:r>
          </w:p>
        </w:tc>
        <w:tc>
          <w:tcPr>
            <w:tcW w:w="446" w:type="pct"/>
            <w:vAlign w:val="center"/>
          </w:tcPr>
          <w:p w14:paraId="541C1EBC" w14:textId="77777777" w:rsidR="00DB31F8" w:rsidRDefault="00000000">
            <w:pPr>
              <w:jc w:val="center"/>
              <w:rPr>
                <w:rFonts w:ascii="仿宋_GB2312" w:eastAsia="仿宋_GB2312" w:hAnsi="Times New Roman"/>
                <w:b/>
                <w:bCs/>
                <w:sz w:val="24"/>
              </w:rPr>
            </w:pPr>
            <w:r>
              <w:rPr>
                <w:rFonts w:ascii="仿宋_GB2312" w:eastAsia="仿宋_GB2312" w:hAnsi="Times New Roman" w:hint="eastAsia"/>
                <w:b/>
                <w:bCs/>
                <w:sz w:val="24"/>
              </w:rPr>
              <w:t>存续期限</w:t>
            </w:r>
          </w:p>
        </w:tc>
        <w:tc>
          <w:tcPr>
            <w:tcW w:w="820" w:type="pct"/>
            <w:vAlign w:val="center"/>
          </w:tcPr>
          <w:p w14:paraId="55D3E325" w14:textId="77777777" w:rsidR="00DB31F8" w:rsidRDefault="00000000">
            <w:pPr>
              <w:jc w:val="center"/>
              <w:rPr>
                <w:rFonts w:ascii="仿宋_GB2312" w:eastAsia="仿宋_GB2312" w:hAnsi="Times New Roman"/>
                <w:b/>
                <w:bCs/>
                <w:sz w:val="24"/>
              </w:rPr>
            </w:pPr>
            <w:r>
              <w:rPr>
                <w:rFonts w:ascii="仿宋_GB2312" w:eastAsia="仿宋_GB2312" w:hAnsi="Times New Roman" w:hint="eastAsia"/>
                <w:b/>
                <w:bCs/>
                <w:sz w:val="24"/>
              </w:rPr>
              <w:t>认缴规模（万元）</w:t>
            </w:r>
          </w:p>
        </w:tc>
        <w:tc>
          <w:tcPr>
            <w:tcW w:w="671" w:type="pct"/>
            <w:vAlign w:val="center"/>
          </w:tcPr>
          <w:p w14:paraId="3CBDDBE8" w14:textId="77777777" w:rsidR="00DB31F8" w:rsidRDefault="00000000">
            <w:pPr>
              <w:jc w:val="center"/>
              <w:rPr>
                <w:rFonts w:ascii="仿宋_GB2312" w:eastAsia="仿宋_GB2312" w:hAnsi="Times New Roman"/>
                <w:b/>
                <w:bCs/>
                <w:sz w:val="24"/>
              </w:rPr>
            </w:pPr>
            <w:r>
              <w:rPr>
                <w:rFonts w:ascii="仿宋_GB2312" w:eastAsia="仿宋_GB2312" w:hAnsi="Times New Roman" w:hint="eastAsia"/>
                <w:b/>
                <w:bCs/>
                <w:sz w:val="24"/>
              </w:rPr>
              <w:t>实缴规模（万元）</w:t>
            </w:r>
          </w:p>
        </w:tc>
        <w:tc>
          <w:tcPr>
            <w:tcW w:w="672" w:type="pct"/>
            <w:vAlign w:val="center"/>
          </w:tcPr>
          <w:p w14:paraId="5AAA2879" w14:textId="77777777" w:rsidR="00DB31F8" w:rsidRDefault="00000000">
            <w:pPr>
              <w:jc w:val="center"/>
              <w:rPr>
                <w:rFonts w:ascii="仿宋_GB2312" w:eastAsia="仿宋_GB2312" w:hAnsi="Times New Roman"/>
                <w:b/>
                <w:bCs/>
                <w:sz w:val="24"/>
              </w:rPr>
            </w:pPr>
            <w:r>
              <w:rPr>
                <w:rFonts w:ascii="仿宋_GB2312" w:eastAsia="仿宋_GB2312" w:hAnsi="Times New Roman" w:hint="eastAsia"/>
                <w:b/>
                <w:bCs/>
                <w:sz w:val="24"/>
              </w:rPr>
              <w:t>已投金额</w:t>
            </w:r>
            <w:r>
              <w:rPr>
                <w:rFonts w:ascii="仿宋_GB2312" w:eastAsia="仿宋_GB2312" w:hAnsi="Times New Roman"/>
                <w:b/>
                <w:bCs/>
                <w:sz w:val="24"/>
              </w:rPr>
              <w:t>（万元）</w:t>
            </w:r>
          </w:p>
        </w:tc>
        <w:tc>
          <w:tcPr>
            <w:tcW w:w="374" w:type="pct"/>
          </w:tcPr>
          <w:p w14:paraId="4CDF97F4" w14:textId="77777777" w:rsidR="00DB31F8" w:rsidRDefault="00000000">
            <w:pPr>
              <w:jc w:val="center"/>
              <w:rPr>
                <w:rFonts w:ascii="仿宋_GB2312" w:eastAsia="仿宋_GB2312" w:hAnsi="Times New Roman"/>
                <w:b/>
                <w:bCs/>
                <w:sz w:val="24"/>
              </w:rPr>
            </w:pPr>
            <w:r>
              <w:rPr>
                <w:rFonts w:ascii="仿宋_GB2312" w:eastAsia="仿宋_GB2312" w:hAnsi="Times New Roman" w:hint="eastAsia"/>
                <w:b/>
                <w:bCs/>
                <w:sz w:val="24"/>
              </w:rPr>
              <w:t>D</w:t>
            </w:r>
            <w:r>
              <w:rPr>
                <w:rFonts w:ascii="仿宋_GB2312" w:eastAsia="仿宋_GB2312" w:hAnsi="Times New Roman"/>
                <w:b/>
                <w:bCs/>
                <w:sz w:val="24"/>
              </w:rPr>
              <w:t>PI</w:t>
            </w:r>
          </w:p>
        </w:tc>
        <w:tc>
          <w:tcPr>
            <w:tcW w:w="372" w:type="pct"/>
          </w:tcPr>
          <w:p w14:paraId="38D537FE" w14:textId="77777777" w:rsidR="00DB31F8" w:rsidRDefault="00000000">
            <w:pPr>
              <w:jc w:val="center"/>
              <w:rPr>
                <w:rFonts w:ascii="仿宋_GB2312" w:eastAsia="仿宋_GB2312" w:hAnsi="Times New Roman"/>
                <w:b/>
                <w:bCs/>
                <w:sz w:val="24"/>
              </w:rPr>
            </w:pPr>
            <w:r>
              <w:rPr>
                <w:rFonts w:ascii="仿宋_GB2312" w:eastAsia="仿宋_GB2312" w:hAnsi="Times New Roman" w:hint="eastAsia"/>
                <w:b/>
                <w:bCs/>
                <w:sz w:val="24"/>
              </w:rPr>
              <w:t>I</w:t>
            </w:r>
            <w:r>
              <w:rPr>
                <w:rFonts w:ascii="仿宋_GB2312" w:eastAsia="仿宋_GB2312" w:hAnsi="Times New Roman"/>
                <w:b/>
                <w:bCs/>
                <w:sz w:val="24"/>
              </w:rPr>
              <w:t>RR</w:t>
            </w:r>
          </w:p>
        </w:tc>
      </w:tr>
      <w:tr w:rsidR="00DB31F8" w14:paraId="2A208BE9" w14:textId="77777777">
        <w:trPr>
          <w:trHeight w:val="284"/>
          <w:jc w:val="center"/>
        </w:trPr>
        <w:tc>
          <w:tcPr>
            <w:tcW w:w="374" w:type="pct"/>
            <w:vAlign w:val="center"/>
          </w:tcPr>
          <w:p w14:paraId="1DD67522" w14:textId="77777777" w:rsidR="00DB31F8" w:rsidRDefault="00000000">
            <w:pPr>
              <w:jc w:val="center"/>
              <w:rPr>
                <w:rFonts w:ascii="仿宋_GB2312" w:eastAsia="仿宋_GB2312" w:hAnsi="Times New Roman"/>
                <w:sz w:val="24"/>
              </w:rPr>
            </w:pPr>
            <w:r>
              <w:rPr>
                <w:rFonts w:ascii="仿宋_GB2312" w:eastAsia="仿宋_GB2312" w:hAnsi="Times New Roman" w:hint="eastAsia"/>
                <w:sz w:val="24"/>
              </w:rPr>
              <w:t>1</w:t>
            </w:r>
          </w:p>
        </w:tc>
        <w:tc>
          <w:tcPr>
            <w:tcW w:w="672" w:type="pct"/>
            <w:vAlign w:val="center"/>
          </w:tcPr>
          <w:p w14:paraId="47584A81" w14:textId="77777777" w:rsidR="00DB31F8" w:rsidRDefault="00DB31F8">
            <w:pPr>
              <w:rPr>
                <w:rFonts w:ascii="仿宋_GB2312" w:eastAsia="仿宋_GB2312" w:hAnsi="Times New Roman"/>
                <w:sz w:val="24"/>
              </w:rPr>
            </w:pPr>
          </w:p>
        </w:tc>
        <w:tc>
          <w:tcPr>
            <w:tcW w:w="597" w:type="pct"/>
            <w:vAlign w:val="center"/>
          </w:tcPr>
          <w:p w14:paraId="212F16B3" w14:textId="77777777" w:rsidR="00DB31F8" w:rsidRDefault="00DB31F8">
            <w:pPr>
              <w:jc w:val="center"/>
              <w:rPr>
                <w:rFonts w:ascii="仿宋_GB2312" w:eastAsia="仿宋_GB2312" w:hAnsi="Times New Roman"/>
                <w:color w:val="000000"/>
                <w:sz w:val="24"/>
              </w:rPr>
            </w:pPr>
          </w:p>
        </w:tc>
        <w:tc>
          <w:tcPr>
            <w:tcW w:w="446" w:type="pct"/>
            <w:vAlign w:val="center"/>
          </w:tcPr>
          <w:p w14:paraId="268690B8" w14:textId="77777777" w:rsidR="00DB31F8" w:rsidRDefault="00DB31F8">
            <w:pPr>
              <w:jc w:val="center"/>
              <w:rPr>
                <w:rFonts w:ascii="仿宋_GB2312" w:eastAsia="仿宋_GB2312" w:hAnsi="Times New Roman"/>
                <w:color w:val="000000"/>
                <w:sz w:val="24"/>
              </w:rPr>
            </w:pPr>
          </w:p>
        </w:tc>
        <w:tc>
          <w:tcPr>
            <w:tcW w:w="820" w:type="pct"/>
            <w:vAlign w:val="center"/>
          </w:tcPr>
          <w:p w14:paraId="136AA575" w14:textId="77777777" w:rsidR="00DB31F8" w:rsidRDefault="00DB31F8">
            <w:pPr>
              <w:jc w:val="center"/>
              <w:rPr>
                <w:rFonts w:ascii="仿宋_GB2312" w:eastAsia="仿宋_GB2312" w:hAnsi="Times New Roman"/>
                <w:sz w:val="24"/>
              </w:rPr>
            </w:pPr>
          </w:p>
        </w:tc>
        <w:tc>
          <w:tcPr>
            <w:tcW w:w="671" w:type="pct"/>
            <w:vAlign w:val="center"/>
          </w:tcPr>
          <w:p w14:paraId="7D5A3F55" w14:textId="77777777" w:rsidR="00DB31F8" w:rsidRDefault="00DB31F8">
            <w:pPr>
              <w:jc w:val="center"/>
              <w:rPr>
                <w:rFonts w:ascii="仿宋_GB2312" w:eastAsia="仿宋_GB2312" w:hAnsi="Times New Roman"/>
                <w:color w:val="000000"/>
                <w:sz w:val="24"/>
              </w:rPr>
            </w:pPr>
          </w:p>
        </w:tc>
        <w:tc>
          <w:tcPr>
            <w:tcW w:w="672" w:type="pct"/>
            <w:vAlign w:val="center"/>
          </w:tcPr>
          <w:p w14:paraId="0A3CAB2D" w14:textId="77777777" w:rsidR="00DB31F8" w:rsidRDefault="00DB31F8">
            <w:pPr>
              <w:jc w:val="center"/>
              <w:rPr>
                <w:rFonts w:ascii="仿宋_GB2312" w:eastAsia="仿宋_GB2312" w:hAnsi="Times New Roman"/>
                <w:color w:val="000000"/>
                <w:sz w:val="24"/>
              </w:rPr>
            </w:pPr>
          </w:p>
        </w:tc>
        <w:tc>
          <w:tcPr>
            <w:tcW w:w="374" w:type="pct"/>
          </w:tcPr>
          <w:p w14:paraId="547F843C" w14:textId="77777777" w:rsidR="00DB31F8" w:rsidRDefault="00DB31F8">
            <w:pPr>
              <w:jc w:val="center"/>
              <w:rPr>
                <w:rFonts w:ascii="仿宋_GB2312" w:eastAsia="仿宋_GB2312" w:hAnsi="Times New Roman"/>
                <w:color w:val="000000"/>
                <w:sz w:val="24"/>
              </w:rPr>
            </w:pPr>
          </w:p>
        </w:tc>
        <w:tc>
          <w:tcPr>
            <w:tcW w:w="372" w:type="pct"/>
          </w:tcPr>
          <w:p w14:paraId="3B00D60D" w14:textId="77777777" w:rsidR="00DB31F8" w:rsidRDefault="00DB31F8">
            <w:pPr>
              <w:jc w:val="center"/>
              <w:rPr>
                <w:rFonts w:ascii="仿宋_GB2312" w:eastAsia="仿宋_GB2312" w:hAnsi="Times New Roman"/>
                <w:color w:val="000000"/>
                <w:sz w:val="24"/>
              </w:rPr>
            </w:pPr>
          </w:p>
        </w:tc>
      </w:tr>
      <w:tr w:rsidR="00DB31F8" w14:paraId="7EA1F1E0" w14:textId="77777777">
        <w:trPr>
          <w:trHeight w:val="284"/>
          <w:jc w:val="center"/>
        </w:trPr>
        <w:tc>
          <w:tcPr>
            <w:tcW w:w="374" w:type="pct"/>
            <w:vAlign w:val="center"/>
          </w:tcPr>
          <w:p w14:paraId="3DA445A8" w14:textId="77777777" w:rsidR="00DB31F8" w:rsidRDefault="00000000">
            <w:pPr>
              <w:jc w:val="center"/>
              <w:rPr>
                <w:rFonts w:ascii="仿宋_GB2312" w:eastAsia="仿宋_GB2312" w:hAnsi="Times New Roman"/>
                <w:sz w:val="24"/>
              </w:rPr>
            </w:pPr>
            <w:r>
              <w:rPr>
                <w:rFonts w:ascii="仿宋_GB2312" w:eastAsia="仿宋_GB2312" w:hAnsi="Times New Roman" w:hint="eastAsia"/>
                <w:sz w:val="24"/>
              </w:rPr>
              <w:t>2</w:t>
            </w:r>
          </w:p>
        </w:tc>
        <w:tc>
          <w:tcPr>
            <w:tcW w:w="672" w:type="pct"/>
            <w:vAlign w:val="center"/>
          </w:tcPr>
          <w:p w14:paraId="621119F7" w14:textId="77777777" w:rsidR="00DB31F8" w:rsidRDefault="00DB31F8">
            <w:pPr>
              <w:rPr>
                <w:rFonts w:ascii="仿宋_GB2312" w:eastAsia="仿宋_GB2312" w:hAnsi="Times New Roman"/>
                <w:sz w:val="24"/>
              </w:rPr>
            </w:pPr>
          </w:p>
        </w:tc>
        <w:tc>
          <w:tcPr>
            <w:tcW w:w="597" w:type="pct"/>
            <w:vAlign w:val="center"/>
          </w:tcPr>
          <w:p w14:paraId="451E1410" w14:textId="77777777" w:rsidR="00DB31F8" w:rsidRDefault="00DB31F8">
            <w:pPr>
              <w:jc w:val="center"/>
              <w:rPr>
                <w:rFonts w:ascii="仿宋_GB2312" w:eastAsia="仿宋_GB2312" w:hAnsi="Times New Roman"/>
                <w:color w:val="000000"/>
                <w:sz w:val="24"/>
              </w:rPr>
            </w:pPr>
          </w:p>
        </w:tc>
        <w:tc>
          <w:tcPr>
            <w:tcW w:w="446" w:type="pct"/>
            <w:vAlign w:val="center"/>
          </w:tcPr>
          <w:p w14:paraId="2DF482E7" w14:textId="77777777" w:rsidR="00DB31F8" w:rsidRDefault="00DB31F8">
            <w:pPr>
              <w:jc w:val="center"/>
              <w:rPr>
                <w:rFonts w:ascii="仿宋_GB2312" w:eastAsia="仿宋_GB2312" w:hAnsi="Times New Roman"/>
                <w:color w:val="000000"/>
                <w:sz w:val="24"/>
              </w:rPr>
            </w:pPr>
          </w:p>
        </w:tc>
        <w:tc>
          <w:tcPr>
            <w:tcW w:w="820" w:type="pct"/>
            <w:vAlign w:val="center"/>
          </w:tcPr>
          <w:p w14:paraId="184EB0A3" w14:textId="77777777" w:rsidR="00DB31F8" w:rsidRDefault="00DB31F8">
            <w:pPr>
              <w:jc w:val="center"/>
              <w:rPr>
                <w:rFonts w:ascii="仿宋_GB2312" w:eastAsia="仿宋_GB2312" w:hAnsi="Times New Roman"/>
                <w:sz w:val="24"/>
              </w:rPr>
            </w:pPr>
          </w:p>
        </w:tc>
        <w:tc>
          <w:tcPr>
            <w:tcW w:w="671" w:type="pct"/>
            <w:vAlign w:val="center"/>
          </w:tcPr>
          <w:p w14:paraId="1DDB1317" w14:textId="77777777" w:rsidR="00DB31F8" w:rsidRDefault="00DB31F8">
            <w:pPr>
              <w:jc w:val="center"/>
              <w:rPr>
                <w:rFonts w:ascii="仿宋_GB2312" w:eastAsia="仿宋_GB2312" w:hAnsi="Times New Roman"/>
                <w:color w:val="000000"/>
                <w:sz w:val="24"/>
              </w:rPr>
            </w:pPr>
          </w:p>
        </w:tc>
        <w:tc>
          <w:tcPr>
            <w:tcW w:w="672" w:type="pct"/>
            <w:vAlign w:val="center"/>
          </w:tcPr>
          <w:p w14:paraId="787823D5" w14:textId="77777777" w:rsidR="00DB31F8" w:rsidRDefault="00DB31F8">
            <w:pPr>
              <w:jc w:val="center"/>
              <w:rPr>
                <w:rFonts w:ascii="仿宋_GB2312" w:eastAsia="仿宋_GB2312" w:hAnsi="Times New Roman"/>
                <w:color w:val="000000"/>
                <w:sz w:val="24"/>
              </w:rPr>
            </w:pPr>
          </w:p>
        </w:tc>
        <w:tc>
          <w:tcPr>
            <w:tcW w:w="374" w:type="pct"/>
          </w:tcPr>
          <w:p w14:paraId="34039159" w14:textId="77777777" w:rsidR="00DB31F8" w:rsidRDefault="00DB31F8">
            <w:pPr>
              <w:jc w:val="center"/>
              <w:rPr>
                <w:rFonts w:ascii="仿宋_GB2312" w:eastAsia="仿宋_GB2312" w:hAnsi="Times New Roman"/>
                <w:color w:val="000000"/>
                <w:sz w:val="24"/>
              </w:rPr>
            </w:pPr>
          </w:p>
        </w:tc>
        <w:tc>
          <w:tcPr>
            <w:tcW w:w="372" w:type="pct"/>
          </w:tcPr>
          <w:p w14:paraId="07EBDDA0" w14:textId="77777777" w:rsidR="00DB31F8" w:rsidRDefault="00DB31F8">
            <w:pPr>
              <w:jc w:val="center"/>
              <w:rPr>
                <w:rFonts w:ascii="仿宋_GB2312" w:eastAsia="仿宋_GB2312" w:hAnsi="Times New Roman"/>
                <w:color w:val="000000"/>
                <w:sz w:val="24"/>
              </w:rPr>
            </w:pPr>
          </w:p>
        </w:tc>
      </w:tr>
      <w:tr w:rsidR="00DB31F8" w14:paraId="3CB34352" w14:textId="77777777">
        <w:trPr>
          <w:trHeight w:val="284"/>
          <w:jc w:val="center"/>
        </w:trPr>
        <w:tc>
          <w:tcPr>
            <w:tcW w:w="374" w:type="pct"/>
            <w:vAlign w:val="center"/>
          </w:tcPr>
          <w:p w14:paraId="25C92BC4" w14:textId="77777777" w:rsidR="00DB31F8" w:rsidRDefault="00000000">
            <w:pPr>
              <w:jc w:val="center"/>
              <w:rPr>
                <w:rFonts w:ascii="仿宋_GB2312" w:eastAsia="仿宋_GB2312" w:hAnsi="Times New Roman"/>
                <w:sz w:val="24"/>
              </w:rPr>
            </w:pPr>
            <w:r>
              <w:rPr>
                <w:rFonts w:ascii="仿宋_GB2312" w:eastAsia="仿宋_GB2312" w:hAnsi="Times New Roman" w:hint="eastAsia"/>
                <w:sz w:val="24"/>
              </w:rPr>
              <w:t>3</w:t>
            </w:r>
          </w:p>
        </w:tc>
        <w:tc>
          <w:tcPr>
            <w:tcW w:w="672" w:type="pct"/>
            <w:vAlign w:val="center"/>
          </w:tcPr>
          <w:p w14:paraId="31A0CEC1" w14:textId="77777777" w:rsidR="00DB31F8" w:rsidRDefault="00DB31F8">
            <w:pPr>
              <w:rPr>
                <w:rFonts w:ascii="仿宋_GB2312" w:eastAsia="仿宋_GB2312" w:hAnsi="Times New Roman"/>
                <w:sz w:val="24"/>
              </w:rPr>
            </w:pPr>
          </w:p>
        </w:tc>
        <w:tc>
          <w:tcPr>
            <w:tcW w:w="597" w:type="pct"/>
            <w:vAlign w:val="center"/>
          </w:tcPr>
          <w:p w14:paraId="01287FB5" w14:textId="77777777" w:rsidR="00DB31F8" w:rsidRDefault="00DB31F8">
            <w:pPr>
              <w:jc w:val="center"/>
              <w:rPr>
                <w:rFonts w:ascii="仿宋_GB2312" w:eastAsia="仿宋_GB2312" w:hAnsi="Times New Roman"/>
                <w:color w:val="000000"/>
                <w:sz w:val="24"/>
              </w:rPr>
            </w:pPr>
          </w:p>
        </w:tc>
        <w:tc>
          <w:tcPr>
            <w:tcW w:w="446" w:type="pct"/>
            <w:vAlign w:val="center"/>
          </w:tcPr>
          <w:p w14:paraId="09B80212" w14:textId="77777777" w:rsidR="00DB31F8" w:rsidRDefault="00DB31F8">
            <w:pPr>
              <w:jc w:val="center"/>
              <w:rPr>
                <w:rFonts w:ascii="仿宋_GB2312" w:eastAsia="仿宋_GB2312" w:hAnsi="Times New Roman"/>
                <w:color w:val="000000"/>
                <w:sz w:val="24"/>
              </w:rPr>
            </w:pPr>
          </w:p>
        </w:tc>
        <w:tc>
          <w:tcPr>
            <w:tcW w:w="820" w:type="pct"/>
            <w:vAlign w:val="center"/>
          </w:tcPr>
          <w:p w14:paraId="733432AC" w14:textId="77777777" w:rsidR="00DB31F8" w:rsidRDefault="00DB31F8">
            <w:pPr>
              <w:jc w:val="center"/>
              <w:rPr>
                <w:rFonts w:ascii="仿宋_GB2312" w:eastAsia="仿宋_GB2312" w:hAnsi="Times New Roman"/>
                <w:sz w:val="24"/>
              </w:rPr>
            </w:pPr>
          </w:p>
        </w:tc>
        <w:tc>
          <w:tcPr>
            <w:tcW w:w="671" w:type="pct"/>
            <w:vAlign w:val="center"/>
          </w:tcPr>
          <w:p w14:paraId="3488D66D" w14:textId="77777777" w:rsidR="00DB31F8" w:rsidRDefault="00DB31F8">
            <w:pPr>
              <w:jc w:val="center"/>
              <w:rPr>
                <w:rFonts w:ascii="仿宋_GB2312" w:eastAsia="仿宋_GB2312" w:hAnsi="Times New Roman"/>
                <w:color w:val="000000"/>
                <w:sz w:val="24"/>
              </w:rPr>
            </w:pPr>
          </w:p>
        </w:tc>
        <w:tc>
          <w:tcPr>
            <w:tcW w:w="672" w:type="pct"/>
            <w:vAlign w:val="center"/>
          </w:tcPr>
          <w:p w14:paraId="0096DF0E" w14:textId="77777777" w:rsidR="00DB31F8" w:rsidRDefault="00DB31F8">
            <w:pPr>
              <w:jc w:val="center"/>
              <w:rPr>
                <w:rFonts w:ascii="仿宋_GB2312" w:eastAsia="仿宋_GB2312" w:hAnsi="Times New Roman"/>
                <w:color w:val="000000"/>
                <w:sz w:val="24"/>
              </w:rPr>
            </w:pPr>
          </w:p>
        </w:tc>
        <w:tc>
          <w:tcPr>
            <w:tcW w:w="374" w:type="pct"/>
          </w:tcPr>
          <w:p w14:paraId="36F7CC31" w14:textId="77777777" w:rsidR="00DB31F8" w:rsidRDefault="00DB31F8">
            <w:pPr>
              <w:jc w:val="center"/>
              <w:rPr>
                <w:rFonts w:ascii="仿宋_GB2312" w:eastAsia="仿宋_GB2312" w:hAnsi="Times New Roman"/>
                <w:color w:val="000000"/>
                <w:sz w:val="24"/>
              </w:rPr>
            </w:pPr>
          </w:p>
        </w:tc>
        <w:tc>
          <w:tcPr>
            <w:tcW w:w="372" w:type="pct"/>
          </w:tcPr>
          <w:p w14:paraId="5B613ECE" w14:textId="77777777" w:rsidR="00DB31F8" w:rsidRDefault="00DB31F8">
            <w:pPr>
              <w:jc w:val="center"/>
              <w:rPr>
                <w:rFonts w:ascii="仿宋_GB2312" w:eastAsia="仿宋_GB2312" w:hAnsi="Times New Roman"/>
                <w:color w:val="000000"/>
                <w:sz w:val="24"/>
              </w:rPr>
            </w:pPr>
          </w:p>
        </w:tc>
      </w:tr>
    </w:tbl>
    <w:p w14:paraId="442A7C80" w14:textId="77777777" w:rsidR="00DB31F8" w:rsidRDefault="00000000">
      <w:pPr>
        <w:pStyle w:val="ad"/>
        <w:numPr>
          <w:ilvl w:val="0"/>
          <w:numId w:val="13"/>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投资项目情况</w:t>
      </w:r>
    </w:p>
    <w:p w14:paraId="2CF720EE" w14:textId="77777777" w:rsidR="00DB31F8"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（1）投资项目总体情况</w:t>
      </w:r>
    </w:p>
    <w:tbl>
      <w:tblPr>
        <w:tblStyle w:val="ac"/>
        <w:tblW w:w="5294" w:type="pct"/>
        <w:jc w:val="center"/>
        <w:tblLook w:val="04A0" w:firstRow="1" w:lastRow="0" w:firstColumn="1" w:lastColumn="0" w:noHBand="0" w:noVBand="1"/>
      </w:tblPr>
      <w:tblGrid>
        <w:gridCol w:w="646"/>
        <w:gridCol w:w="760"/>
        <w:gridCol w:w="884"/>
        <w:gridCol w:w="1021"/>
        <w:gridCol w:w="938"/>
        <w:gridCol w:w="1416"/>
        <w:gridCol w:w="961"/>
        <w:gridCol w:w="1167"/>
        <w:gridCol w:w="991"/>
      </w:tblGrid>
      <w:tr w:rsidR="00DB31F8" w14:paraId="3E722312" w14:textId="77777777">
        <w:trPr>
          <w:trHeight w:val="594"/>
          <w:jc w:val="center"/>
        </w:trPr>
        <w:tc>
          <w:tcPr>
            <w:tcW w:w="368" w:type="pct"/>
            <w:shd w:val="clear" w:color="auto" w:fill="auto"/>
            <w:vAlign w:val="center"/>
          </w:tcPr>
          <w:p w14:paraId="1FB7098E" w14:textId="77777777" w:rsidR="00DB31F8" w:rsidRDefault="00000000">
            <w:pPr>
              <w:jc w:val="center"/>
              <w:rPr>
                <w:rFonts w:ascii="仿宋_GB2312" w:eastAsia="仿宋_GB2312" w:hAnsi="仿宋"/>
                <w:b/>
                <w:bCs/>
                <w:sz w:val="24"/>
              </w:rPr>
            </w:pPr>
            <w:r>
              <w:rPr>
                <w:rFonts w:ascii="仿宋_GB2312" w:eastAsia="仿宋_GB2312" w:hAnsi="仿宋" w:cs="仿宋_GB2312" w:hint="eastAsia"/>
                <w:b/>
                <w:bCs/>
                <w:kern w:val="0"/>
                <w:sz w:val="24"/>
              </w:rPr>
              <w:t>序号</w:t>
            </w:r>
          </w:p>
        </w:tc>
        <w:tc>
          <w:tcPr>
            <w:tcW w:w="433" w:type="pct"/>
            <w:shd w:val="clear" w:color="auto" w:fill="auto"/>
            <w:vAlign w:val="center"/>
          </w:tcPr>
          <w:p w14:paraId="4BF63DD0" w14:textId="77777777" w:rsidR="00DB31F8" w:rsidRDefault="00000000">
            <w:pPr>
              <w:jc w:val="center"/>
              <w:rPr>
                <w:rFonts w:ascii="仿宋_GB2312" w:eastAsia="仿宋_GB2312" w:hAnsi="仿宋"/>
                <w:b/>
                <w:bCs/>
                <w:sz w:val="24"/>
              </w:rPr>
            </w:pPr>
            <w:r>
              <w:rPr>
                <w:rFonts w:ascii="仿宋_GB2312" w:eastAsia="仿宋_GB2312" w:hAnsi="仿宋" w:cs="仿宋_GB2312" w:hint="eastAsia"/>
                <w:b/>
                <w:bCs/>
                <w:kern w:val="0"/>
                <w:sz w:val="24"/>
              </w:rPr>
              <w:t>项目名称</w:t>
            </w:r>
          </w:p>
        </w:tc>
        <w:tc>
          <w:tcPr>
            <w:tcW w:w="503" w:type="pct"/>
            <w:shd w:val="clear" w:color="auto" w:fill="auto"/>
            <w:vAlign w:val="center"/>
          </w:tcPr>
          <w:p w14:paraId="40AE3B5D" w14:textId="77777777" w:rsidR="00DB31F8" w:rsidRDefault="00000000">
            <w:pPr>
              <w:jc w:val="center"/>
              <w:rPr>
                <w:rFonts w:ascii="仿宋_GB2312" w:eastAsia="仿宋_GB2312" w:hAnsi="仿宋"/>
                <w:b/>
                <w:bCs/>
                <w:sz w:val="24"/>
              </w:rPr>
            </w:pPr>
            <w:r>
              <w:rPr>
                <w:rFonts w:ascii="仿宋_GB2312" w:eastAsia="仿宋_GB2312" w:hAnsi="仿宋" w:cs="仿宋_GB2312" w:hint="eastAsia"/>
                <w:b/>
                <w:bCs/>
                <w:kern w:val="0"/>
                <w:sz w:val="24"/>
              </w:rPr>
              <w:t>所属行业</w:t>
            </w:r>
          </w:p>
        </w:tc>
        <w:tc>
          <w:tcPr>
            <w:tcW w:w="581" w:type="pct"/>
            <w:shd w:val="clear" w:color="auto" w:fill="auto"/>
            <w:vAlign w:val="center"/>
          </w:tcPr>
          <w:p w14:paraId="772840B7" w14:textId="77777777" w:rsidR="00DB31F8" w:rsidRDefault="00000000">
            <w:pPr>
              <w:jc w:val="center"/>
              <w:rPr>
                <w:rFonts w:ascii="仿宋_GB2312" w:eastAsia="仿宋_GB2312" w:hAnsi="仿宋"/>
                <w:b/>
                <w:bCs/>
                <w:sz w:val="24"/>
              </w:rPr>
            </w:pPr>
            <w:r>
              <w:rPr>
                <w:rFonts w:ascii="仿宋_GB2312" w:eastAsia="仿宋_GB2312" w:hAnsi="仿宋" w:cs="仿宋_GB2312" w:hint="eastAsia"/>
                <w:b/>
                <w:bCs/>
                <w:kern w:val="0"/>
                <w:sz w:val="24"/>
              </w:rPr>
              <w:t>项目亮点</w:t>
            </w:r>
          </w:p>
        </w:tc>
        <w:tc>
          <w:tcPr>
            <w:tcW w:w="534" w:type="pct"/>
            <w:shd w:val="clear" w:color="auto" w:fill="auto"/>
            <w:vAlign w:val="center"/>
          </w:tcPr>
          <w:p w14:paraId="5E4795D4" w14:textId="77777777" w:rsidR="00DB31F8" w:rsidRDefault="00000000">
            <w:pPr>
              <w:jc w:val="center"/>
              <w:rPr>
                <w:rFonts w:ascii="仿宋_GB2312" w:eastAsia="仿宋_GB2312" w:hAnsi="仿宋"/>
                <w:b/>
                <w:bCs/>
                <w:sz w:val="24"/>
              </w:rPr>
            </w:pPr>
            <w:r>
              <w:rPr>
                <w:rFonts w:ascii="仿宋_GB2312" w:eastAsia="仿宋_GB2312" w:hAnsi="仿宋" w:cs="仿宋_GB2312" w:hint="eastAsia"/>
                <w:b/>
                <w:bCs/>
                <w:kern w:val="0"/>
                <w:sz w:val="24"/>
              </w:rPr>
              <w:t>投资时间</w:t>
            </w:r>
          </w:p>
        </w:tc>
        <w:tc>
          <w:tcPr>
            <w:tcW w:w="806" w:type="pct"/>
            <w:shd w:val="clear" w:color="auto" w:fill="auto"/>
            <w:vAlign w:val="center"/>
          </w:tcPr>
          <w:p w14:paraId="7B4BCED6" w14:textId="77777777" w:rsidR="00DB31F8" w:rsidRDefault="00000000">
            <w:pPr>
              <w:jc w:val="center"/>
              <w:rPr>
                <w:rFonts w:ascii="仿宋_GB2312" w:eastAsia="仿宋_GB2312" w:hAnsi="仿宋"/>
                <w:b/>
                <w:bCs/>
                <w:sz w:val="24"/>
              </w:rPr>
            </w:pPr>
            <w:r>
              <w:rPr>
                <w:rFonts w:ascii="仿宋_GB2312" w:eastAsia="仿宋_GB2312" w:hAnsi="仿宋" w:cs="仿宋_GB2312" w:hint="eastAsia"/>
                <w:b/>
                <w:bCs/>
                <w:kern w:val="0"/>
                <w:sz w:val="24"/>
              </w:rPr>
              <w:t>投资金额（万元）</w:t>
            </w:r>
          </w:p>
        </w:tc>
        <w:tc>
          <w:tcPr>
            <w:tcW w:w="547" w:type="pct"/>
            <w:shd w:val="clear" w:color="auto" w:fill="auto"/>
            <w:vAlign w:val="center"/>
          </w:tcPr>
          <w:p w14:paraId="264AEC5E" w14:textId="77777777" w:rsidR="00DB31F8" w:rsidRDefault="00000000">
            <w:pPr>
              <w:jc w:val="center"/>
              <w:rPr>
                <w:rFonts w:ascii="仿宋_GB2312" w:eastAsia="仿宋_GB2312" w:hAnsi="仿宋"/>
                <w:b/>
                <w:bCs/>
                <w:sz w:val="24"/>
              </w:rPr>
            </w:pPr>
            <w:r>
              <w:rPr>
                <w:rFonts w:ascii="仿宋_GB2312" w:eastAsia="仿宋_GB2312" w:hAnsi="仿宋" w:cs="仿宋_GB2312" w:hint="eastAsia"/>
                <w:b/>
                <w:bCs/>
                <w:kern w:val="0"/>
                <w:sz w:val="24"/>
              </w:rPr>
              <w:t>退出情况</w:t>
            </w:r>
          </w:p>
        </w:tc>
        <w:tc>
          <w:tcPr>
            <w:tcW w:w="664" w:type="pct"/>
            <w:shd w:val="clear" w:color="auto" w:fill="auto"/>
            <w:vAlign w:val="center"/>
          </w:tcPr>
          <w:p w14:paraId="235A991C" w14:textId="77777777" w:rsidR="00DB31F8" w:rsidRDefault="00000000">
            <w:pPr>
              <w:jc w:val="center"/>
              <w:rPr>
                <w:rFonts w:ascii="仿宋_GB2312" w:eastAsia="仿宋_GB2312" w:hAnsi="仿宋"/>
                <w:b/>
                <w:bCs/>
                <w:sz w:val="24"/>
              </w:rPr>
            </w:pPr>
            <w:r>
              <w:rPr>
                <w:rFonts w:ascii="仿宋_GB2312" w:eastAsia="仿宋_GB2312" w:hAnsi="仿宋" w:cs="仿宋_GB2312" w:hint="eastAsia"/>
                <w:b/>
                <w:bCs/>
                <w:kern w:val="0"/>
                <w:sz w:val="24"/>
              </w:rPr>
              <w:t>退出金额（万元）</w:t>
            </w:r>
          </w:p>
        </w:tc>
        <w:tc>
          <w:tcPr>
            <w:tcW w:w="564" w:type="pct"/>
            <w:vAlign w:val="center"/>
          </w:tcPr>
          <w:p w14:paraId="65B07B2C" w14:textId="77777777" w:rsidR="00DB31F8" w:rsidRDefault="00000000">
            <w:pPr>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预计项目</w:t>
            </w:r>
            <w:r>
              <w:rPr>
                <w:rFonts w:ascii="仿宋_GB2312" w:eastAsia="仿宋_GB2312" w:hAnsi="仿宋" w:cs="仿宋_GB2312"/>
                <w:b/>
                <w:bCs/>
                <w:kern w:val="0"/>
                <w:sz w:val="24"/>
              </w:rPr>
              <w:t>IRR</w:t>
            </w:r>
          </w:p>
        </w:tc>
      </w:tr>
      <w:tr w:rsidR="00DB31F8" w14:paraId="38E77891" w14:textId="77777777">
        <w:trPr>
          <w:trHeight w:val="594"/>
          <w:jc w:val="center"/>
        </w:trPr>
        <w:tc>
          <w:tcPr>
            <w:tcW w:w="368" w:type="pct"/>
            <w:shd w:val="clear" w:color="auto" w:fill="auto"/>
            <w:vAlign w:val="center"/>
          </w:tcPr>
          <w:p w14:paraId="3BB84C72" w14:textId="77777777" w:rsidR="00DB31F8" w:rsidRDefault="00DB31F8">
            <w:pPr>
              <w:jc w:val="center"/>
              <w:rPr>
                <w:rFonts w:ascii="仿宋_GB2312" w:eastAsia="仿宋_GB2312" w:hAnsi="仿宋"/>
                <w:sz w:val="24"/>
              </w:rPr>
            </w:pPr>
          </w:p>
        </w:tc>
        <w:tc>
          <w:tcPr>
            <w:tcW w:w="433" w:type="pct"/>
            <w:shd w:val="clear" w:color="auto" w:fill="auto"/>
            <w:vAlign w:val="center"/>
          </w:tcPr>
          <w:p w14:paraId="28598243" w14:textId="77777777" w:rsidR="00DB31F8" w:rsidRDefault="00DB31F8">
            <w:pPr>
              <w:jc w:val="center"/>
              <w:rPr>
                <w:rFonts w:ascii="仿宋_GB2312" w:eastAsia="仿宋_GB2312" w:hAnsi="仿宋"/>
                <w:sz w:val="24"/>
              </w:rPr>
            </w:pPr>
          </w:p>
        </w:tc>
        <w:tc>
          <w:tcPr>
            <w:tcW w:w="503" w:type="pct"/>
            <w:shd w:val="clear" w:color="auto" w:fill="auto"/>
            <w:vAlign w:val="center"/>
          </w:tcPr>
          <w:p w14:paraId="0CE71DCF" w14:textId="77777777" w:rsidR="00DB31F8" w:rsidRDefault="00DB31F8">
            <w:pPr>
              <w:jc w:val="center"/>
              <w:rPr>
                <w:rFonts w:ascii="仿宋_GB2312" w:eastAsia="仿宋_GB2312" w:hAnsi="仿宋"/>
                <w:sz w:val="24"/>
              </w:rPr>
            </w:pPr>
          </w:p>
        </w:tc>
        <w:tc>
          <w:tcPr>
            <w:tcW w:w="581" w:type="pct"/>
            <w:shd w:val="clear" w:color="auto" w:fill="auto"/>
            <w:vAlign w:val="center"/>
          </w:tcPr>
          <w:p w14:paraId="196F3D08" w14:textId="77777777" w:rsidR="00DB31F8" w:rsidRDefault="00DB31F8">
            <w:pPr>
              <w:jc w:val="right"/>
              <w:rPr>
                <w:rFonts w:ascii="仿宋_GB2312" w:eastAsia="仿宋_GB2312" w:hAnsi="仿宋"/>
                <w:sz w:val="24"/>
              </w:rPr>
            </w:pPr>
          </w:p>
        </w:tc>
        <w:tc>
          <w:tcPr>
            <w:tcW w:w="534" w:type="pct"/>
            <w:shd w:val="clear" w:color="auto" w:fill="auto"/>
            <w:vAlign w:val="center"/>
          </w:tcPr>
          <w:p w14:paraId="5B852389" w14:textId="77777777" w:rsidR="00DB31F8" w:rsidRDefault="00DB31F8">
            <w:pPr>
              <w:jc w:val="right"/>
              <w:rPr>
                <w:rFonts w:ascii="仿宋_GB2312" w:eastAsia="仿宋_GB2312" w:hAnsi="仿宋"/>
                <w:sz w:val="24"/>
              </w:rPr>
            </w:pPr>
          </w:p>
        </w:tc>
        <w:tc>
          <w:tcPr>
            <w:tcW w:w="806" w:type="pct"/>
            <w:shd w:val="clear" w:color="auto" w:fill="auto"/>
            <w:vAlign w:val="center"/>
          </w:tcPr>
          <w:p w14:paraId="1DB1317D" w14:textId="77777777" w:rsidR="00DB31F8" w:rsidRDefault="00DB31F8">
            <w:pPr>
              <w:jc w:val="right"/>
              <w:rPr>
                <w:rFonts w:ascii="仿宋_GB2312" w:eastAsia="仿宋_GB2312" w:hAnsi="仿宋"/>
                <w:sz w:val="24"/>
              </w:rPr>
            </w:pPr>
          </w:p>
        </w:tc>
        <w:tc>
          <w:tcPr>
            <w:tcW w:w="547" w:type="pct"/>
            <w:shd w:val="clear" w:color="auto" w:fill="auto"/>
            <w:vAlign w:val="center"/>
          </w:tcPr>
          <w:p w14:paraId="31C43F69" w14:textId="77777777" w:rsidR="00DB31F8" w:rsidRDefault="00DB31F8">
            <w:pPr>
              <w:rPr>
                <w:rFonts w:ascii="仿宋_GB2312" w:eastAsia="仿宋_GB2312" w:hAnsi="仿宋"/>
                <w:sz w:val="24"/>
              </w:rPr>
            </w:pPr>
          </w:p>
        </w:tc>
        <w:tc>
          <w:tcPr>
            <w:tcW w:w="664" w:type="pct"/>
            <w:shd w:val="clear" w:color="auto" w:fill="auto"/>
            <w:vAlign w:val="center"/>
          </w:tcPr>
          <w:p w14:paraId="50C15F0F" w14:textId="77777777" w:rsidR="00DB31F8" w:rsidRDefault="00DB31F8">
            <w:pPr>
              <w:jc w:val="left"/>
              <w:rPr>
                <w:rFonts w:ascii="仿宋_GB2312" w:eastAsia="仿宋_GB2312" w:hAnsi="仿宋"/>
                <w:sz w:val="24"/>
              </w:rPr>
            </w:pPr>
          </w:p>
        </w:tc>
        <w:tc>
          <w:tcPr>
            <w:tcW w:w="564" w:type="pct"/>
            <w:vAlign w:val="center"/>
          </w:tcPr>
          <w:p w14:paraId="256899F8" w14:textId="77777777" w:rsidR="00DB31F8" w:rsidRDefault="00DB31F8">
            <w:pPr>
              <w:jc w:val="left"/>
              <w:rPr>
                <w:rFonts w:ascii="仿宋_GB2312" w:eastAsia="仿宋_GB2312" w:hAnsi="仿宋"/>
                <w:sz w:val="24"/>
              </w:rPr>
            </w:pPr>
          </w:p>
        </w:tc>
      </w:tr>
      <w:tr w:rsidR="00DB31F8" w14:paraId="0A0DAF37" w14:textId="77777777">
        <w:trPr>
          <w:trHeight w:val="589"/>
          <w:jc w:val="center"/>
        </w:trPr>
        <w:tc>
          <w:tcPr>
            <w:tcW w:w="368" w:type="pct"/>
            <w:shd w:val="clear" w:color="auto" w:fill="auto"/>
            <w:vAlign w:val="center"/>
          </w:tcPr>
          <w:p w14:paraId="2309125E" w14:textId="77777777" w:rsidR="00DB31F8" w:rsidRDefault="00DB31F8">
            <w:pPr>
              <w:jc w:val="center"/>
              <w:rPr>
                <w:rFonts w:ascii="仿宋_GB2312" w:eastAsia="仿宋_GB2312" w:hAnsi="仿宋"/>
                <w:sz w:val="24"/>
              </w:rPr>
            </w:pPr>
          </w:p>
        </w:tc>
        <w:tc>
          <w:tcPr>
            <w:tcW w:w="433" w:type="pct"/>
            <w:shd w:val="clear" w:color="auto" w:fill="auto"/>
            <w:vAlign w:val="center"/>
          </w:tcPr>
          <w:p w14:paraId="2E1262C3" w14:textId="77777777" w:rsidR="00DB31F8" w:rsidRDefault="00DB31F8">
            <w:pPr>
              <w:jc w:val="center"/>
              <w:rPr>
                <w:rFonts w:ascii="仿宋_GB2312" w:eastAsia="仿宋_GB2312" w:hAnsi="仿宋"/>
                <w:sz w:val="24"/>
              </w:rPr>
            </w:pPr>
          </w:p>
        </w:tc>
        <w:tc>
          <w:tcPr>
            <w:tcW w:w="503" w:type="pct"/>
            <w:shd w:val="clear" w:color="auto" w:fill="auto"/>
            <w:vAlign w:val="center"/>
          </w:tcPr>
          <w:p w14:paraId="126398AD" w14:textId="77777777" w:rsidR="00DB31F8" w:rsidRDefault="00DB31F8">
            <w:pPr>
              <w:jc w:val="center"/>
              <w:rPr>
                <w:rFonts w:ascii="仿宋_GB2312" w:eastAsia="仿宋_GB2312" w:hAnsi="仿宋"/>
                <w:sz w:val="24"/>
              </w:rPr>
            </w:pPr>
          </w:p>
        </w:tc>
        <w:tc>
          <w:tcPr>
            <w:tcW w:w="581" w:type="pct"/>
            <w:shd w:val="clear" w:color="auto" w:fill="auto"/>
            <w:vAlign w:val="center"/>
          </w:tcPr>
          <w:p w14:paraId="11E4E36A" w14:textId="77777777" w:rsidR="00DB31F8" w:rsidRDefault="00DB31F8">
            <w:pPr>
              <w:jc w:val="right"/>
              <w:rPr>
                <w:rFonts w:ascii="仿宋_GB2312" w:eastAsia="仿宋_GB2312" w:hAnsi="仿宋"/>
                <w:sz w:val="24"/>
              </w:rPr>
            </w:pPr>
          </w:p>
        </w:tc>
        <w:tc>
          <w:tcPr>
            <w:tcW w:w="534" w:type="pct"/>
            <w:shd w:val="clear" w:color="auto" w:fill="auto"/>
            <w:vAlign w:val="center"/>
          </w:tcPr>
          <w:p w14:paraId="14F526B0" w14:textId="77777777" w:rsidR="00DB31F8" w:rsidRDefault="00DB31F8">
            <w:pPr>
              <w:jc w:val="right"/>
              <w:rPr>
                <w:rFonts w:ascii="仿宋_GB2312" w:eastAsia="仿宋_GB2312" w:hAnsi="仿宋"/>
                <w:sz w:val="24"/>
              </w:rPr>
            </w:pPr>
          </w:p>
        </w:tc>
        <w:tc>
          <w:tcPr>
            <w:tcW w:w="806" w:type="pct"/>
            <w:shd w:val="clear" w:color="auto" w:fill="auto"/>
            <w:vAlign w:val="center"/>
          </w:tcPr>
          <w:p w14:paraId="1BD9E4DD" w14:textId="77777777" w:rsidR="00DB31F8" w:rsidRDefault="00DB31F8">
            <w:pPr>
              <w:jc w:val="right"/>
              <w:rPr>
                <w:rFonts w:ascii="仿宋_GB2312" w:eastAsia="仿宋_GB2312" w:hAnsi="仿宋"/>
                <w:sz w:val="24"/>
              </w:rPr>
            </w:pPr>
          </w:p>
        </w:tc>
        <w:tc>
          <w:tcPr>
            <w:tcW w:w="547" w:type="pct"/>
            <w:shd w:val="clear" w:color="auto" w:fill="auto"/>
            <w:vAlign w:val="center"/>
          </w:tcPr>
          <w:p w14:paraId="112DAB3C" w14:textId="77777777" w:rsidR="00DB31F8" w:rsidRDefault="00DB31F8">
            <w:pPr>
              <w:rPr>
                <w:rFonts w:ascii="仿宋_GB2312" w:eastAsia="仿宋_GB2312" w:hAnsi="仿宋"/>
                <w:sz w:val="24"/>
              </w:rPr>
            </w:pPr>
          </w:p>
        </w:tc>
        <w:tc>
          <w:tcPr>
            <w:tcW w:w="664" w:type="pct"/>
            <w:shd w:val="clear" w:color="auto" w:fill="auto"/>
            <w:vAlign w:val="center"/>
          </w:tcPr>
          <w:p w14:paraId="200ED213" w14:textId="77777777" w:rsidR="00DB31F8" w:rsidRDefault="00DB31F8">
            <w:pPr>
              <w:jc w:val="left"/>
              <w:rPr>
                <w:rFonts w:ascii="仿宋_GB2312" w:eastAsia="仿宋_GB2312" w:hAnsi="仿宋"/>
                <w:sz w:val="24"/>
              </w:rPr>
            </w:pPr>
          </w:p>
        </w:tc>
        <w:tc>
          <w:tcPr>
            <w:tcW w:w="564" w:type="pct"/>
            <w:vAlign w:val="center"/>
          </w:tcPr>
          <w:p w14:paraId="739DDBFF" w14:textId="77777777" w:rsidR="00DB31F8" w:rsidRDefault="00DB31F8">
            <w:pPr>
              <w:jc w:val="left"/>
              <w:rPr>
                <w:rFonts w:ascii="仿宋_GB2312" w:eastAsia="仿宋_GB2312" w:hAnsi="仿宋"/>
                <w:sz w:val="24"/>
              </w:rPr>
            </w:pPr>
          </w:p>
        </w:tc>
      </w:tr>
    </w:tbl>
    <w:p w14:paraId="4A0781E9" w14:textId="77777777" w:rsidR="00DB31F8" w:rsidRDefault="00000000">
      <w:pPr>
        <w:spacing w:line="580" w:lineRule="exact"/>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（2）代表性项目情况</w:t>
      </w:r>
    </w:p>
    <w:p w14:paraId="1D0F9293" w14:textId="77777777" w:rsidR="00DB31F8" w:rsidRDefault="00000000">
      <w:pPr>
        <w:pStyle w:val="ad"/>
        <w:numPr>
          <w:ilvl w:val="0"/>
          <w:numId w:val="9"/>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申报机构所获荣誉情况</w:t>
      </w:r>
    </w:p>
    <w:p w14:paraId="7976DD74" w14:textId="77777777" w:rsidR="00DB31F8" w:rsidRDefault="00000000">
      <w:pPr>
        <w:pStyle w:val="ad"/>
        <w:numPr>
          <w:ilvl w:val="0"/>
          <w:numId w:val="2"/>
        </w:numPr>
        <w:spacing w:line="580" w:lineRule="exact"/>
        <w:ind w:firstLineChars="0"/>
        <w:outlineLvl w:val="3"/>
        <w:rPr>
          <w:rFonts w:ascii="黑体" w:eastAsia="黑体" w:hAnsi="黑体" w:cs="黑体"/>
          <w:sz w:val="28"/>
          <w:szCs w:val="28"/>
          <w:lang w:bidi="ar"/>
        </w:rPr>
      </w:pPr>
      <w:r>
        <w:rPr>
          <w:rFonts w:ascii="黑体" w:eastAsia="黑体" w:hAnsi="黑体" w:cs="黑体" w:hint="eastAsia"/>
          <w:sz w:val="28"/>
          <w:szCs w:val="28"/>
          <w:lang w:bidi="ar"/>
        </w:rPr>
        <w:t>管理团队情况</w:t>
      </w:r>
    </w:p>
    <w:p w14:paraId="601A92FD" w14:textId="77777777" w:rsidR="00DB31F8" w:rsidRDefault="00000000">
      <w:pPr>
        <w:pStyle w:val="ad"/>
        <w:numPr>
          <w:ilvl w:val="0"/>
          <w:numId w:val="14"/>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为所申报基金配置的管理团队成员的情况说明。</w:t>
      </w:r>
    </w:p>
    <w:p w14:paraId="7685EAD1" w14:textId="77777777" w:rsidR="00DB31F8" w:rsidRDefault="00000000">
      <w:pPr>
        <w:pStyle w:val="ad"/>
        <w:numPr>
          <w:ilvl w:val="0"/>
          <w:numId w:val="15"/>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管理团队成员简历。</w:t>
      </w:r>
    </w:p>
    <w:p w14:paraId="0A8E5E3F" w14:textId="77777777" w:rsidR="00DB31F8" w:rsidRDefault="00000000">
      <w:pPr>
        <w:pStyle w:val="ad"/>
        <w:numPr>
          <w:ilvl w:val="0"/>
          <w:numId w:val="15"/>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管理团队分工情况。</w:t>
      </w:r>
    </w:p>
    <w:p w14:paraId="12C2565B" w14:textId="77777777" w:rsidR="00DB31F8" w:rsidRDefault="00000000">
      <w:pPr>
        <w:pStyle w:val="ad"/>
        <w:numPr>
          <w:ilvl w:val="0"/>
          <w:numId w:val="15"/>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管理团队人员精力分配情况。</w:t>
      </w:r>
    </w:p>
    <w:p w14:paraId="44778EC4" w14:textId="77777777" w:rsidR="00DB31F8" w:rsidRDefault="00000000">
      <w:pPr>
        <w:pStyle w:val="ad"/>
        <w:numPr>
          <w:ilvl w:val="0"/>
          <w:numId w:val="15"/>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管理团队人员合作经历情况。</w:t>
      </w:r>
    </w:p>
    <w:p w14:paraId="39ACC766" w14:textId="77777777" w:rsidR="00DB31F8" w:rsidRDefault="00000000">
      <w:pPr>
        <w:pStyle w:val="ad"/>
        <w:numPr>
          <w:ilvl w:val="0"/>
          <w:numId w:val="15"/>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管理团队核心优势。</w:t>
      </w:r>
    </w:p>
    <w:p w14:paraId="346A77DC" w14:textId="77777777" w:rsidR="00DB31F8" w:rsidRDefault="00000000">
      <w:pPr>
        <w:pStyle w:val="ad"/>
        <w:numPr>
          <w:ilvl w:val="0"/>
          <w:numId w:val="14"/>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管理团队累计管理的股权类私募基金情况。</w:t>
      </w:r>
    </w:p>
    <w:p w14:paraId="73850AA9" w14:textId="77777777" w:rsidR="00DB31F8" w:rsidRDefault="00000000">
      <w:pPr>
        <w:pStyle w:val="ad"/>
        <w:numPr>
          <w:ilvl w:val="255"/>
          <w:numId w:val="0"/>
        </w:numPr>
        <w:spacing w:line="580" w:lineRule="exact"/>
        <w:ind w:left="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管理团队管理基金总体情况：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30"/>
        <w:gridCol w:w="1145"/>
        <w:gridCol w:w="949"/>
        <w:gridCol w:w="1064"/>
        <w:gridCol w:w="1095"/>
        <w:gridCol w:w="1105"/>
        <w:gridCol w:w="1100"/>
      </w:tblGrid>
      <w:tr w:rsidR="00DB31F8" w14:paraId="4569F5EF" w14:textId="77777777">
        <w:trPr>
          <w:trHeight w:val="1121"/>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51F6EA22" w14:textId="77777777" w:rsidR="00DB31F8" w:rsidRDefault="00000000">
            <w:pPr>
              <w:widowControl/>
              <w:autoSpaceDE w:val="0"/>
              <w:jc w:val="center"/>
              <w:rPr>
                <w:rFonts w:ascii="仿宋_GB2312" w:eastAsia="仿宋_GB2312" w:hAnsi="仿宋" w:cs="黑体"/>
                <w:b/>
                <w:bCs/>
                <w:kern w:val="0"/>
                <w:sz w:val="24"/>
              </w:rPr>
            </w:pPr>
            <w:r>
              <w:rPr>
                <w:rFonts w:ascii="仿宋_GB2312" w:eastAsia="仿宋_GB2312" w:hAnsi="仿宋" w:cs="黑体" w:hint="eastAsia"/>
                <w:b/>
                <w:bCs/>
                <w:kern w:val="0"/>
                <w:sz w:val="24"/>
                <w:lang w:bidi="ar"/>
              </w:rPr>
              <w:t>序号</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0880F432"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基金名称</w:t>
            </w: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5624CD79"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基金认缴金额</w:t>
            </w:r>
          </w:p>
          <w:p w14:paraId="5CEB7458"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(万元)</w:t>
            </w: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4FDB488E"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基金实缴金额</w:t>
            </w:r>
          </w:p>
          <w:p w14:paraId="2A7B61B4"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(万元)</w:t>
            </w: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5A60025E"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存续期</w:t>
            </w:r>
          </w:p>
          <w:p w14:paraId="3047B108"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起讫时间</w:t>
            </w: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495F546D"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已投金额</w:t>
            </w: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6936AF3D"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D</w:t>
            </w:r>
            <w:r>
              <w:rPr>
                <w:rFonts w:ascii="仿宋_GB2312" w:eastAsia="仿宋_GB2312" w:hAnsi="仿宋" w:cs="黑体"/>
                <w:b/>
                <w:bCs/>
                <w:kern w:val="0"/>
                <w:sz w:val="24"/>
                <w:lang w:bidi="ar"/>
              </w:rPr>
              <w:t>PI</w:t>
            </w: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71EDA899" w14:textId="77777777" w:rsidR="00DB31F8" w:rsidRDefault="00000000">
            <w:pPr>
              <w:widowControl/>
              <w:autoSpaceDE w:val="0"/>
              <w:jc w:val="center"/>
              <w:rPr>
                <w:rFonts w:ascii="仿宋_GB2312" w:eastAsia="仿宋_GB2312" w:hAnsi="仿宋" w:cs="黑体"/>
                <w:b/>
                <w:bCs/>
                <w:kern w:val="0"/>
                <w:sz w:val="24"/>
                <w:lang w:bidi="ar"/>
              </w:rPr>
            </w:pPr>
            <w:r>
              <w:rPr>
                <w:rFonts w:ascii="仿宋_GB2312" w:eastAsia="仿宋_GB2312" w:hAnsi="仿宋" w:cs="黑体" w:hint="eastAsia"/>
                <w:b/>
                <w:bCs/>
                <w:kern w:val="0"/>
                <w:sz w:val="24"/>
                <w:lang w:bidi="ar"/>
              </w:rPr>
              <w:t>I</w:t>
            </w:r>
            <w:r>
              <w:rPr>
                <w:rFonts w:ascii="仿宋_GB2312" w:eastAsia="仿宋_GB2312" w:hAnsi="仿宋" w:cs="黑体"/>
                <w:b/>
                <w:bCs/>
                <w:kern w:val="0"/>
                <w:sz w:val="24"/>
                <w:lang w:bidi="ar"/>
              </w:rPr>
              <w:t>RR</w:t>
            </w:r>
          </w:p>
        </w:tc>
      </w:tr>
      <w:tr w:rsidR="00DB31F8" w14:paraId="14D02D83" w14:textId="77777777">
        <w:trPr>
          <w:trHeight w:val="90"/>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0D0CB183" w14:textId="77777777" w:rsidR="00DB31F8" w:rsidRDefault="00000000">
            <w:pPr>
              <w:widowControl/>
              <w:autoSpaceDE w:val="0"/>
              <w:jc w:val="center"/>
              <w:rPr>
                <w:rFonts w:ascii="仿宋_GB2312" w:eastAsia="仿宋_GB2312" w:hAnsi="仿宋" w:cs="方正仿宋_GB2312"/>
                <w:kern w:val="0"/>
                <w:sz w:val="24"/>
              </w:rPr>
            </w:pPr>
            <w:r>
              <w:rPr>
                <w:rFonts w:ascii="仿宋_GB2312" w:eastAsia="仿宋_GB2312" w:hAnsi="仿宋" w:cs="方正仿宋_GB2312" w:hint="eastAsia"/>
                <w:kern w:val="0"/>
                <w:sz w:val="24"/>
              </w:rPr>
              <w:t>1</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3B02A058" w14:textId="77777777" w:rsidR="00DB31F8" w:rsidRDefault="00DB31F8">
            <w:pPr>
              <w:widowControl/>
              <w:autoSpaceDE w:val="0"/>
              <w:jc w:val="center"/>
              <w:rPr>
                <w:rFonts w:ascii="仿宋_GB2312" w:eastAsia="仿宋_GB2312" w:hAnsi="仿宋" w:cs="方正仿宋_GB2312"/>
                <w:kern w:val="0"/>
                <w:sz w:val="24"/>
              </w:rPr>
            </w:pP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6ECE1AD2" w14:textId="77777777" w:rsidR="00DB31F8" w:rsidRDefault="00DB31F8">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73E7D5BC" w14:textId="77777777" w:rsidR="00DB31F8" w:rsidRDefault="00DB31F8">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1FFF796C" w14:textId="77777777" w:rsidR="00DB31F8" w:rsidRDefault="00DB31F8">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26E1DBE8" w14:textId="77777777" w:rsidR="00DB31F8" w:rsidRDefault="00DB31F8">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41BE2B8C" w14:textId="77777777" w:rsidR="00DB31F8" w:rsidRDefault="00DB31F8">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379972A6" w14:textId="77777777" w:rsidR="00DB31F8" w:rsidRDefault="00DB31F8">
            <w:pPr>
              <w:widowControl/>
              <w:autoSpaceDE w:val="0"/>
              <w:jc w:val="center"/>
              <w:rPr>
                <w:rFonts w:ascii="仿宋_GB2312" w:eastAsia="仿宋_GB2312" w:hAnsi="仿宋" w:cs="方正仿宋_GB2312"/>
                <w:kern w:val="0"/>
                <w:sz w:val="24"/>
              </w:rPr>
            </w:pPr>
          </w:p>
        </w:tc>
      </w:tr>
      <w:tr w:rsidR="00DB31F8" w14:paraId="55DFCA2B" w14:textId="77777777">
        <w:trPr>
          <w:trHeight w:val="561"/>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116EC0F3" w14:textId="77777777" w:rsidR="00DB31F8" w:rsidRDefault="00000000">
            <w:pPr>
              <w:widowControl/>
              <w:autoSpaceDE w:val="0"/>
              <w:jc w:val="center"/>
              <w:rPr>
                <w:rFonts w:ascii="仿宋_GB2312" w:eastAsia="仿宋_GB2312" w:hAnsi="仿宋" w:cs="方正仿宋_GB2312"/>
                <w:kern w:val="0"/>
                <w:sz w:val="24"/>
              </w:rPr>
            </w:pPr>
            <w:r>
              <w:rPr>
                <w:rFonts w:ascii="仿宋_GB2312" w:eastAsia="仿宋_GB2312" w:hAnsi="仿宋" w:cs="方正仿宋_GB2312" w:hint="eastAsia"/>
                <w:kern w:val="0"/>
                <w:sz w:val="24"/>
              </w:rPr>
              <w:t>2</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60ECF341" w14:textId="77777777" w:rsidR="00DB31F8" w:rsidRDefault="00DB31F8">
            <w:pPr>
              <w:widowControl/>
              <w:autoSpaceDE w:val="0"/>
              <w:jc w:val="center"/>
              <w:rPr>
                <w:rFonts w:ascii="仿宋_GB2312" w:eastAsia="仿宋_GB2312" w:hAnsi="仿宋" w:cs="方正仿宋_GB2312"/>
                <w:kern w:val="0"/>
                <w:sz w:val="24"/>
              </w:rPr>
            </w:pP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7D3D01AA" w14:textId="77777777" w:rsidR="00DB31F8" w:rsidRDefault="00DB31F8">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2875DD08" w14:textId="77777777" w:rsidR="00DB31F8" w:rsidRDefault="00DB31F8">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4CAD4290" w14:textId="77777777" w:rsidR="00DB31F8" w:rsidRDefault="00DB31F8">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2DDF732B" w14:textId="77777777" w:rsidR="00DB31F8" w:rsidRDefault="00DB31F8">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7051FED4" w14:textId="77777777" w:rsidR="00DB31F8" w:rsidRDefault="00DB31F8">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14A9EC6D" w14:textId="77777777" w:rsidR="00DB31F8" w:rsidRDefault="00DB31F8">
            <w:pPr>
              <w:widowControl/>
              <w:autoSpaceDE w:val="0"/>
              <w:jc w:val="center"/>
              <w:rPr>
                <w:rFonts w:ascii="仿宋_GB2312" w:eastAsia="仿宋_GB2312" w:hAnsi="仿宋" w:cs="方正仿宋_GB2312"/>
                <w:kern w:val="0"/>
                <w:sz w:val="24"/>
              </w:rPr>
            </w:pPr>
          </w:p>
        </w:tc>
      </w:tr>
      <w:tr w:rsidR="00DB31F8" w14:paraId="0770C7C4" w14:textId="77777777">
        <w:trPr>
          <w:trHeight w:val="580"/>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055BB2C9" w14:textId="77777777" w:rsidR="00DB31F8" w:rsidRDefault="00000000">
            <w:pPr>
              <w:widowControl/>
              <w:autoSpaceDE w:val="0"/>
              <w:jc w:val="center"/>
              <w:rPr>
                <w:rFonts w:ascii="仿宋_GB2312" w:eastAsia="仿宋_GB2312" w:hAnsi="仿宋" w:cs="方正仿宋_GB2312"/>
                <w:kern w:val="0"/>
                <w:sz w:val="24"/>
              </w:rPr>
            </w:pPr>
            <w:r>
              <w:rPr>
                <w:rFonts w:ascii="仿宋_GB2312" w:eastAsia="仿宋_GB2312" w:hAnsi="仿宋" w:cs="方正仿宋_GB2312" w:hint="eastAsia"/>
                <w:kern w:val="0"/>
                <w:sz w:val="24"/>
              </w:rPr>
              <w:lastRenderedPageBreak/>
              <w:t>3</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29E6705C" w14:textId="77777777" w:rsidR="00DB31F8" w:rsidRDefault="00DB31F8">
            <w:pPr>
              <w:widowControl/>
              <w:autoSpaceDE w:val="0"/>
              <w:jc w:val="center"/>
              <w:rPr>
                <w:rFonts w:ascii="仿宋_GB2312" w:eastAsia="仿宋_GB2312" w:hAnsi="仿宋" w:cs="方正仿宋_GB2312"/>
                <w:kern w:val="0"/>
                <w:sz w:val="24"/>
              </w:rPr>
            </w:pP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08713AC3" w14:textId="77777777" w:rsidR="00DB31F8" w:rsidRDefault="00DB31F8">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7AE80D4C" w14:textId="77777777" w:rsidR="00DB31F8" w:rsidRDefault="00DB31F8">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3353213C" w14:textId="77777777" w:rsidR="00DB31F8" w:rsidRDefault="00DB31F8">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172EC1C2" w14:textId="77777777" w:rsidR="00DB31F8" w:rsidRDefault="00DB31F8">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77CBE379" w14:textId="77777777" w:rsidR="00DB31F8" w:rsidRDefault="00DB31F8">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63E29B68" w14:textId="77777777" w:rsidR="00DB31F8" w:rsidRDefault="00DB31F8">
            <w:pPr>
              <w:widowControl/>
              <w:autoSpaceDE w:val="0"/>
              <w:jc w:val="center"/>
              <w:rPr>
                <w:rFonts w:ascii="仿宋_GB2312" w:eastAsia="仿宋_GB2312" w:hAnsi="仿宋" w:cs="方正仿宋_GB2312"/>
                <w:kern w:val="0"/>
                <w:sz w:val="24"/>
              </w:rPr>
            </w:pPr>
          </w:p>
        </w:tc>
      </w:tr>
      <w:tr w:rsidR="00DB31F8" w14:paraId="5574AC34" w14:textId="77777777">
        <w:trPr>
          <w:trHeight w:val="580"/>
          <w:jc w:val="center"/>
        </w:trPr>
        <w:tc>
          <w:tcPr>
            <w:tcW w:w="427" w:type="pct"/>
            <w:tcBorders>
              <w:top w:val="single" w:sz="4" w:space="0" w:color="auto"/>
              <w:left w:val="single" w:sz="4" w:space="0" w:color="auto"/>
              <w:bottom w:val="single" w:sz="4" w:space="0" w:color="auto"/>
              <w:right w:val="single" w:sz="4" w:space="0" w:color="auto"/>
              <w:tl2br w:val="nil"/>
              <w:tr2bl w:val="nil"/>
            </w:tcBorders>
            <w:vAlign w:val="center"/>
          </w:tcPr>
          <w:p w14:paraId="0CAC5BA9" w14:textId="77777777" w:rsidR="00DB31F8" w:rsidRDefault="00000000">
            <w:pPr>
              <w:widowControl/>
              <w:autoSpaceDE w:val="0"/>
              <w:jc w:val="center"/>
              <w:rPr>
                <w:rFonts w:ascii="仿宋_GB2312" w:eastAsia="仿宋_GB2312" w:hAnsi="仿宋" w:cs="方正仿宋_GB2312"/>
                <w:kern w:val="0"/>
                <w:sz w:val="24"/>
              </w:rPr>
            </w:pPr>
            <w:r>
              <w:rPr>
                <w:rFonts w:ascii="仿宋_GB2312" w:eastAsia="仿宋_GB2312" w:hAnsi="仿宋" w:cs="方正仿宋_GB2312" w:hint="eastAsia"/>
                <w:kern w:val="0"/>
                <w:sz w:val="24"/>
              </w:rPr>
              <w:t>4</w:t>
            </w:r>
          </w:p>
        </w:tc>
        <w:tc>
          <w:tcPr>
            <w:tcW w:w="681" w:type="pct"/>
            <w:tcBorders>
              <w:top w:val="single" w:sz="4" w:space="0" w:color="auto"/>
              <w:left w:val="single" w:sz="4" w:space="0" w:color="auto"/>
              <w:bottom w:val="single" w:sz="4" w:space="0" w:color="auto"/>
              <w:right w:val="single" w:sz="4" w:space="0" w:color="auto"/>
              <w:tl2br w:val="nil"/>
              <w:tr2bl w:val="nil"/>
            </w:tcBorders>
            <w:vAlign w:val="center"/>
          </w:tcPr>
          <w:p w14:paraId="4B451160" w14:textId="77777777" w:rsidR="00DB31F8" w:rsidRDefault="00DB31F8">
            <w:pPr>
              <w:widowControl/>
              <w:autoSpaceDE w:val="0"/>
              <w:jc w:val="center"/>
              <w:rPr>
                <w:rFonts w:ascii="仿宋_GB2312" w:eastAsia="仿宋_GB2312" w:hAnsi="仿宋" w:cs="方正仿宋_GB2312"/>
                <w:kern w:val="0"/>
                <w:sz w:val="24"/>
              </w:rPr>
            </w:pP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33B86572" w14:textId="77777777" w:rsidR="00DB31F8" w:rsidRDefault="00DB31F8">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44188A86" w14:textId="77777777" w:rsidR="00DB31F8" w:rsidRDefault="00DB31F8">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7C8714C9" w14:textId="77777777" w:rsidR="00DB31F8" w:rsidRDefault="00DB31F8">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6535689D" w14:textId="77777777" w:rsidR="00DB31F8" w:rsidRDefault="00DB31F8">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4CFB4A24" w14:textId="77777777" w:rsidR="00DB31F8" w:rsidRDefault="00DB31F8">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5F5831A0" w14:textId="77777777" w:rsidR="00DB31F8" w:rsidRDefault="00DB31F8">
            <w:pPr>
              <w:widowControl/>
              <w:autoSpaceDE w:val="0"/>
              <w:jc w:val="center"/>
              <w:rPr>
                <w:rFonts w:ascii="仿宋_GB2312" w:eastAsia="仿宋_GB2312" w:hAnsi="仿宋" w:cs="方正仿宋_GB2312"/>
                <w:kern w:val="0"/>
                <w:sz w:val="24"/>
              </w:rPr>
            </w:pPr>
          </w:p>
        </w:tc>
      </w:tr>
      <w:tr w:rsidR="00DB31F8" w14:paraId="702EBA3C" w14:textId="77777777">
        <w:trPr>
          <w:trHeight w:val="580"/>
          <w:jc w:val="center"/>
        </w:trPr>
        <w:tc>
          <w:tcPr>
            <w:tcW w:w="110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7FF2200" w14:textId="77777777" w:rsidR="00DB31F8" w:rsidRDefault="00000000">
            <w:pPr>
              <w:widowControl/>
              <w:autoSpaceDE w:val="0"/>
              <w:jc w:val="center"/>
              <w:rPr>
                <w:rFonts w:ascii="仿宋_GB2312" w:eastAsia="仿宋_GB2312" w:hAnsi="仿宋" w:cs="方正仿宋_GB2312"/>
                <w:kern w:val="0"/>
                <w:sz w:val="24"/>
              </w:rPr>
            </w:pPr>
            <w:r>
              <w:rPr>
                <w:rFonts w:ascii="仿宋_GB2312" w:eastAsia="仿宋_GB2312" w:hAnsi="仿宋" w:cs="方正仿宋_GB2312" w:hint="eastAsia"/>
                <w:kern w:val="0"/>
                <w:sz w:val="24"/>
              </w:rPr>
              <w:t>合计</w:t>
            </w:r>
          </w:p>
        </w:tc>
        <w:tc>
          <w:tcPr>
            <w:tcW w:w="690" w:type="pct"/>
            <w:tcBorders>
              <w:top w:val="single" w:sz="4" w:space="0" w:color="auto"/>
              <w:left w:val="single" w:sz="4" w:space="0" w:color="auto"/>
              <w:bottom w:val="single" w:sz="4" w:space="0" w:color="auto"/>
              <w:right w:val="single" w:sz="4" w:space="0" w:color="auto"/>
              <w:tl2br w:val="nil"/>
              <w:tr2bl w:val="nil"/>
            </w:tcBorders>
            <w:vAlign w:val="center"/>
          </w:tcPr>
          <w:p w14:paraId="11C85569" w14:textId="77777777" w:rsidR="00DB31F8" w:rsidRDefault="00DB31F8">
            <w:pPr>
              <w:widowControl/>
              <w:autoSpaceDE w:val="0"/>
              <w:rPr>
                <w:rFonts w:ascii="仿宋_GB2312" w:eastAsia="仿宋_GB2312" w:hAnsi="仿宋" w:cs="方正仿宋_GB2312"/>
                <w:kern w:val="0"/>
                <w:sz w:val="24"/>
              </w:rPr>
            </w:pPr>
          </w:p>
        </w:tc>
        <w:tc>
          <w:tcPr>
            <w:tcW w:w="572" w:type="pct"/>
            <w:tcBorders>
              <w:top w:val="single" w:sz="4" w:space="0" w:color="auto"/>
              <w:left w:val="single" w:sz="4" w:space="0" w:color="auto"/>
              <w:bottom w:val="single" w:sz="4" w:space="0" w:color="auto"/>
              <w:right w:val="single" w:sz="4" w:space="0" w:color="auto"/>
              <w:tl2br w:val="nil"/>
              <w:tr2bl w:val="nil"/>
            </w:tcBorders>
            <w:vAlign w:val="center"/>
          </w:tcPr>
          <w:p w14:paraId="4D8156EA" w14:textId="77777777" w:rsidR="00DB31F8" w:rsidRDefault="00DB31F8">
            <w:pPr>
              <w:widowControl/>
              <w:autoSpaceDE w:val="0"/>
              <w:rPr>
                <w:rFonts w:ascii="仿宋_GB2312" w:eastAsia="仿宋_GB2312" w:hAnsi="仿宋" w:cs="方正仿宋_GB2312"/>
                <w:kern w:val="0"/>
                <w:sz w:val="24"/>
              </w:rPr>
            </w:pPr>
          </w:p>
        </w:tc>
        <w:tc>
          <w:tcPr>
            <w:tcW w:w="641" w:type="pct"/>
            <w:tcBorders>
              <w:top w:val="single" w:sz="4" w:space="0" w:color="auto"/>
              <w:left w:val="single" w:sz="4" w:space="0" w:color="auto"/>
              <w:bottom w:val="single" w:sz="4" w:space="0" w:color="auto"/>
              <w:right w:val="single" w:sz="4" w:space="0" w:color="auto"/>
              <w:tl2br w:val="nil"/>
              <w:tr2bl w:val="nil"/>
            </w:tcBorders>
            <w:vAlign w:val="center"/>
          </w:tcPr>
          <w:p w14:paraId="75F02A91" w14:textId="77777777" w:rsidR="00DB31F8" w:rsidRDefault="00DB31F8">
            <w:pPr>
              <w:widowControl/>
              <w:autoSpaceDE w:val="0"/>
              <w:jc w:val="center"/>
              <w:rPr>
                <w:rFonts w:ascii="仿宋_GB2312" w:eastAsia="仿宋_GB2312" w:hAnsi="仿宋" w:cs="方正仿宋_GB2312"/>
                <w:kern w:val="0"/>
                <w:sz w:val="24"/>
              </w:rPr>
            </w:pPr>
          </w:p>
        </w:tc>
        <w:tc>
          <w:tcPr>
            <w:tcW w:w="660" w:type="pct"/>
            <w:tcBorders>
              <w:top w:val="single" w:sz="4" w:space="0" w:color="auto"/>
              <w:left w:val="single" w:sz="4" w:space="0" w:color="auto"/>
              <w:bottom w:val="single" w:sz="4" w:space="0" w:color="auto"/>
              <w:right w:val="single" w:sz="4" w:space="0" w:color="auto"/>
              <w:tl2br w:val="nil"/>
              <w:tr2bl w:val="nil"/>
            </w:tcBorders>
            <w:vAlign w:val="center"/>
          </w:tcPr>
          <w:p w14:paraId="199DFB88" w14:textId="77777777" w:rsidR="00DB31F8" w:rsidRDefault="00DB31F8">
            <w:pPr>
              <w:widowControl/>
              <w:autoSpaceDE w:val="0"/>
              <w:jc w:val="center"/>
              <w:rPr>
                <w:rFonts w:ascii="仿宋_GB2312" w:eastAsia="仿宋_GB2312" w:hAnsi="仿宋" w:cs="方正仿宋_GB2312"/>
                <w:kern w:val="0"/>
                <w:sz w:val="24"/>
              </w:rPr>
            </w:pPr>
          </w:p>
        </w:tc>
        <w:tc>
          <w:tcPr>
            <w:tcW w:w="666" w:type="pct"/>
            <w:tcBorders>
              <w:top w:val="single" w:sz="4" w:space="0" w:color="auto"/>
              <w:left w:val="single" w:sz="4" w:space="0" w:color="auto"/>
              <w:bottom w:val="single" w:sz="4" w:space="0" w:color="auto"/>
              <w:right w:val="single" w:sz="4" w:space="0" w:color="auto"/>
              <w:tl2br w:val="nil"/>
              <w:tr2bl w:val="nil"/>
            </w:tcBorders>
            <w:vAlign w:val="center"/>
          </w:tcPr>
          <w:p w14:paraId="5CC757D0" w14:textId="77777777" w:rsidR="00DB31F8" w:rsidRDefault="00DB31F8">
            <w:pPr>
              <w:widowControl/>
              <w:autoSpaceDE w:val="0"/>
              <w:jc w:val="center"/>
              <w:rPr>
                <w:rFonts w:ascii="仿宋_GB2312" w:eastAsia="仿宋_GB2312" w:hAnsi="仿宋" w:cs="方正仿宋_GB2312"/>
                <w:kern w:val="0"/>
                <w:sz w:val="24"/>
              </w:rPr>
            </w:pPr>
          </w:p>
        </w:tc>
        <w:tc>
          <w:tcPr>
            <w:tcW w:w="663" w:type="pct"/>
            <w:tcBorders>
              <w:top w:val="single" w:sz="4" w:space="0" w:color="auto"/>
              <w:left w:val="single" w:sz="4" w:space="0" w:color="auto"/>
              <w:bottom w:val="single" w:sz="4" w:space="0" w:color="auto"/>
              <w:right w:val="single" w:sz="4" w:space="0" w:color="auto"/>
              <w:tl2br w:val="nil"/>
              <w:tr2bl w:val="nil"/>
            </w:tcBorders>
            <w:vAlign w:val="center"/>
          </w:tcPr>
          <w:p w14:paraId="6680A45F" w14:textId="77777777" w:rsidR="00DB31F8" w:rsidRDefault="00DB31F8">
            <w:pPr>
              <w:widowControl/>
              <w:autoSpaceDE w:val="0"/>
              <w:jc w:val="center"/>
              <w:rPr>
                <w:rFonts w:ascii="仿宋_GB2312" w:eastAsia="仿宋_GB2312" w:hAnsi="仿宋" w:cs="方正仿宋_GB2312"/>
                <w:kern w:val="0"/>
                <w:sz w:val="24"/>
              </w:rPr>
            </w:pPr>
          </w:p>
        </w:tc>
      </w:tr>
    </w:tbl>
    <w:p w14:paraId="4BAB74F3" w14:textId="77777777" w:rsidR="00DB31F8" w:rsidRDefault="00000000">
      <w:pPr>
        <w:pStyle w:val="ad"/>
        <w:numPr>
          <w:ilvl w:val="0"/>
          <w:numId w:val="14"/>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管理团队投资项目情况</w:t>
      </w:r>
    </w:p>
    <w:p w14:paraId="0BB27083" w14:textId="77777777" w:rsidR="00DB31F8" w:rsidRDefault="00000000">
      <w:pPr>
        <w:pStyle w:val="ad"/>
        <w:numPr>
          <w:ilvl w:val="0"/>
          <w:numId w:val="16"/>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投资项目总体情况</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98"/>
        <w:gridCol w:w="797"/>
        <w:gridCol w:w="1142"/>
        <w:gridCol w:w="1132"/>
        <w:gridCol w:w="993"/>
        <w:gridCol w:w="993"/>
        <w:gridCol w:w="993"/>
        <w:gridCol w:w="848"/>
      </w:tblGrid>
      <w:tr w:rsidR="00DB31F8" w14:paraId="6BEB69D4" w14:textId="77777777">
        <w:trPr>
          <w:trHeight w:val="335"/>
          <w:jc w:val="center"/>
        </w:trPr>
        <w:tc>
          <w:tcPr>
            <w:tcW w:w="414" w:type="pct"/>
            <w:tcBorders>
              <w:tl2br w:val="nil"/>
              <w:tr2bl w:val="nil"/>
            </w:tcBorders>
            <w:shd w:val="clear" w:color="auto" w:fill="auto"/>
            <w:noWrap/>
            <w:vAlign w:val="center"/>
          </w:tcPr>
          <w:p w14:paraId="57930A16"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序号</w:t>
            </w:r>
          </w:p>
        </w:tc>
        <w:tc>
          <w:tcPr>
            <w:tcW w:w="528" w:type="pct"/>
            <w:tcBorders>
              <w:tl2br w:val="nil"/>
              <w:tr2bl w:val="nil"/>
            </w:tcBorders>
            <w:shd w:val="clear" w:color="auto" w:fill="auto"/>
            <w:noWrap/>
            <w:vAlign w:val="center"/>
          </w:tcPr>
          <w:p w14:paraId="3EF6C62F"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项目名称</w:t>
            </w:r>
          </w:p>
        </w:tc>
        <w:tc>
          <w:tcPr>
            <w:tcW w:w="469" w:type="pct"/>
            <w:tcBorders>
              <w:tl2br w:val="nil"/>
              <w:tr2bl w:val="nil"/>
            </w:tcBorders>
            <w:shd w:val="clear" w:color="auto" w:fill="auto"/>
            <w:noWrap/>
            <w:vAlign w:val="center"/>
          </w:tcPr>
          <w:p w14:paraId="1C1DCAE6"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所属行业</w:t>
            </w:r>
          </w:p>
        </w:tc>
        <w:tc>
          <w:tcPr>
            <w:tcW w:w="672" w:type="pct"/>
            <w:tcBorders>
              <w:tl2br w:val="nil"/>
              <w:tr2bl w:val="nil"/>
            </w:tcBorders>
            <w:vAlign w:val="center"/>
          </w:tcPr>
          <w:p w14:paraId="3DFD9A85"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项目亮点</w:t>
            </w:r>
          </w:p>
        </w:tc>
        <w:tc>
          <w:tcPr>
            <w:tcW w:w="666" w:type="pct"/>
            <w:tcBorders>
              <w:tl2br w:val="nil"/>
              <w:tr2bl w:val="nil"/>
            </w:tcBorders>
            <w:vAlign w:val="center"/>
          </w:tcPr>
          <w:p w14:paraId="451DA64D"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投资时间</w:t>
            </w:r>
          </w:p>
        </w:tc>
        <w:tc>
          <w:tcPr>
            <w:tcW w:w="584" w:type="pct"/>
            <w:tcBorders>
              <w:tl2br w:val="nil"/>
              <w:tr2bl w:val="nil"/>
            </w:tcBorders>
            <w:shd w:val="clear" w:color="auto" w:fill="auto"/>
            <w:noWrap/>
            <w:vAlign w:val="center"/>
          </w:tcPr>
          <w:p w14:paraId="1D81A47A"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投资金额（万元）</w:t>
            </w:r>
          </w:p>
        </w:tc>
        <w:tc>
          <w:tcPr>
            <w:tcW w:w="584" w:type="pct"/>
            <w:tcBorders>
              <w:tl2br w:val="nil"/>
              <w:tr2bl w:val="nil"/>
            </w:tcBorders>
            <w:shd w:val="clear" w:color="auto" w:fill="auto"/>
            <w:noWrap/>
            <w:vAlign w:val="center"/>
          </w:tcPr>
          <w:p w14:paraId="118FA142"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退出情况</w:t>
            </w:r>
          </w:p>
        </w:tc>
        <w:tc>
          <w:tcPr>
            <w:tcW w:w="584" w:type="pct"/>
            <w:tcBorders>
              <w:tl2br w:val="nil"/>
              <w:tr2bl w:val="nil"/>
            </w:tcBorders>
            <w:shd w:val="clear" w:color="auto" w:fill="auto"/>
            <w:noWrap/>
            <w:vAlign w:val="center"/>
          </w:tcPr>
          <w:p w14:paraId="4E2A18A6"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退出金额（万元）</w:t>
            </w:r>
          </w:p>
        </w:tc>
        <w:tc>
          <w:tcPr>
            <w:tcW w:w="499" w:type="pct"/>
            <w:tcBorders>
              <w:tl2br w:val="nil"/>
              <w:tr2bl w:val="nil"/>
            </w:tcBorders>
            <w:vAlign w:val="center"/>
          </w:tcPr>
          <w:p w14:paraId="40007092" w14:textId="77777777" w:rsidR="00DB31F8" w:rsidRDefault="00000000">
            <w:pPr>
              <w:widowControl/>
              <w:spacing w:line="276" w:lineRule="auto"/>
              <w:jc w:val="center"/>
              <w:rPr>
                <w:rFonts w:ascii="仿宋_GB2312" w:eastAsia="仿宋_GB2312" w:hAnsi="仿宋" w:cs="仿宋_GB2312"/>
                <w:b/>
                <w:bCs/>
                <w:kern w:val="0"/>
                <w:sz w:val="24"/>
              </w:rPr>
            </w:pPr>
            <w:r>
              <w:rPr>
                <w:rFonts w:ascii="仿宋_GB2312" w:eastAsia="仿宋_GB2312" w:hAnsi="仿宋" w:cs="仿宋_GB2312" w:hint="eastAsia"/>
                <w:b/>
                <w:bCs/>
                <w:kern w:val="0"/>
                <w:sz w:val="24"/>
              </w:rPr>
              <w:t>预计项目</w:t>
            </w:r>
            <w:r>
              <w:rPr>
                <w:rFonts w:ascii="仿宋_GB2312" w:eastAsia="仿宋_GB2312" w:hAnsi="仿宋" w:cs="仿宋_GB2312"/>
                <w:b/>
                <w:bCs/>
                <w:kern w:val="0"/>
                <w:sz w:val="24"/>
              </w:rPr>
              <w:t>IRR</w:t>
            </w:r>
          </w:p>
        </w:tc>
      </w:tr>
      <w:tr w:rsidR="00DB31F8" w14:paraId="336CBF54" w14:textId="77777777">
        <w:trPr>
          <w:trHeight w:val="335"/>
          <w:jc w:val="center"/>
        </w:trPr>
        <w:tc>
          <w:tcPr>
            <w:tcW w:w="414" w:type="pct"/>
            <w:tcBorders>
              <w:tl2br w:val="nil"/>
              <w:tr2bl w:val="nil"/>
            </w:tcBorders>
            <w:shd w:val="clear" w:color="auto" w:fill="auto"/>
            <w:noWrap/>
            <w:vAlign w:val="center"/>
          </w:tcPr>
          <w:p w14:paraId="4147CD39" w14:textId="77777777" w:rsidR="00DB31F8" w:rsidRDefault="00DB31F8">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7A98CA10" w14:textId="77777777" w:rsidR="00DB31F8" w:rsidRDefault="00DB31F8">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528CB728" w14:textId="77777777" w:rsidR="00DB31F8" w:rsidRDefault="00DB31F8">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7B5B505F" w14:textId="77777777" w:rsidR="00DB31F8" w:rsidRDefault="00DB31F8">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79273A5A"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70F699FC"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3F7E4C29"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6B3CA539" w14:textId="77777777" w:rsidR="00DB31F8" w:rsidRDefault="00DB31F8">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109B5DDE" w14:textId="77777777" w:rsidR="00DB31F8" w:rsidRDefault="00DB31F8">
            <w:pPr>
              <w:widowControl/>
              <w:spacing w:line="276" w:lineRule="auto"/>
              <w:jc w:val="center"/>
              <w:rPr>
                <w:rFonts w:ascii="仿宋_GB2312" w:eastAsia="仿宋_GB2312" w:hAnsi="仿宋" w:cs="仿宋_GB2312"/>
                <w:kern w:val="0"/>
                <w:sz w:val="24"/>
              </w:rPr>
            </w:pPr>
          </w:p>
        </w:tc>
      </w:tr>
      <w:tr w:rsidR="00DB31F8" w14:paraId="5F700D1B" w14:textId="77777777">
        <w:trPr>
          <w:trHeight w:val="335"/>
          <w:jc w:val="center"/>
        </w:trPr>
        <w:tc>
          <w:tcPr>
            <w:tcW w:w="414" w:type="pct"/>
            <w:tcBorders>
              <w:tl2br w:val="nil"/>
              <w:tr2bl w:val="nil"/>
            </w:tcBorders>
            <w:shd w:val="clear" w:color="auto" w:fill="auto"/>
            <w:noWrap/>
            <w:vAlign w:val="center"/>
          </w:tcPr>
          <w:p w14:paraId="6DF4BD66" w14:textId="77777777" w:rsidR="00DB31F8" w:rsidRDefault="00DB31F8">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6112E19F" w14:textId="77777777" w:rsidR="00DB31F8" w:rsidRDefault="00DB31F8">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2C667C6F" w14:textId="77777777" w:rsidR="00DB31F8" w:rsidRDefault="00DB31F8">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72C088D6" w14:textId="77777777" w:rsidR="00DB31F8" w:rsidRDefault="00DB31F8">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5F4E63C4"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5D5630F1"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4EA0661E"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7A7A5B32" w14:textId="77777777" w:rsidR="00DB31F8" w:rsidRDefault="00DB31F8">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43098640" w14:textId="77777777" w:rsidR="00DB31F8" w:rsidRDefault="00DB31F8">
            <w:pPr>
              <w:widowControl/>
              <w:spacing w:line="276" w:lineRule="auto"/>
              <w:jc w:val="center"/>
              <w:rPr>
                <w:rFonts w:ascii="仿宋_GB2312" w:eastAsia="仿宋_GB2312" w:hAnsi="仿宋" w:cs="仿宋_GB2312"/>
                <w:kern w:val="0"/>
                <w:sz w:val="24"/>
              </w:rPr>
            </w:pPr>
          </w:p>
        </w:tc>
      </w:tr>
      <w:tr w:rsidR="00DB31F8" w14:paraId="15A76ECD" w14:textId="77777777">
        <w:trPr>
          <w:trHeight w:val="335"/>
          <w:jc w:val="center"/>
        </w:trPr>
        <w:tc>
          <w:tcPr>
            <w:tcW w:w="414" w:type="pct"/>
            <w:tcBorders>
              <w:tl2br w:val="nil"/>
              <w:tr2bl w:val="nil"/>
            </w:tcBorders>
            <w:shd w:val="clear" w:color="auto" w:fill="auto"/>
            <w:noWrap/>
            <w:vAlign w:val="center"/>
          </w:tcPr>
          <w:p w14:paraId="68B3A610" w14:textId="77777777" w:rsidR="00DB31F8" w:rsidRDefault="00DB31F8">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4EF6AB2C" w14:textId="77777777" w:rsidR="00DB31F8" w:rsidRDefault="00DB31F8">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68119E62" w14:textId="77777777" w:rsidR="00DB31F8" w:rsidRDefault="00DB31F8">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06F608EC" w14:textId="77777777" w:rsidR="00DB31F8" w:rsidRDefault="00DB31F8">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27C0E7C1"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2E879C6C"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2388B5C0"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4EB14A69" w14:textId="77777777" w:rsidR="00DB31F8" w:rsidRDefault="00DB31F8">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028078D0" w14:textId="77777777" w:rsidR="00DB31F8" w:rsidRDefault="00DB31F8">
            <w:pPr>
              <w:widowControl/>
              <w:spacing w:line="276" w:lineRule="auto"/>
              <w:jc w:val="center"/>
              <w:rPr>
                <w:rFonts w:ascii="仿宋_GB2312" w:eastAsia="仿宋_GB2312" w:hAnsi="仿宋" w:cs="仿宋_GB2312"/>
                <w:kern w:val="0"/>
                <w:sz w:val="24"/>
              </w:rPr>
            </w:pPr>
          </w:p>
        </w:tc>
      </w:tr>
      <w:tr w:rsidR="00DB31F8" w14:paraId="6798F132" w14:textId="77777777">
        <w:trPr>
          <w:trHeight w:val="335"/>
          <w:jc w:val="center"/>
        </w:trPr>
        <w:tc>
          <w:tcPr>
            <w:tcW w:w="414" w:type="pct"/>
            <w:tcBorders>
              <w:tl2br w:val="nil"/>
              <w:tr2bl w:val="nil"/>
            </w:tcBorders>
            <w:shd w:val="clear" w:color="auto" w:fill="auto"/>
            <w:noWrap/>
            <w:vAlign w:val="center"/>
          </w:tcPr>
          <w:p w14:paraId="53525A88" w14:textId="77777777" w:rsidR="00DB31F8" w:rsidRDefault="00DB31F8">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1967FCC2" w14:textId="77777777" w:rsidR="00DB31F8" w:rsidRDefault="00DB31F8">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455860CA" w14:textId="77777777" w:rsidR="00DB31F8" w:rsidRDefault="00DB31F8">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6A85F5B4" w14:textId="77777777" w:rsidR="00DB31F8" w:rsidRDefault="00DB31F8">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302FEFCE"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3A0F7D84"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7F4EF5F5"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133EC360" w14:textId="77777777" w:rsidR="00DB31F8" w:rsidRDefault="00DB31F8">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69D9E7A7" w14:textId="77777777" w:rsidR="00DB31F8" w:rsidRDefault="00DB31F8">
            <w:pPr>
              <w:widowControl/>
              <w:spacing w:line="276" w:lineRule="auto"/>
              <w:jc w:val="center"/>
              <w:rPr>
                <w:rFonts w:ascii="仿宋_GB2312" w:eastAsia="仿宋_GB2312" w:hAnsi="仿宋" w:cs="仿宋_GB2312"/>
                <w:kern w:val="0"/>
                <w:sz w:val="24"/>
              </w:rPr>
            </w:pPr>
          </w:p>
        </w:tc>
      </w:tr>
      <w:tr w:rsidR="00DB31F8" w14:paraId="2C8F0B3F" w14:textId="77777777">
        <w:trPr>
          <w:trHeight w:val="335"/>
          <w:jc w:val="center"/>
        </w:trPr>
        <w:tc>
          <w:tcPr>
            <w:tcW w:w="414" w:type="pct"/>
            <w:tcBorders>
              <w:tl2br w:val="nil"/>
              <w:tr2bl w:val="nil"/>
            </w:tcBorders>
            <w:shd w:val="clear" w:color="auto" w:fill="auto"/>
            <w:noWrap/>
            <w:vAlign w:val="center"/>
          </w:tcPr>
          <w:p w14:paraId="7169EAD8" w14:textId="77777777" w:rsidR="00DB31F8" w:rsidRDefault="00DB31F8">
            <w:pPr>
              <w:widowControl/>
              <w:spacing w:line="276" w:lineRule="auto"/>
              <w:jc w:val="center"/>
              <w:rPr>
                <w:rFonts w:ascii="仿宋_GB2312" w:eastAsia="仿宋_GB2312" w:hAnsi="仿宋" w:cs="仿宋_GB2312"/>
                <w:kern w:val="0"/>
                <w:sz w:val="24"/>
              </w:rPr>
            </w:pPr>
          </w:p>
        </w:tc>
        <w:tc>
          <w:tcPr>
            <w:tcW w:w="528" w:type="pct"/>
            <w:tcBorders>
              <w:tl2br w:val="nil"/>
              <w:tr2bl w:val="nil"/>
            </w:tcBorders>
            <w:shd w:val="clear" w:color="auto" w:fill="auto"/>
            <w:noWrap/>
            <w:vAlign w:val="center"/>
          </w:tcPr>
          <w:p w14:paraId="07635EF4" w14:textId="77777777" w:rsidR="00DB31F8" w:rsidRDefault="00DB31F8">
            <w:pPr>
              <w:widowControl/>
              <w:spacing w:line="276" w:lineRule="auto"/>
              <w:jc w:val="center"/>
              <w:rPr>
                <w:rFonts w:ascii="仿宋_GB2312" w:eastAsia="仿宋_GB2312" w:hAnsi="仿宋" w:cs="仿宋_GB2312"/>
                <w:kern w:val="0"/>
                <w:sz w:val="24"/>
              </w:rPr>
            </w:pPr>
          </w:p>
        </w:tc>
        <w:tc>
          <w:tcPr>
            <w:tcW w:w="469" w:type="pct"/>
            <w:tcBorders>
              <w:tl2br w:val="nil"/>
              <w:tr2bl w:val="nil"/>
            </w:tcBorders>
            <w:shd w:val="clear" w:color="auto" w:fill="auto"/>
            <w:noWrap/>
            <w:vAlign w:val="center"/>
          </w:tcPr>
          <w:p w14:paraId="0A3E5B22" w14:textId="77777777" w:rsidR="00DB31F8" w:rsidRDefault="00DB31F8">
            <w:pPr>
              <w:widowControl/>
              <w:spacing w:line="276" w:lineRule="auto"/>
              <w:jc w:val="center"/>
              <w:rPr>
                <w:rFonts w:ascii="仿宋_GB2312" w:eastAsia="仿宋_GB2312" w:hAnsi="仿宋" w:cs="仿宋_GB2312"/>
                <w:kern w:val="0"/>
                <w:sz w:val="24"/>
              </w:rPr>
            </w:pPr>
          </w:p>
        </w:tc>
        <w:tc>
          <w:tcPr>
            <w:tcW w:w="672" w:type="pct"/>
            <w:tcBorders>
              <w:tl2br w:val="nil"/>
              <w:tr2bl w:val="nil"/>
            </w:tcBorders>
            <w:vAlign w:val="center"/>
          </w:tcPr>
          <w:p w14:paraId="153AEC70" w14:textId="77777777" w:rsidR="00DB31F8" w:rsidRDefault="00DB31F8">
            <w:pPr>
              <w:widowControl/>
              <w:spacing w:line="276" w:lineRule="auto"/>
              <w:rPr>
                <w:rFonts w:ascii="仿宋_GB2312" w:eastAsia="仿宋_GB2312" w:hAnsi="仿宋" w:cs="仿宋_GB2312"/>
                <w:kern w:val="0"/>
                <w:sz w:val="24"/>
              </w:rPr>
            </w:pPr>
          </w:p>
        </w:tc>
        <w:tc>
          <w:tcPr>
            <w:tcW w:w="666" w:type="pct"/>
            <w:tcBorders>
              <w:tl2br w:val="nil"/>
              <w:tr2bl w:val="nil"/>
            </w:tcBorders>
            <w:vAlign w:val="center"/>
          </w:tcPr>
          <w:p w14:paraId="108D4A4D"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176815A3"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0F12C165" w14:textId="77777777" w:rsidR="00DB31F8" w:rsidRDefault="00DB31F8">
            <w:pPr>
              <w:widowControl/>
              <w:spacing w:line="276" w:lineRule="auto"/>
              <w:rPr>
                <w:rFonts w:ascii="仿宋_GB2312" w:eastAsia="仿宋_GB2312" w:hAnsi="仿宋" w:cs="仿宋_GB2312"/>
                <w:kern w:val="0"/>
                <w:sz w:val="24"/>
              </w:rPr>
            </w:pPr>
          </w:p>
        </w:tc>
        <w:tc>
          <w:tcPr>
            <w:tcW w:w="584" w:type="pct"/>
            <w:tcBorders>
              <w:tl2br w:val="nil"/>
              <w:tr2bl w:val="nil"/>
            </w:tcBorders>
            <w:shd w:val="clear" w:color="auto" w:fill="auto"/>
            <w:noWrap/>
            <w:vAlign w:val="center"/>
          </w:tcPr>
          <w:p w14:paraId="5D91F57D" w14:textId="77777777" w:rsidR="00DB31F8" w:rsidRDefault="00DB31F8">
            <w:pPr>
              <w:widowControl/>
              <w:spacing w:line="276" w:lineRule="auto"/>
              <w:jc w:val="center"/>
              <w:rPr>
                <w:rFonts w:ascii="仿宋_GB2312" w:eastAsia="仿宋_GB2312" w:hAnsi="仿宋" w:cs="仿宋_GB2312"/>
                <w:kern w:val="0"/>
                <w:sz w:val="24"/>
              </w:rPr>
            </w:pPr>
          </w:p>
        </w:tc>
        <w:tc>
          <w:tcPr>
            <w:tcW w:w="499" w:type="pct"/>
            <w:tcBorders>
              <w:tl2br w:val="nil"/>
              <w:tr2bl w:val="nil"/>
            </w:tcBorders>
            <w:vAlign w:val="center"/>
          </w:tcPr>
          <w:p w14:paraId="4383A649" w14:textId="77777777" w:rsidR="00DB31F8" w:rsidRDefault="00DB31F8">
            <w:pPr>
              <w:widowControl/>
              <w:spacing w:line="276" w:lineRule="auto"/>
              <w:jc w:val="center"/>
              <w:rPr>
                <w:rFonts w:ascii="仿宋_GB2312" w:eastAsia="仿宋_GB2312" w:hAnsi="仿宋" w:cs="仿宋_GB2312"/>
                <w:kern w:val="0"/>
                <w:sz w:val="24"/>
              </w:rPr>
            </w:pPr>
          </w:p>
        </w:tc>
      </w:tr>
    </w:tbl>
    <w:p w14:paraId="06AF49BB" w14:textId="77777777" w:rsidR="00DB31F8" w:rsidRDefault="00DB31F8">
      <w:pPr>
        <w:spacing w:line="580" w:lineRule="exact"/>
        <w:rPr>
          <w:rFonts w:ascii="仿宋_GB2312" w:eastAsia="仿宋_GB2312" w:hAnsi="仿宋" w:cs="仿宋_GB2312"/>
          <w:sz w:val="28"/>
          <w:szCs w:val="28"/>
          <w:lang w:bidi="ar"/>
        </w:rPr>
      </w:pPr>
    </w:p>
    <w:p w14:paraId="0DAC363F" w14:textId="77777777" w:rsidR="00DB31F8" w:rsidRDefault="00000000">
      <w:pPr>
        <w:pStyle w:val="ad"/>
        <w:numPr>
          <w:ilvl w:val="0"/>
          <w:numId w:val="16"/>
        </w:numPr>
        <w:spacing w:line="580" w:lineRule="exact"/>
        <w:ind w:firstLineChars="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代表性项目情况</w:t>
      </w:r>
    </w:p>
    <w:p w14:paraId="22A9C1EA" w14:textId="77777777" w:rsidR="00DB31F8" w:rsidRDefault="00000000">
      <w:pPr>
        <w:pStyle w:val="ad"/>
        <w:numPr>
          <w:ilvl w:val="0"/>
          <w:numId w:val="14"/>
        </w:numPr>
        <w:spacing w:line="580" w:lineRule="exact"/>
        <w:ind w:firstLineChars="0"/>
        <w:outlineLvl w:val="4"/>
        <w:rPr>
          <w:rFonts w:ascii="楷体" w:eastAsia="楷体" w:hAnsi="楷体" w:cs="楷体_GB2312"/>
          <w:sz w:val="28"/>
          <w:szCs w:val="28"/>
          <w:lang w:bidi="ar"/>
        </w:rPr>
      </w:pPr>
      <w:r>
        <w:rPr>
          <w:rFonts w:ascii="楷体" w:eastAsia="楷体" w:hAnsi="楷体" w:cs="楷体_GB2312" w:hint="eastAsia"/>
          <w:sz w:val="28"/>
          <w:szCs w:val="28"/>
          <w:lang w:bidi="ar"/>
        </w:rPr>
        <w:t>管理团队核心人员在申报基金所属投资领域的成功投资案例具体情况。</w:t>
      </w:r>
    </w:p>
    <w:p w14:paraId="6580FC3B" w14:textId="77777777" w:rsidR="00DB31F8" w:rsidRDefault="00DB31F8">
      <w:pPr>
        <w:rPr>
          <w:rFonts w:ascii="楷体" w:eastAsia="楷体" w:hAnsi="楷体" w:cs="楷体_GB2312"/>
          <w:lang w:bidi="ar"/>
        </w:rPr>
      </w:pPr>
    </w:p>
    <w:sectPr w:rsidR="00DB31F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EB1B0" w14:textId="77777777" w:rsidR="004F5CAB" w:rsidRDefault="004F5CAB" w:rsidP="00B41777">
      <w:r>
        <w:separator/>
      </w:r>
    </w:p>
  </w:endnote>
  <w:endnote w:type="continuationSeparator" w:id="0">
    <w:p w14:paraId="39CC582C" w14:textId="77777777" w:rsidR="004F5CAB" w:rsidRDefault="004F5CAB" w:rsidP="00B4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2312">
    <w:altName w:val="方正仿宋_GBK"/>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7D530" w14:textId="77777777" w:rsidR="004F5CAB" w:rsidRDefault="004F5CAB" w:rsidP="00B41777">
      <w:r>
        <w:separator/>
      </w:r>
    </w:p>
  </w:footnote>
  <w:footnote w:type="continuationSeparator" w:id="0">
    <w:p w14:paraId="366746BB" w14:textId="77777777" w:rsidR="004F5CAB" w:rsidRDefault="004F5CAB" w:rsidP="00B41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C3E941"/>
    <w:multiLevelType w:val="multilevel"/>
    <w:tmpl w:val="CFC3E9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DE38BCED"/>
    <w:multiLevelType w:val="singleLevel"/>
    <w:tmpl w:val="DE38BCED"/>
    <w:lvl w:ilvl="0">
      <w:start w:val="1"/>
      <w:numFmt w:val="decimal"/>
      <w:lvlText w:val="%1."/>
      <w:lvlJc w:val="left"/>
      <w:pPr>
        <w:ind w:left="425" w:hanging="425"/>
      </w:pPr>
      <w:rPr>
        <w:rFonts w:hint="default"/>
      </w:rPr>
    </w:lvl>
  </w:abstractNum>
  <w:abstractNum w:abstractNumId="2" w15:restartNumberingAfterBreak="0">
    <w:nsid w:val="DE7B85FA"/>
    <w:multiLevelType w:val="singleLevel"/>
    <w:tmpl w:val="DE7B85FA"/>
    <w:lvl w:ilvl="0">
      <w:start w:val="1"/>
      <w:numFmt w:val="decimal"/>
      <w:lvlText w:val="%1."/>
      <w:lvlJc w:val="left"/>
      <w:pPr>
        <w:ind w:left="425" w:hanging="425"/>
      </w:pPr>
      <w:rPr>
        <w:rFonts w:hint="default"/>
      </w:rPr>
    </w:lvl>
  </w:abstractNum>
  <w:abstractNum w:abstractNumId="3" w15:restartNumberingAfterBreak="0">
    <w:nsid w:val="FB568B52"/>
    <w:multiLevelType w:val="singleLevel"/>
    <w:tmpl w:val="FB568B52"/>
    <w:lvl w:ilvl="0">
      <w:start w:val="1"/>
      <w:numFmt w:val="decimal"/>
      <w:lvlText w:val="%1."/>
      <w:lvlJc w:val="left"/>
      <w:pPr>
        <w:ind w:left="425" w:hanging="425"/>
      </w:pPr>
      <w:rPr>
        <w:rFonts w:hint="default"/>
      </w:rPr>
    </w:lvl>
  </w:abstractNum>
  <w:abstractNum w:abstractNumId="4" w15:restartNumberingAfterBreak="0">
    <w:nsid w:val="0D78589D"/>
    <w:multiLevelType w:val="multilevel"/>
    <w:tmpl w:val="0D78589D"/>
    <w:lvl w:ilvl="0">
      <w:start w:val="1"/>
      <w:numFmt w:val="japaneseCounting"/>
      <w:lvlText w:val="%1、"/>
      <w:lvlJc w:val="left"/>
      <w:pPr>
        <w:ind w:left="1280" w:hanging="720"/>
      </w:pPr>
      <w:rPr>
        <w:rFonts w:hint="default"/>
      </w:rPr>
    </w:lvl>
    <w:lvl w:ilvl="1">
      <w:start w:val="1"/>
      <w:numFmt w:val="chineseCountingThousand"/>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1B2E5CA1"/>
    <w:multiLevelType w:val="multilevel"/>
    <w:tmpl w:val="1B2E5CA1"/>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22473005"/>
    <w:multiLevelType w:val="multilevel"/>
    <w:tmpl w:val="22473005"/>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28B56912"/>
    <w:multiLevelType w:val="multilevel"/>
    <w:tmpl w:val="28B56912"/>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2E967E89"/>
    <w:multiLevelType w:val="multilevel"/>
    <w:tmpl w:val="2E967E89"/>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490226A4"/>
    <w:multiLevelType w:val="multilevel"/>
    <w:tmpl w:val="490226A4"/>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4EF13FFF"/>
    <w:multiLevelType w:val="multilevel"/>
    <w:tmpl w:val="4EF13FFF"/>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15:restartNumberingAfterBreak="0">
    <w:nsid w:val="4FA81C4A"/>
    <w:multiLevelType w:val="multilevel"/>
    <w:tmpl w:val="4FA81C4A"/>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6120475B"/>
    <w:multiLevelType w:val="multilevel"/>
    <w:tmpl w:val="6120475B"/>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62C90C53"/>
    <w:multiLevelType w:val="multilevel"/>
    <w:tmpl w:val="62C90C53"/>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679928FA"/>
    <w:multiLevelType w:val="multilevel"/>
    <w:tmpl w:val="679928FA"/>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15:restartNumberingAfterBreak="0">
    <w:nsid w:val="73A66BAD"/>
    <w:multiLevelType w:val="multilevel"/>
    <w:tmpl w:val="73A66BAD"/>
    <w:lvl w:ilvl="0">
      <w:start w:val="1"/>
      <w:numFmt w:val="decimal"/>
      <w:lvlText w:val="%1."/>
      <w:lvlJc w:val="left"/>
      <w:pPr>
        <w:ind w:left="980" w:hanging="420"/>
      </w:pPr>
    </w:lvl>
    <w:lvl w:ilvl="1">
      <w:start w:val="2"/>
      <w:numFmt w:val="japaneseCounting"/>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764254527">
    <w:abstractNumId w:val="0"/>
  </w:num>
  <w:num w:numId="2" w16cid:durableId="781219251">
    <w:abstractNumId w:val="4"/>
  </w:num>
  <w:num w:numId="3" w16cid:durableId="1686175758">
    <w:abstractNumId w:val="7"/>
  </w:num>
  <w:num w:numId="4" w16cid:durableId="331565034">
    <w:abstractNumId w:val="3"/>
  </w:num>
  <w:num w:numId="5" w16cid:durableId="1865710021">
    <w:abstractNumId w:val="1"/>
  </w:num>
  <w:num w:numId="6" w16cid:durableId="1293172274">
    <w:abstractNumId w:val="2"/>
  </w:num>
  <w:num w:numId="7" w16cid:durableId="1965110252">
    <w:abstractNumId w:val="11"/>
  </w:num>
  <w:num w:numId="8" w16cid:durableId="64381543">
    <w:abstractNumId w:val="9"/>
  </w:num>
  <w:num w:numId="9" w16cid:durableId="396250320">
    <w:abstractNumId w:val="5"/>
  </w:num>
  <w:num w:numId="10" w16cid:durableId="1523858090">
    <w:abstractNumId w:val="13"/>
  </w:num>
  <w:num w:numId="11" w16cid:durableId="1060009887">
    <w:abstractNumId w:val="6"/>
  </w:num>
  <w:num w:numId="12" w16cid:durableId="1374767547">
    <w:abstractNumId w:val="12"/>
  </w:num>
  <w:num w:numId="13" w16cid:durableId="597177508">
    <w:abstractNumId w:val="14"/>
  </w:num>
  <w:num w:numId="14" w16cid:durableId="1881168206">
    <w:abstractNumId w:val="8"/>
  </w:num>
  <w:num w:numId="15" w16cid:durableId="584188378">
    <w:abstractNumId w:val="10"/>
  </w:num>
  <w:num w:numId="16" w16cid:durableId="8869191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yYzQyNThmYjFkYjdkZjJjYmI4NTI3ZmYwMWQ0ODAifQ=="/>
  </w:docVars>
  <w:rsids>
    <w:rsidRoot w:val="00172A27"/>
    <w:rsid w:val="8FBB7E5B"/>
    <w:rsid w:val="ABFC14EC"/>
    <w:rsid w:val="B3DE8D87"/>
    <w:rsid w:val="EBFFC983"/>
    <w:rsid w:val="FFBD7296"/>
    <w:rsid w:val="000138A3"/>
    <w:rsid w:val="00031ADF"/>
    <w:rsid w:val="00062610"/>
    <w:rsid w:val="00067344"/>
    <w:rsid w:val="00082E81"/>
    <w:rsid w:val="000844F7"/>
    <w:rsid w:val="00091D5D"/>
    <w:rsid w:val="00092995"/>
    <w:rsid w:val="000A45CC"/>
    <w:rsid w:val="000A479D"/>
    <w:rsid w:val="000B3FBC"/>
    <w:rsid w:val="000C5890"/>
    <w:rsid w:val="00105053"/>
    <w:rsid w:val="0012156E"/>
    <w:rsid w:val="0012179D"/>
    <w:rsid w:val="001274DE"/>
    <w:rsid w:val="001345F5"/>
    <w:rsid w:val="00161204"/>
    <w:rsid w:val="0016285B"/>
    <w:rsid w:val="00163A21"/>
    <w:rsid w:val="00170C1D"/>
    <w:rsid w:val="00172A27"/>
    <w:rsid w:val="00174EAD"/>
    <w:rsid w:val="00180562"/>
    <w:rsid w:val="00182974"/>
    <w:rsid w:val="00192079"/>
    <w:rsid w:val="001A1661"/>
    <w:rsid w:val="001A3ECA"/>
    <w:rsid w:val="001A6218"/>
    <w:rsid w:val="001D6597"/>
    <w:rsid w:val="001D7BAD"/>
    <w:rsid w:val="001E018B"/>
    <w:rsid w:val="001E57AA"/>
    <w:rsid w:val="001F118A"/>
    <w:rsid w:val="00201794"/>
    <w:rsid w:val="002024E9"/>
    <w:rsid w:val="00205194"/>
    <w:rsid w:val="0020780E"/>
    <w:rsid w:val="0021215F"/>
    <w:rsid w:val="002157EE"/>
    <w:rsid w:val="002175C6"/>
    <w:rsid w:val="002240D7"/>
    <w:rsid w:val="0024535F"/>
    <w:rsid w:val="002567E7"/>
    <w:rsid w:val="00272375"/>
    <w:rsid w:val="002800C3"/>
    <w:rsid w:val="002B07E6"/>
    <w:rsid w:val="002B7F02"/>
    <w:rsid w:val="002C3288"/>
    <w:rsid w:val="002C4260"/>
    <w:rsid w:val="002E1723"/>
    <w:rsid w:val="002E232B"/>
    <w:rsid w:val="002F574C"/>
    <w:rsid w:val="003044CE"/>
    <w:rsid w:val="00310D7A"/>
    <w:rsid w:val="00322D68"/>
    <w:rsid w:val="00324A3C"/>
    <w:rsid w:val="00333382"/>
    <w:rsid w:val="00333DEE"/>
    <w:rsid w:val="003370A7"/>
    <w:rsid w:val="003376AB"/>
    <w:rsid w:val="00362DA9"/>
    <w:rsid w:val="0036302F"/>
    <w:rsid w:val="00372201"/>
    <w:rsid w:val="00373F89"/>
    <w:rsid w:val="00376A22"/>
    <w:rsid w:val="00381B87"/>
    <w:rsid w:val="00381D56"/>
    <w:rsid w:val="003A46CB"/>
    <w:rsid w:val="003A52B3"/>
    <w:rsid w:val="003A6E9C"/>
    <w:rsid w:val="003B4281"/>
    <w:rsid w:val="003D5D7E"/>
    <w:rsid w:val="003E70BC"/>
    <w:rsid w:val="003F192E"/>
    <w:rsid w:val="003F5666"/>
    <w:rsid w:val="004055BF"/>
    <w:rsid w:val="00407768"/>
    <w:rsid w:val="00411057"/>
    <w:rsid w:val="004145AD"/>
    <w:rsid w:val="004428EE"/>
    <w:rsid w:val="004433CC"/>
    <w:rsid w:val="00457DEC"/>
    <w:rsid w:val="00470FA7"/>
    <w:rsid w:val="004954FD"/>
    <w:rsid w:val="004A46E4"/>
    <w:rsid w:val="004C349E"/>
    <w:rsid w:val="004D4D80"/>
    <w:rsid w:val="004D771E"/>
    <w:rsid w:val="004E3791"/>
    <w:rsid w:val="004F5CAB"/>
    <w:rsid w:val="004F739A"/>
    <w:rsid w:val="00512568"/>
    <w:rsid w:val="0051573E"/>
    <w:rsid w:val="0052053F"/>
    <w:rsid w:val="00526D8E"/>
    <w:rsid w:val="005274F7"/>
    <w:rsid w:val="00555507"/>
    <w:rsid w:val="005555A9"/>
    <w:rsid w:val="005629D7"/>
    <w:rsid w:val="00567380"/>
    <w:rsid w:val="005717C6"/>
    <w:rsid w:val="005903FB"/>
    <w:rsid w:val="00596746"/>
    <w:rsid w:val="005B4FE9"/>
    <w:rsid w:val="005C38D5"/>
    <w:rsid w:val="005C4560"/>
    <w:rsid w:val="005D5230"/>
    <w:rsid w:val="005E0A2B"/>
    <w:rsid w:val="005E450C"/>
    <w:rsid w:val="00602FB2"/>
    <w:rsid w:val="00606F0D"/>
    <w:rsid w:val="0061301B"/>
    <w:rsid w:val="006161D6"/>
    <w:rsid w:val="006273A2"/>
    <w:rsid w:val="00635B24"/>
    <w:rsid w:val="00646EE7"/>
    <w:rsid w:val="00662167"/>
    <w:rsid w:val="006746B3"/>
    <w:rsid w:val="00696592"/>
    <w:rsid w:val="006A780E"/>
    <w:rsid w:val="006B521B"/>
    <w:rsid w:val="006B549A"/>
    <w:rsid w:val="006D1B5D"/>
    <w:rsid w:val="006D2C1D"/>
    <w:rsid w:val="00702A80"/>
    <w:rsid w:val="007047BA"/>
    <w:rsid w:val="0071288A"/>
    <w:rsid w:val="007225EE"/>
    <w:rsid w:val="00727D00"/>
    <w:rsid w:val="00733365"/>
    <w:rsid w:val="0073394B"/>
    <w:rsid w:val="00740E6E"/>
    <w:rsid w:val="00745F66"/>
    <w:rsid w:val="00752F53"/>
    <w:rsid w:val="0077257F"/>
    <w:rsid w:val="00786FD9"/>
    <w:rsid w:val="00793854"/>
    <w:rsid w:val="00793DD2"/>
    <w:rsid w:val="00796C38"/>
    <w:rsid w:val="007A3C82"/>
    <w:rsid w:val="007A6120"/>
    <w:rsid w:val="007A6D10"/>
    <w:rsid w:val="007C11EE"/>
    <w:rsid w:val="007C669E"/>
    <w:rsid w:val="007D0EE4"/>
    <w:rsid w:val="007D4D51"/>
    <w:rsid w:val="007E1030"/>
    <w:rsid w:val="007E1445"/>
    <w:rsid w:val="007F0049"/>
    <w:rsid w:val="008124E1"/>
    <w:rsid w:val="00816580"/>
    <w:rsid w:val="008235F4"/>
    <w:rsid w:val="00841008"/>
    <w:rsid w:val="00863841"/>
    <w:rsid w:val="0087498D"/>
    <w:rsid w:val="008779B7"/>
    <w:rsid w:val="00892A22"/>
    <w:rsid w:val="008976C3"/>
    <w:rsid w:val="008A3AA7"/>
    <w:rsid w:val="008A6069"/>
    <w:rsid w:val="008D16AE"/>
    <w:rsid w:val="008D4EF7"/>
    <w:rsid w:val="008E55E4"/>
    <w:rsid w:val="008E70AB"/>
    <w:rsid w:val="00902019"/>
    <w:rsid w:val="00903076"/>
    <w:rsid w:val="009447C2"/>
    <w:rsid w:val="00967787"/>
    <w:rsid w:val="00976278"/>
    <w:rsid w:val="00977B59"/>
    <w:rsid w:val="00992F81"/>
    <w:rsid w:val="009A4BE4"/>
    <w:rsid w:val="009D1A6C"/>
    <w:rsid w:val="009E21F0"/>
    <w:rsid w:val="009F1B35"/>
    <w:rsid w:val="00A02CCE"/>
    <w:rsid w:val="00A27751"/>
    <w:rsid w:val="00A31C2F"/>
    <w:rsid w:val="00A46848"/>
    <w:rsid w:val="00A56FCE"/>
    <w:rsid w:val="00A80C44"/>
    <w:rsid w:val="00A84982"/>
    <w:rsid w:val="00A87D93"/>
    <w:rsid w:val="00A9799D"/>
    <w:rsid w:val="00AB0ED7"/>
    <w:rsid w:val="00AB669E"/>
    <w:rsid w:val="00AC46B4"/>
    <w:rsid w:val="00AD160D"/>
    <w:rsid w:val="00AE2AA4"/>
    <w:rsid w:val="00AE5C9C"/>
    <w:rsid w:val="00B0191A"/>
    <w:rsid w:val="00B053E6"/>
    <w:rsid w:val="00B22789"/>
    <w:rsid w:val="00B2563D"/>
    <w:rsid w:val="00B307F8"/>
    <w:rsid w:val="00B41777"/>
    <w:rsid w:val="00B5580B"/>
    <w:rsid w:val="00B60A92"/>
    <w:rsid w:val="00B614FB"/>
    <w:rsid w:val="00B6747A"/>
    <w:rsid w:val="00B817C2"/>
    <w:rsid w:val="00BA2F6C"/>
    <w:rsid w:val="00BA3A0D"/>
    <w:rsid w:val="00BB7752"/>
    <w:rsid w:val="00BE1D11"/>
    <w:rsid w:val="00BE326E"/>
    <w:rsid w:val="00BE597D"/>
    <w:rsid w:val="00BF6F28"/>
    <w:rsid w:val="00C057B8"/>
    <w:rsid w:val="00C30FBD"/>
    <w:rsid w:val="00C45882"/>
    <w:rsid w:val="00C46257"/>
    <w:rsid w:val="00C55252"/>
    <w:rsid w:val="00C55891"/>
    <w:rsid w:val="00C67F8B"/>
    <w:rsid w:val="00C86A3B"/>
    <w:rsid w:val="00C94ECF"/>
    <w:rsid w:val="00CA0214"/>
    <w:rsid w:val="00CB1BAF"/>
    <w:rsid w:val="00CE4666"/>
    <w:rsid w:val="00CE5010"/>
    <w:rsid w:val="00CF1B2D"/>
    <w:rsid w:val="00CF303C"/>
    <w:rsid w:val="00D03B17"/>
    <w:rsid w:val="00D24E8F"/>
    <w:rsid w:val="00D3359D"/>
    <w:rsid w:val="00D357E4"/>
    <w:rsid w:val="00D47EFB"/>
    <w:rsid w:val="00D52A14"/>
    <w:rsid w:val="00D5529B"/>
    <w:rsid w:val="00D56507"/>
    <w:rsid w:val="00D617F7"/>
    <w:rsid w:val="00D65B9E"/>
    <w:rsid w:val="00D92A3E"/>
    <w:rsid w:val="00DA7CDA"/>
    <w:rsid w:val="00DA7DC5"/>
    <w:rsid w:val="00DB31F8"/>
    <w:rsid w:val="00DB5DC2"/>
    <w:rsid w:val="00DB64CA"/>
    <w:rsid w:val="00DC62CC"/>
    <w:rsid w:val="00DE0C24"/>
    <w:rsid w:val="00DE68BC"/>
    <w:rsid w:val="00DE7534"/>
    <w:rsid w:val="00DE7E7D"/>
    <w:rsid w:val="00E108F6"/>
    <w:rsid w:val="00E20DA0"/>
    <w:rsid w:val="00E277D0"/>
    <w:rsid w:val="00E34568"/>
    <w:rsid w:val="00E5033D"/>
    <w:rsid w:val="00E534A9"/>
    <w:rsid w:val="00E601F7"/>
    <w:rsid w:val="00E62352"/>
    <w:rsid w:val="00E74672"/>
    <w:rsid w:val="00E836A2"/>
    <w:rsid w:val="00E94661"/>
    <w:rsid w:val="00E97386"/>
    <w:rsid w:val="00EA2D3C"/>
    <w:rsid w:val="00EA4718"/>
    <w:rsid w:val="00EA79E2"/>
    <w:rsid w:val="00EB0AD3"/>
    <w:rsid w:val="00EB20C8"/>
    <w:rsid w:val="00EC324B"/>
    <w:rsid w:val="00ED5810"/>
    <w:rsid w:val="00F02317"/>
    <w:rsid w:val="00F106AC"/>
    <w:rsid w:val="00F10887"/>
    <w:rsid w:val="00F12B5A"/>
    <w:rsid w:val="00F15926"/>
    <w:rsid w:val="00F2021E"/>
    <w:rsid w:val="00F319FF"/>
    <w:rsid w:val="00F40C7B"/>
    <w:rsid w:val="00F41156"/>
    <w:rsid w:val="00F44E21"/>
    <w:rsid w:val="00F66E70"/>
    <w:rsid w:val="00F81E51"/>
    <w:rsid w:val="00F85604"/>
    <w:rsid w:val="00F8748D"/>
    <w:rsid w:val="00F936D6"/>
    <w:rsid w:val="00F940B7"/>
    <w:rsid w:val="00FA450C"/>
    <w:rsid w:val="00FB1955"/>
    <w:rsid w:val="00FB2C34"/>
    <w:rsid w:val="00FD7B2F"/>
    <w:rsid w:val="00FE474A"/>
    <w:rsid w:val="00FE7C8E"/>
    <w:rsid w:val="00FF5A66"/>
    <w:rsid w:val="024E55F5"/>
    <w:rsid w:val="15AC27D3"/>
    <w:rsid w:val="1F4E5D32"/>
    <w:rsid w:val="29F01EC0"/>
    <w:rsid w:val="2CD00BAA"/>
    <w:rsid w:val="2DF74A42"/>
    <w:rsid w:val="2F842997"/>
    <w:rsid w:val="36836189"/>
    <w:rsid w:val="3CD87E1D"/>
    <w:rsid w:val="3F6B14B3"/>
    <w:rsid w:val="3F963EF5"/>
    <w:rsid w:val="43B47047"/>
    <w:rsid w:val="46C3385F"/>
    <w:rsid w:val="4D17633C"/>
    <w:rsid w:val="4D183358"/>
    <w:rsid w:val="4D352F17"/>
    <w:rsid w:val="538A6632"/>
    <w:rsid w:val="54977258"/>
    <w:rsid w:val="56AE11F0"/>
    <w:rsid w:val="573A7805"/>
    <w:rsid w:val="5BDD9160"/>
    <w:rsid w:val="5CE8362A"/>
    <w:rsid w:val="60061AD2"/>
    <w:rsid w:val="65425B6A"/>
    <w:rsid w:val="6AB75B07"/>
    <w:rsid w:val="72197808"/>
    <w:rsid w:val="7269401E"/>
    <w:rsid w:val="73831764"/>
    <w:rsid w:val="766A3D5B"/>
    <w:rsid w:val="77DD65B1"/>
    <w:rsid w:val="79DB01AB"/>
    <w:rsid w:val="7E5E439D"/>
    <w:rsid w:val="7F4E630B"/>
    <w:rsid w:val="7FFFA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D7AC3"/>
  <w15:docId w15:val="{F73D967C-A728-43A2-B26D-C228CAB1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nhideWhenUsed="1"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sz w:val="32"/>
      <w:szCs w:val="20"/>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tabs>
        <w:tab w:val="left" w:pos="420"/>
      </w:tabs>
      <w:snapToGrid w:val="0"/>
      <w:spacing w:line="360" w:lineRule="auto"/>
      <w:ind w:firstLine="635"/>
      <w:jc w:val="left"/>
      <w:outlineLvl w:val="3"/>
    </w:pPr>
    <w:rPr>
      <w:rFonts w:ascii="Arial" w:eastAsia="楷体" w:hAnsi="Arial" w:cstheme="minorBidi"/>
      <w:sz w:val="28"/>
      <w:szCs w:val="28"/>
    </w:rPr>
  </w:style>
  <w:style w:type="paragraph" w:styleId="5">
    <w:name w:val="heading 5"/>
    <w:basedOn w:val="a"/>
    <w:next w:val="a"/>
    <w:link w:val="50"/>
    <w:unhideWhenUsed/>
    <w:qFormat/>
    <w:pPr>
      <w:keepNext/>
      <w:keepLines/>
      <w:tabs>
        <w:tab w:val="left" w:pos="420"/>
        <w:tab w:val="left" w:pos="624"/>
      </w:tabs>
      <w:adjustRightInd w:val="0"/>
      <w:spacing w:line="360" w:lineRule="auto"/>
      <w:ind w:left="-612" w:firstLine="612"/>
      <w:jc w:val="left"/>
      <w:outlineLvl w:val="4"/>
    </w:pPr>
    <w:rPr>
      <w:rFonts w:asciiTheme="minorHAnsi" w:eastAsia="楷体" w:hAnsiTheme="minorHAnsi" w:cstheme="minorBidi"/>
      <w:sz w:val="28"/>
      <w:szCs w:val="28"/>
    </w:rPr>
  </w:style>
  <w:style w:type="paragraph" w:styleId="6">
    <w:name w:val="heading 6"/>
    <w:basedOn w:val="a"/>
    <w:next w:val="a"/>
    <w:link w:val="60"/>
    <w:semiHidden/>
    <w:unhideWhenUsed/>
    <w:qFormat/>
    <w:pPr>
      <w:keepNext/>
      <w:keepLines/>
      <w:spacing w:before="240" w:after="64" w:line="317" w:lineRule="auto"/>
      <w:ind w:left="1151" w:hanging="1151"/>
      <w:outlineLvl w:val="5"/>
    </w:pPr>
    <w:rPr>
      <w:rFonts w:ascii="Arial" w:eastAsia="黑体" w:hAnsi="Arial" w:cstheme="minorBidi"/>
      <w:b/>
      <w:sz w:val="24"/>
      <w:szCs w:val="28"/>
    </w:rPr>
  </w:style>
  <w:style w:type="paragraph" w:styleId="7">
    <w:name w:val="heading 7"/>
    <w:basedOn w:val="a"/>
    <w:next w:val="a"/>
    <w:link w:val="70"/>
    <w:semiHidden/>
    <w:unhideWhenUsed/>
    <w:qFormat/>
    <w:pPr>
      <w:keepNext/>
      <w:keepLines/>
      <w:spacing w:before="240" w:after="64" w:line="317" w:lineRule="auto"/>
      <w:ind w:left="1296" w:hanging="1296"/>
      <w:outlineLvl w:val="6"/>
    </w:pPr>
    <w:rPr>
      <w:rFonts w:asciiTheme="minorHAnsi" w:eastAsiaTheme="minorEastAsia" w:hAnsiTheme="minorHAnsi" w:cstheme="minorBidi"/>
      <w:b/>
      <w:sz w:val="24"/>
      <w:szCs w:val="28"/>
    </w:rPr>
  </w:style>
  <w:style w:type="paragraph" w:styleId="8">
    <w:name w:val="heading 8"/>
    <w:basedOn w:val="a"/>
    <w:next w:val="a"/>
    <w:link w:val="80"/>
    <w:semiHidden/>
    <w:unhideWhenUsed/>
    <w:qFormat/>
    <w:pPr>
      <w:keepNext/>
      <w:keepLines/>
      <w:spacing w:before="240" w:after="64" w:line="317" w:lineRule="auto"/>
      <w:ind w:left="1440" w:hanging="1440"/>
      <w:outlineLvl w:val="7"/>
    </w:pPr>
    <w:rPr>
      <w:rFonts w:ascii="Arial" w:eastAsia="黑体" w:hAnsi="Arial" w:cstheme="minorBidi"/>
      <w:sz w:val="24"/>
      <w:szCs w:val="28"/>
    </w:rPr>
  </w:style>
  <w:style w:type="paragraph" w:styleId="9">
    <w:name w:val="heading 9"/>
    <w:basedOn w:val="a"/>
    <w:next w:val="a"/>
    <w:link w:val="90"/>
    <w:semiHidden/>
    <w:unhideWhenUsed/>
    <w:qFormat/>
    <w:pPr>
      <w:keepNext/>
      <w:keepLines/>
      <w:spacing w:before="240" w:after="64" w:line="317" w:lineRule="auto"/>
      <w:ind w:left="1583" w:hanging="1583"/>
      <w:outlineLvl w:val="8"/>
    </w:pPr>
    <w:rPr>
      <w:rFonts w:ascii="Arial" w:eastAsia="黑体" w:hAnsi="Arial" w:cstheme="min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560" w:lineRule="exact"/>
      <w:ind w:firstLineChars="200" w:firstLine="200"/>
    </w:pPr>
    <w:rPr>
      <w:rFonts w:ascii="Times New Roman" w:eastAsia="仿宋_GB2312" w:hAnsi="Times New Roman"/>
      <w:b/>
      <w:color w:val="000000"/>
      <w:sz w:val="32"/>
    </w:rPr>
  </w:style>
  <w:style w:type="paragraph" w:styleId="a4">
    <w:name w:val="annotation text"/>
    <w:basedOn w:val="a"/>
    <w:qFormat/>
    <w:pPr>
      <w:jc w:val="left"/>
    </w:pPr>
  </w:style>
  <w:style w:type="paragraph" w:styleId="a5">
    <w:name w:val="Body Text"/>
    <w:basedOn w:val="a"/>
    <w:next w:val="a"/>
    <w:uiPriority w:val="99"/>
    <w:qFormat/>
    <w:pPr>
      <w:spacing w:before="120"/>
      <w:jc w:val="center"/>
    </w:pPr>
    <w:rPr>
      <w:rFonts w:ascii="宋体" w:hAnsi="宋体"/>
    </w:rPr>
  </w:style>
  <w:style w:type="paragraph" w:styleId="21">
    <w:name w:val="Body Text Indent 2"/>
    <w:basedOn w:val="a"/>
    <w:next w:val="a"/>
    <w:link w:val="22"/>
    <w:uiPriority w:val="99"/>
    <w:qFormat/>
    <w:pPr>
      <w:spacing w:after="120" w:line="480" w:lineRule="auto"/>
      <w:ind w:leftChars="200" w:left="420"/>
    </w:pPr>
    <w:rPr>
      <w:rFonts w:asciiTheme="minorHAnsi" w:eastAsiaTheme="minorEastAsia" w:hAnsiTheme="minorHAnsi" w:cstheme="minorBidi"/>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qFormat/>
    <w:rPr>
      <w:rFonts w:ascii="Calibri" w:eastAsia="宋体" w:hAnsi="Calibri" w:cs="Times New Roman"/>
      <w:kern w:val="2"/>
      <w:sz w:val="18"/>
      <w:szCs w:val="18"/>
    </w:rPr>
  </w:style>
  <w:style w:type="paragraph" w:styleId="ad">
    <w:name w:val="List Paragraph"/>
    <w:basedOn w:val="a"/>
    <w:link w:val="ae"/>
    <w:uiPriority w:val="99"/>
    <w:qFormat/>
    <w:pPr>
      <w:ind w:firstLineChars="200" w:firstLine="420"/>
    </w:pPr>
  </w:style>
  <w:style w:type="paragraph" w:customStyle="1" w:styleId="11">
    <w:name w:val="修订1"/>
    <w:hidden/>
    <w:uiPriority w:val="99"/>
    <w:semiHidden/>
    <w:qFormat/>
    <w:rPr>
      <w:kern w:val="2"/>
      <w:sz w:val="21"/>
      <w:szCs w:val="24"/>
    </w:rPr>
  </w:style>
  <w:style w:type="character" w:customStyle="1" w:styleId="20">
    <w:name w:val="标题 2 字符"/>
    <w:basedOn w:val="a0"/>
    <w:link w:val="2"/>
    <w:uiPriority w:val="99"/>
    <w:qFormat/>
    <w:rPr>
      <w:rFonts w:ascii="Arial" w:eastAsia="黑体" w:hAnsi="Arial" w:cs="Times New Roman"/>
      <w:b/>
      <w:kern w:val="2"/>
      <w:sz w:val="32"/>
    </w:rPr>
  </w:style>
  <w:style w:type="paragraph" w:customStyle="1" w:styleId="af">
    <w:name w:val="节标题"/>
    <w:basedOn w:val="a"/>
    <w:next w:val="a"/>
    <w:qFormat/>
    <w:pPr>
      <w:spacing w:line="289" w:lineRule="atLeast"/>
      <w:jc w:val="center"/>
    </w:pPr>
    <w:rPr>
      <w:rFonts w:ascii="Times New Roman" w:hAnsi="Times New Roman"/>
      <w:sz w:val="28"/>
      <w:szCs w:val="20"/>
    </w:rPr>
  </w:style>
  <w:style w:type="table" w:customStyle="1" w:styleId="12">
    <w:name w:val="网格型浅色1"/>
    <w:basedOn w:val="a1"/>
    <w:uiPriority w:val="40"/>
    <w:qFormat/>
    <w:rPr>
      <w:rFonts w:ascii="Times New Roman" w:eastAsia="宋体" w:hAnsi="Times New Roma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23">
    <w:name w:val="修订2"/>
    <w:hidden/>
    <w:uiPriority w:val="99"/>
    <w:semiHidden/>
    <w:qFormat/>
    <w:rPr>
      <w:rFonts w:ascii="Calibri" w:eastAsia="宋体" w:hAnsi="Calibri" w:cs="Times New Roman"/>
      <w:kern w:val="2"/>
      <w:sz w:val="21"/>
      <w:szCs w:val="24"/>
    </w:rPr>
  </w:style>
  <w:style w:type="character" w:customStyle="1" w:styleId="10">
    <w:name w:val="标题 1 字符"/>
    <w:basedOn w:val="a0"/>
    <w:link w:val="1"/>
    <w:qFormat/>
    <w:rPr>
      <w:rFonts w:ascii="Calibri" w:eastAsia="宋体" w:hAnsi="Calibri" w:cs="Times New Roman"/>
      <w:b/>
      <w:bCs/>
      <w:kern w:val="44"/>
      <w:sz w:val="44"/>
      <w:szCs w:val="44"/>
    </w:rPr>
  </w:style>
  <w:style w:type="character" w:customStyle="1" w:styleId="30">
    <w:name w:val="标题 3 字符"/>
    <w:basedOn w:val="a0"/>
    <w:link w:val="3"/>
    <w:qFormat/>
    <w:rPr>
      <w:rFonts w:ascii="Calibri" w:eastAsia="宋体" w:hAnsi="Calibri" w:cs="Times New Roman"/>
      <w:b/>
      <w:bCs/>
      <w:kern w:val="2"/>
      <w:sz w:val="32"/>
      <w:szCs w:val="32"/>
    </w:rPr>
  </w:style>
  <w:style w:type="character" w:customStyle="1" w:styleId="ae">
    <w:name w:val="列表段落 字符"/>
    <w:link w:val="ad"/>
    <w:uiPriority w:val="34"/>
    <w:qFormat/>
    <w:locked/>
    <w:rPr>
      <w:rFonts w:ascii="Calibri" w:eastAsia="宋体" w:hAnsi="Calibri" w:cs="Times New Roman"/>
      <w:kern w:val="2"/>
      <w:sz w:val="21"/>
      <w:szCs w:val="24"/>
    </w:rPr>
  </w:style>
  <w:style w:type="character" w:customStyle="1" w:styleId="40">
    <w:name w:val="标题 4 字符"/>
    <w:basedOn w:val="a0"/>
    <w:link w:val="4"/>
    <w:qFormat/>
    <w:rPr>
      <w:rFonts w:ascii="Arial" w:eastAsia="楷体" w:hAnsi="Arial"/>
      <w:kern w:val="2"/>
      <w:sz w:val="28"/>
      <w:szCs w:val="28"/>
    </w:rPr>
  </w:style>
  <w:style w:type="character" w:customStyle="1" w:styleId="50">
    <w:name w:val="标题 5 字符"/>
    <w:basedOn w:val="a0"/>
    <w:link w:val="5"/>
    <w:qFormat/>
    <w:rPr>
      <w:rFonts w:eastAsia="楷体"/>
      <w:kern w:val="2"/>
      <w:sz w:val="28"/>
      <w:szCs w:val="28"/>
    </w:rPr>
  </w:style>
  <w:style w:type="character" w:customStyle="1" w:styleId="60">
    <w:name w:val="标题 6 字符"/>
    <w:basedOn w:val="a0"/>
    <w:link w:val="6"/>
    <w:semiHidden/>
    <w:qFormat/>
    <w:rPr>
      <w:rFonts w:ascii="Arial" w:eastAsia="黑体" w:hAnsi="Arial"/>
      <w:b/>
      <w:kern w:val="2"/>
      <w:sz w:val="24"/>
      <w:szCs w:val="28"/>
    </w:rPr>
  </w:style>
  <w:style w:type="character" w:customStyle="1" w:styleId="70">
    <w:name w:val="标题 7 字符"/>
    <w:basedOn w:val="a0"/>
    <w:link w:val="7"/>
    <w:semiHidden/>
    <w:qFormat/>
    <w:rPr>
      <w:b/>
      <w:kern w:val="2"/>
      <w:sz w:val="24"/>
      <w:szCs w:val="28"/>
    </w:rPr>
  </w:style>
  <w:style w:type="character" w:customStyle="1" w:styleId="80">
    <w:name w:val="标题 8 字符"/>
    <w:basedOn w:val="a0"/>
    <w:link w:val="8"/>
    <w:semiHidden/>
    <w:qFormat/>
    <w:rPr>
      <w:rFonts w:ascii="Arial" w:eastAsia="黑体" w:hAnsi="Arial"/>
      <w:kern w:val="2"/>
      <w:sz w:val="24"/>
      <w:szCs w:val="28"/>
    </w:rPr>
  </w:style>
  <w:style w:type="character" w:customStyle="1" w:styleId="90">
    <w:name w:val="标题 9 字符"/>
    <w:basedOn w:val="a0"/>
    <w:link w:val="9"/>
    <w:semiHidden/>
    <w:qFormat/>
    <w:rPr>
      <w:rFonts w:ascii="Arial" w:eastAsia="黑体" w:hAnsi="Arial"/>
      <w:kern w:val="2"/>
      <w:sz w:val="28"/>
      <w:szCs w:val="28"/>
    </w:rPr>
  </w:style>
  <w:style w:type="character" w:customStyle="1" w:styleId="22">
    <w:name w:val="正文文本缩进 2 字符"/>
    <w:basedOn w:val="a0"/>
    <w:link w:val="21"/>
    <w:uiPriority w:val="99"/>
    <w:qFormat/>
    <w:rPr>
      <w:kern w:val="2"/>
      <w:sz w:val="21"/>
      <w:szCs w:val="24"/>
    </w:rPr>
  </w:style>
  <w:style w:type="character" w:customStyle="1" w:styleId="a7">
    <w:name w:val="批注框文本 字符"/>
    <w:basedOn w:val="a0"/>
    <w:link w:val="a6"/>
    <w:qFormat/>
    <w:rPr>
      <w:rFonts w:ascii="Calibri" w:eastAsia="宋体" w:hAnsi="Calibri" w:cs="Times New Roman"/>
      <w:kern w:val="2"/>
      <w:sz w:val="18"/>
      <w:szCs w:val="18"/>
    </w:rPr>
  </w:style>
  <w:style w:type="paragraph" w:customStyle="1" w:styleId="31">
    <w:name w:val="修订3"/>
    <w:hidden/>
    <w:uiPriority w:val="99"/>
    <w:unhideWhenUsed/>
    <w:qFormat/>
    <w:rPr>
      <w:rFonts w:ascii="Calibri" w:eastAsia="宋体" w:hAnsi="Calibri" w:cs="Times New Roman"/>
      <w:kern w:val="2"/>
      <w:sz w:val="21"/>
      <w:szCs w:val="24"/>
    </w:rPr>
  </w:style>
  <w:style w:type="paragraph" w:styleId="af0">
    <w:name w:val="Revision"/>
    <w:hidden/>
    <w:uiPriority w:val="99"/>
    <w:unhideWhenUsed/>
    <w:rsid w:val="00B41777"/>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安天利信王书恒</dc:creator>
  <cp:lastModifiedBy>lenovo</cp:lastModifiedBy>
  <cp:revision>4</cp:revision>
  <cp:lastPrinted>2023-03-01T17:13:00Z</cp:lastPrinted>
  <dcterms:created xsi:type="dcterms:W3CDTF">2024-09-06T08:40:00Z</dcterms:created>
  <dcterms:modified xsi:type="dcterms:W3CDTF">2024-09-11T07:27:00Z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549A22D38BA0C39F247848651EC340B1_43</vt:lpwstr>
  </property>
</Properties>
</file>