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5EF21">
      <w:pPr>
        <w:spacing w:line="560" w:lineRule="exact"/>
        <w:jc w:val="center"/>
        <w:rPr>
          <w:rFonts w:hint="eastAsia" w:ascii="宋体" w:hAnsi="宋体"/>
          <w:sz w:val="24"/>
        </w:rPr>
      </w:pPr>
      <w:r>
        <w:rPr>
          <w:rFonts w:hint="eastAsia" w:ascii="宋体" w:hAnsi="宋体"/>
          <w:b/>
          <w:kern w:val="0"/>
          <w:sz w:val="32"/>
          <w:szCs w:val="44"/>
          <w:lang w:val="en-US" w:eastAsia="zh-CN"/>
        </w:rPr>
        <w:t>新设</w:t>
      </w:r>
      <w:r>
        <w:rPr>
          <w:rFonts w:hint="eastAsia" w:ascii="宋体" w:hAnsi="宋体"/>
          <w:b/>
          <w:kern w:val="0"/>
          <w:sz w:val="32"/>
          <w:szCs w:val="44"/>
        </w:rPr>
        <w:t>子基金</w:t>
      </w:r>
      <w:bookmarkStart w:id="0" w:name="_GoBack"/>
      <w:bookmarkEnd w:id="0"/>
      <w:r>
        <w:rPr>
          <w:rFonts w:hint="eastAsia" w:ascii="宋体" w:hAnsi="宋体"/>
          <w:b/>
          <w:kern w:val="0"/>
          <w:sz w:val="32"/>
          <w:szCs w:val="44"/>
        </w:rPr>
        <w:t>方案（样稿）</w:t>
      </w:r>
    </w:p>
    <w:tbl>
      <w:tblPr>
        <w:tblStyle w:val="8"/>
        <w:tblW w:w="8304" w:type="dxa"/>
        <w:jc w:val="center"/>
        <w:tblLayout w:type="fixed"/>
        <w:tblCellMar>
          <w:top w:w="15" w:type="dxa"/>
          <w:left w:w="15" w:type="dxa"/>
          <w:bottom w:w="15" w:type="dxa"/>
          <w:right w:w="15" w:type="dxa"/>
        </w:tblCellMar>
      </w:tblPr>
      <w:tblGrid>
        <w:gridCol w:w="1783"/>
        <w:gridCol w:w="1320"/>
        <w:gridCol w:w="121"/>
        <w:gridCol w:w="1163"/>
        <w:gridCol w:w="530"/>
        <w:gridCol w:w="994"/>
        <w:gridCol w:w="699"/>
        <w:gridCol w:w="513"/>
        <w:gridCol w:w="1181"/>
      </w:tblGrid>
      <w:tr w14:paraId="325B8551">
        <w:tblPrEx>
          <w:tblCellMar>
            <w:top w:w="15" w:type="dxa"/>
            <w:left w:w="15" w:type="dxa"/>
            <w:bottom w:w="15" w:type="dxa"/>
            <w:right w:w="15" w:type="dxa"/>
          </w:tblCellMar>
        </w:tblPrEx>
        <w:trPr>
          <w:trHeight w:val="231"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723A2F3">
            <w:pPr>
              <w:widowControl/>
              <w:spacing w:line="560" w:lineRule="exact"/>
              <w:jc w:val="center"/>
              <w:rPr>
                <w:rFonts w:hint="eastAsia" w:ascii="宋体" w:hAnsi="宋体" w:cs="宋体"/>
                <w:bCs/>
                <w:kern w:val="0"/>
                <w:sz w:val="24"/>
              </w:rPr>
            </w:pPr>
            <w:r>
              <w:rPr>
                <w:rFonts w:hint="eastAsia" w:ascii="宋体" w:hAnsi="宋体" w:cs="宋体"/>
                <w:bCs/>
                <w:kern w:val="0"/>
                <w:sz w:val="24"/>
              </w:rPr>
              <w:t>设立背景及目标</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D2F1594">
            <w:pPr>
              <w:widowControl/>
              <w:wordWrap w:val="0"/>
              <w:jc w:val="center"/>
              <w:rPr>
                <w:rFonts w:hint="eastAsia" w:ascii="宋体" w:hAnsi="宋体"/>
                <w:bCs/>
                <w:kern w:val="0"/>
                <w:sz w:val="24"/>
              </w:rPr>
            </w:pPr>
            <w:r>
              <w:rPr>
                <w:rFonts w:hint="eastAsia" w:ascii="宋体" w:hAnsi="宋体"/>
                <w:bCs/>
                <w:kern w:val="0"/>
                <w:sz w:val="24"/>
              </w:rPr>
              <w:t>请简要阐述子基金的定位，所属行业现状及趋势分析，与江西省产业的协同情况等</w:t>
            </w:r>
          </w:p>
        </w:tc>
      </w:tr>
      <w:tr w14:paraId="180A0F47">
        <w:tblPrEx>
          <w:tblCellMar>
            <w:top w:w="15" w:type="dxa"/>
            <w:left w:w="15" w:type="dxa"/>
            <w:bottom w:w="15" w:type="dxa"/>
            <w:right w:w="15" w:type="dxa"/>
          </w:tblCellMar>
        </w:tblPrEx>
        <w:trPr>
          <w:trHeight w:val="42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C1630E4">
            <w:pPr>
              <w:widowControl/>
              <w:wordWrap w:val="0"/>
              <w:spacing w:line="560" w:lineRule="exact"/>
              <w:jc w:val="center"/>
              <w:rPr>
                <w:rFonts w:hint="eastAsia" w:ascii="宋体" w:hAnsi="宋体"/>
                <w:bCs/>
                <w:kern w:val="0"/>
                <w:sz w:val="24"/>
              </w:rPr>
            </w:pPr>
            <w:r>
              <w:rPr>
                <w:rFonts w:hint="eastAsia" w:ascii="宋体" w:hAnsi="宋体"/>
                <w:bCs/>
                <w:kern w:val="0"/>
                <w:sz w:val="24"/>
              </w:rPr>
              <w:t>基金</w:t>
            </w:r>
            <w:r>
              <w:rPr>
                <w:rFonts w:hint="eastAsia" w:ascii="宋体" w:hAnsi="宋体" w:cs="宋体"/>
                <w:bCs/>
                <w:kern w:val="0"/>
                <w:sz w:val="24"/>
              </w:rPr>
              <w:t>名称</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A5E8B11">
            <w:pPr>
              <w:widowControl/>
              <w:wordWrap w:val="0"/>
              <w:spacing w:line="560" w:lineRule="exact"/>
              <w:jc w:val="left"/>
              <w:rPr>
                <w:rFonts w:hint="eastAsia" w:ascii="宋体" w:hAnsi="宋体"/>
                <w:bCs/>
                <w:kern w:val="0"/>
                <w:sz w:val="24"/>
              </w:rPr>
            </w:pPr>
            <w:r>
              <w:rPr>
                <w:rFonts w:hint="eastAsia" w:ascii="宋体" w:hAnsi="宋体"/>
                <w:bCs/>
                <w:kern w:val="0"/>
                <w:sz w:val="24"/>
              </w:rPr>
              <w:t>xxxx基金</w:t>
            </w:r>
          </w:p>
        </w:tc>
      </w:tr>
      <w:tr w14:paraId="2DFCF0EE">
        <w:tblPrEx>
          <w:tblCellMar>
            <w:top w:w="15" w:type="dxa"/>
            <w:left w:w="15" w:type="dxa"/>
            <w:bottom w:w="15" w:type="dxa"/>
            <w:right w:w="15" w:type="dxa"/>
          </w:tblCellMar>
        </w:tblPrEx>
        <w:trPr>
          <w:trHeight w:val="42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4F8D342">
            <w:pPr>
              <w:widowControl/>
              <w:wordWrap w:val="0"/>
              <w:spacing w:line="560" w:lineRule="exact"/>
              <w:jc w:val="center"/>
              <w:rPr>
                <w:rFonts w:hint="eastAsia" w:ascii="宋体" w:hAnsi="宋体"/>
                <w:bCs/>
                <w:kern w:val="0"/>
                <w:sz w:val="24"/>
              </w:rPr>
            </w:pPr>
            <w:r>
              <w:rPr>
                <w:rFonts w:hint="eastAsia" w:ascii="宋体" w:hAnsi="宋体" w:cs="宋体"/>
                <w:bCs/>
                <w:kern w:val="0"/>
                <w:sz w:val="24"/>
              </w:rPr>
              <w:t>组织形式</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8CD7B38">
            <w:pPr>
              <w:widowControl/>
              <w:wordWrap w:val="0"/>
              <w:spacing w:line="560" w:lineRule="exact"/>
              <w:jc w:val="left"/>
              <w:rPr>
                <w:rFonts w:hint="eastAsia" w:ascii="宋体" w:hAnsi="宋体"/>
                <w:bCs/>
                <w:kern w:val="0"/>
                <w:sz w:val="24"/>
              </w:rPr>
            </w:pPr>
          </w:p>
        </w:tc>
      </w:tr>
      <w:tr w14:paraId="2C0F3FA8">
        <w:tblPrEx>
          <w:tblCellMar>
            <w:top w:w="15" w:type="dxa"/>
            <w:left w:w="15" w:type="dxa"/>
            <w:bottom w:w="15" w:type="dxa"/>
            <w:right w:w="15" w:type="dxa"/>
          </w:tblCellMar>
        </w:tblPrEx>
        <w:trPr>
          <w:trHeight w:val="274"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BB3AF47">
            <w:pPr>
              <w:widowControl/>
              <w:wordWrap w:val="0"/>
              <w:spacing w:line="560" w:lineRule="exact"/>
              <w:jc w:val="center"/>
              <w:rPr>
                <w:rFonts w:hint="eastAsia" w:ascii="宋体" w:hAnsi="宋体"/>
                <w:bCs/>
                <w:kern w:val="0"/>
                <w:sz w:val="24"/>
              </w:rPr>
            </w:pPr>
            <w:r>
              <w:rPr>
                <w:rFonts w:hint="eastAsia" w:ascii="宋体" w:hAnsi="宋体" w:cs="宋体"/>
                <w:bCs/>
                <w:kern w:val="0"/>
                <w:sz w:val="24"/>
              </w:rPr>
              <w:t>注册地址</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7582850">
            <w:pPr>
              <w:widowControl/>
              <w:wordWrap w:val="0"/>
              <w:spacing w:line="560" w:lineRule="exact"/>
              <w:jc w:val="left"/>
              <w:rPr>
                <w:rFonts w:hint="eastAsia" w:ascii="宋体" w:hAnsi="宋体"/>
                <w:bCs/>
                <w:kern w:val="0"/>
                <w:sz w:val="24"/>
              </w:rPr>
            </w:pPr>
            <w:r>
              <w:rPr>
                <w:rFonts w:hint="eastAsia" w:ascii="宋体" w:hAnsi="宋体"/>
                <w:bCs/>
                <w:kern w:val="0"/>
                <w:sz w:val="24"/>
              </w:rPr>
              <w:t>江西优先</w:t>
            </w:r>
          </w:p>
        </w:tc>
      </w:tr>
      <w:tr w14:paraId="61B4E98E">
        <w:tblPrEx>
          <w:tblCellMar>
            <w:top w:w="15" w:type="dxa"/>
            <w:left w:w="15" w:type="dxa"/>
            <w:bottom w:w="15" w:type="dxa"/>
            <w:right w:w="15" w:type="dxa"/>
          </w:tblCellMar>
        </w:tblPrEx>
        <w:trPr>
          <w:trHeight w:val="268"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009EB84">
            <w:pPr>
              <w:widowControl/>
              <w:wordWrap w:val="0"/>
              <w:spacing w:line="560" w:lineRule="exact"/>
              <w:jc w:val="center"/>
              <w:rPr>
                <w:rFonts w:hint="eastAsia" w:ascii="宋体" w:hAnsi="宋体"/>
                <w:bCs/>
                <w:kern w:val="0"/>
                <w:sz w:val="24"/>
              </w:rPr>
            </w:pPr>
            <w:r>
              <w:rPr>
                <w:rFonts w:hint="eastAsia" w:ascii="宋体" w:hAnsi="宋体"/>
                <w:bCs/>
                <w:kern w:val="0"/>
                <w:sz w:val="24"/>
              </w:rPr>
              <w:t>基金管理人</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79D1ED6">
            <w:pPr>
              <w:widowControl/>
              <w:wordWrap w:val="0"/>
              <w:spacing w:line="560" w:lineRule="exact"/>
              <w:jc w:val="left"/>
              <w:rPr>
                <w:rFonts w:hint="eastAsia" w:ascii="宋体" w:hAnsi="宋体"/>
                <w:bCs/>
                <w:kern w:val="0"/>
                <w:sz w:val="24"/>
              </w:rPr>
            </w:pPr>
          </w:p>
        </w:tc>
      </w:tr>
      <w:tr w14:paraId="49EB6670">
        <w:tblPrEx>
          <w:tblCellMar>
            <w:top w:w="15" w:type="dxa"/>
            <w:left w:w="15" w:type="dxa"/>
            <w:bottom w:w="15" w:type="dxa"/>
            <w:right w:w="15" w:type="dxa"/>
          </w:tblCellMar>
        </w:tblPrEx>
        <w:trPr>
          <w:trHeight w:val="26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470E97D">
            <w:pPr>
              <w:widowControl/>
              <w:wordWrap w:val="0"/>
              <w:spacing w:line="560" w:lineRule="exact"/>
              <w:jc w:val="center"/>
              <w:rPr>
                <w:rFonts w:hint="eastAsia" w:ascii="宋体" w:hAnsi="宋体"/>
                <w:bCs/>
                <w:kern w:val="0"/>
                <w:sz w:val="24"/>
              </w:rPr>
            </w:pPr>
            <w:r>
              <w:rPr>
                <w:rFonts w:hint="eastAsia" w:ascii="宋体" w:hAnsi="宋体" w:cs="宋体"/>
                <w:bCs/>
                <w:kern w:val="0"/>
                <w:sz w:val="24"/>
              </w:rPr>
              <w:t>存续期限</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ABA58BF">
            <w:pPr>
              <w:widowControl/>
              <w:spacing w:line="560" w:lineRule="exact"/>
              <w:jc w:val="left"/>
              <w:rPr>
                <w:rFonts w:hint="eastAsia" w:ascii="宋体" w:hAnsi="宋体" w:cs="宋体"/>
                <w:bCs/>
                <w:kern w:val="0"/>
                <w:sz w:val="24"/>
              </w:rPr>
            </w:pPr>
            <w:r>
              <w:rPr>
                <w:rFonts w:hint="eastAsia" w:ascii="宋体" w:hAnsi="宋体" w:cs="宋体"/>
                <w:bCs/>
                <w:kern w:val="0"/>
                <w:sz w:val="24"/>
              </w:rPr>
              <w:t>存续期</w:t>
            </w:r>
            <w:r>
              <w:rPr>
                <w:rFonts w:hint="eastAsia" w:ascii="宋体" w:hAnsi="宋体"/>
                <w:bCs/>
                <w:kern w:val="0"/>
                <w:sz w:val="24"/>
                <w:u w:val="single"/>
              </w:rPr>
              <w:t xml:space="preserve"> x  </w:t>
            </w:r>
            <w:r>
              <w:rPr>
                <w:rFonts w:hint="eastAsia" w:ascii="宋体" w:hAnsi="宋体" w:cs="宋体"/>
                <w:bCs/>
                <w:kern w:val="0"/>
                <w:sz w:val="24"/>
              </w:rPr>
              <w:t>年</w:t>
            </w:r>
            <w:r>
              <w:rPr>
                <w:rFonts w:hint="eastAsia" w:ascii="宋体" w:hAnsi="宋体" w:cs="___WRD_EMBED_SUB_39"/>
                <w:bCs/>
                <w:kern w:val="0"/>
                <w:sz w:val="24"/>
              </w:rPr>
              <w:t>，其中</w:t>
            </w:r>
            <w:r>
              <w:rPr>
                <w:rFonts w:hint="eastAsia" w:ascii="宋体" w:hAnsi="宋体" w:cs="宋体"/>
                <w:bCs/>
                <w:kern w:val="0"/>
                <w:sz w:val="24"/>
              </w:rPr>
              <w:t>：投资期</w:t>
            </w:r>
            <w:r>
              <w:rPr>
                <w:rFonts w:hint="eastAsia" w:ascii="宋体" w:hAnsi="宋体"/>
                <w:bCs/>
                <w:kern w:val="0"/>
                <w:sz w:val="24"/>
                <w:u w:val="single"/>
              </w:rPr>
              <w:t xml:space="preserve"> x </w:t>
            </w:r>
            <w:r>
              <w:rPr>
                <w:rFonts w:hint="eastAsia" w:ascii="宋体" w:hAnsi="宋体" w:cs="宋体"/>
                <w:bCs/>
                <w:kern w:val="0"/>
                <w:sz w:val="24"/>
              </w:rPr>
              <w:t>年</w:t>
            </w:r>
            <w:r>
              <w:rPr>
                <w:rFonts w:hint="eastAsia" w:ascii="宋体" w:hAnsi="宋体" w:cs="___WRD_EMBED_SUB_39"/>
                <w:bCs/>
                <w:kern w:val="0"/>
                <w:sz w:val="24"/>
              </w:rPr>
              <w:t>，</w:t>
            </w:r>
            <w:r>
              <w:rPr>
                <w:rFonts w:hint="eastAsia" w:ascii="宋体" w:hAnsi="宋体" w:cs="宋体"/>
                <w:bCs/>
                <w:kern w:val="0"/>
                <w:sz w:val="24"/>
              </w:rPr>
              <w:t>退出期</w:t>
            </w:r>
            <w:r>
              <w:rPr>
                <w:rFonts w:hint="eastAsia" w:ascii="宋体" w:hAnsi="宋体"/>
                <w:bCs/>
                <w:kern w:val="0"/>
                <w:sz w:val="24"/>
                <w:u w:val="single"/>
              </w:rPr>
              <w:t xml:space="preserve"> x  </w:t>
            </w:r>
            <w:r>
              <w:rPr>
                <w:rFonts w:hint="eastAsia" w:ascii="宋体" w:hAnsi="宋体" w:cs="宋体"/>
                <w:bCs/>
                <w:kern w:val="0"/>
                <w:sz w:val="24"/>
              </w:rPr>
              <w:t>年。延长期X年，注明延长期确定方式（例）</w:t>
            </w:r>
          </w:p>
        </w:tc>
      </w:tr>
      <w:tr w14:paraId="681CA488">
        <w:tblPrEx>
          <w:tblCellMar>
            <w:top w:w="15" w:type="dxa"/>
            <w:left w:w="15" w:type="dxa"/>
            <w:bottom w:w="15" w:type="dxa"/>
            <w:right w:w="15" w:type="dxa"/>
          </w:tblCellMar>
        </w:tblPrEx>
        <w:trPr>
          <w:trHeight w:val="384"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6C5A25D">
            <w:pPr>
              <w:widowControl/>
              <w:wordWrap w:val="0"/>
              <w:spacing w:line="560" w:lineRule="exact"/>
              <w:jc w:val="center"/>
              <w:rPr>
                <w:rFonts w:hint="eastAsia" w:ascii="宋体" w:hAnsi="宋体"/>
                <w:bCs/>
                <w:kern w:val="0"/>
                <w:sz w:val="24"/>
              </w:rPr>
            </w:pPr>
            <w:r>
              <w:rPr>
                <w:rFonts w:hint="eastAsia" w:ascii="宋体" w:hAnsi="宋体"/>
                <w:bCs/>
                <w:kern w:val="0"/>
                <w:sz w:val="24"/>
              </w:rPr>
              <w:t>基金</w:t>
            </w:r>
            <w:r>
              <w:rPr>
                <w:rFonts w:hint="eastAsia" w:ascii="宋体" w:hAnsi="宋体" w:cs="宋体"/>
                <w:bCs/>
                <w:kern w:val="0"/>
                <w:sz w:val="24"/>
              </w:rPr>
              <w:t>认</w:t>
            </w:r>
            <w:r>
              <w:rPr>
                <w:rFonts w:hint="eastAsia" w:ascii="宋体" w:hAnsi="宋体" w:cs="___WRD_EMBED_SUB_39"/>
                <w:bCs/>
                <w:kern w:val="0"/>
                <w:sz w:val="24"/>
              </w:rPr>
              <w:t>缴</w:t>
            </w:r>
            <w:r>
              <w:rPr>
                <w:rFonts w:hint="eastAsia" w:ascii="宋体" w:hAnsi="宋体"/>
                <w:bCs/>
                <w:kern w:val="0"/>
                <w:sz w:val="24"/>
              </w:rPr>
              <w:t>规模</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6F2B528">
            <w:pPr>
              <w:widowControl/>
              <w:wordWrap w:val="0"/>
              <w:spacing w:line="560" w:lineRule="exact"/>
              <w:jc w:val="center"/>
              <w:rPr>
                <w:rFonts w:hint="eastAsia" w:ascii="宋体" w:hAnsi="宋体"/>
                <w:bCs/>
                <w:kern w:val="0"/>
                <w:sz w:val="24"/>
              </w:rPr>
            </w:pPr>
            <w:r>
              <w:rPr>
                <w:rFonts w:hint="eastAsia" w:ascii="宋体" w:hAnsi="宋体"/>
                <w:bCs/>
                <w:kern w:val="0"/>
                <w:sz w:val="24"/>
              </w:rPr>
              <w:t>x亿元</w:t>
            </w:r>
          </w:p>
        </w:tc>
      </w:tr>
      <w:tr w14:paraId="18AA098A">
        <w:tblPrEx>
          <w:tblCellMar>
            <w:top w:w="15" w:type="dxa"/>
            <w:left w:w="15" w:type="dxa"/>
            <w:bottom w:w="15" w:type="dxa"/>
            <w:right w:w="15" w:type="dxa"/>
          </w:tblCellMar>
        </w:tblPrEx>
        <w:trPr>
          <w:trHeight w:val="363" w:hRule="atLeast"/>
          <w:jc w:val="center"/>
        </w:trPr>
        <w:tc>
          <w:tcPr>
            <w:tcW w:w="1783"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2DE0EFEA">
            <w:pPr>
              <w:widowControl/>
              <w:wordWrap w:val="0"/>
              <w:snapToGrid w:val="0"/>
              <w:jc w:val="center"/>
              <w:rPr>
                <w:rFonts w:hint="eastAsia" w:ascii="宋体" w:hAnsi="宋体"/>
                <w:bCs/>
                <w:kern w:val="0"/>
                <w:sz w:val="24"/>
              </w:rPr>
            </w:pPr>
            <w:r>
              <w:rPr>
                <w:rFonts w:hint="eastAsia" w:ascii="宋体" w:hAnsi="宋体" w:cs="宋体"/>
                <w:bCs/>
                <w:kern w:val="0"/>
                <w:sz w:val="24"/>
              </w:rPr>
              <w:t>申请江西省兴赣科技创新股权投资基金</w:t>
            </w:r>
          </w:p>
        </w:tc>
        <w:tc>
          <w:tcPr>
            <w:tcW w:w="132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960BD2D">
            <w:pPr>
              <w:widowControl/>
              <w:spacing w:line="560" w:lineRule="exact"/>
              <w:jc w:val="center"/>
              <w:rPr>
                <w:rFonts w:hint="eastAsia" w:ascii="宋体" w:hAnsi="宋体"/>
                <w:bCs/>
                <w:kern w:val="0"/>
                <w:sz w:val="24"/>
              </w:rPr>
            </w:pPr>
            <w:r>
              <w:rPr>
                <w:rFonts w:hint="eastAsia" w:ascii="宋体" w:hAnsi="宋体"/>
                <w:bCs/>
                <w:kern w:val="0"/>
                <w:sz w:val="24"/>
              </w:rPr>
              <w:t xml:space="preserve"> 出资金额</w:t>
            </w:r>
          </w:p>
        </w:tc>
        <w:tc>
          <w:tcPr>
            <w:tcW w:w="2808" w:type="dxa"/>
            <w:gridSpan w:val="4"/>
            <w:tcBorders>
              <w:top w:val="single" w:color="444444" w:sz="6" w:space="0"/>
              <w:left w:val="single" w:color="444444" w:sz="6" w:space="0"/>
              <w:bottom w:val="single" w:color="444444" w:sz="6" w:space="0"/>
              <w:right w:val="single" w:color="444444" w:sz="6" w:space="0"/>
            </w:tcBorders>
            <w:shd w:val="clear" w:color="auto" w:fill="auto"/>
            <w:vAlign w:val="center"/>
          </w:tcPr>
          <w:p w14:paraId="7F4620AA">
            <w:pPr>
              <w:widowControl/>
              <w:wordWrap w:val="0"/>
              <w:spacing w:line="560" w:lineRule="exact"/>
              <w:jc w:val="center"/>
              <w:rPr>
                <w:rFonts w:hint="eastAsia" w:ascii="宋体" w:hAnsi="宋体"/>
                <w:bCs/>
                <w:kern w:val="0"/>
                <w:sz w:val="24"/>
              </w:rPr>
            </w:pPr>
            <w:r>
              <w:rPr>
                <w:rFonts w:hint="eastAsia" w:ascii="宋体" w:hAnsi="宋体"/>
                <w:bCs/>
                <w:kern w:val="0"/>
                <w:sz w:val="24"/>
                <w:u w:val="single"/>
              </w:rPr>
              <w:t xml:space="preserve">   xxxx  </w:t>
            </w:r>
            <w:r>
              <w:rPr>
                <w:rFonts w:hint="eastAsia" w:ascii="宋体" w:hAnsi="宋体" w:cs="宋体"/>
                <w:bCs/>
                <w:kern w:val="0"/>
                <w:sz w:val="24"/>
              </w:rPr>
              <w:t>万元</w:t>
            </w: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4060183D">
            <w:pPr>
              <w:widowControl/>
              <w:wordWrap w:val="0"/>
              <w:spacing w:line="560" w:lineRule="exact"/>
              <w:jc w:val="center"/>
              <w:rPr>
                <w:rFonts w:hint="eastAsia" w:ascii="宋体" w:hAnsi="宋体"/>
                <w:bCs/>
                <w:kern w:val="0"/>
                <w:sz w:val="24"/>
              </w:rPr>
            </w:pPr>
            <w:r>
              <w:rPr>
                <w:rFonts w:hint="eastAsia" w:ascii="宋体" w:hAnsi="宋体" w:cs="宋体"/>
                <w:bCs/>
                <w:kern w:val="0"/>
                <w:sz w:val="24"/>
              </w:rPr>
              <w:t>出资比例（</w:t>
            </w:r>
            <w:r>
              <w:rPr>
                <w:rFonts w:hint="eastAsia" w:ascii="宋体" w:hAnsi="宋体"/>
                <w:bCs/>
                <w:kern w:val="0"/>
                <w:sz w:val="24"/>
              </w:rPr>
              <w:t>%</w:t>
            </w:r>
            <w:r>
              <w:rPr>
                <w:rFonts w:hint="eastAsia" w:ascii="宋体" w:hAnsi="宋体" w:cs="宋体"/>
                <w:bCs/>
                <w:kern w:val="0"/>
                <w:sz w:val="24"/>
              </w:rPr>
              <w:t>）</w:t>
            </w:r>
          </w:p>
        </w:tc>
        <w:tc>
          <w:tcPr>
            <w:tcW w:w="1181" w:type="dxa"/>
            <w:tcBorders>
              <w:top w:val="single" w:color="444444" w:sz="6" w:space="0"/>
              <w:left w:val="single" w:color="444444" w:sz="6" w:space="0"/>
              <w:bottom w:val="single" w:color="444444" w:sz="6" w:space="0"/>
              <w:right w:val="single" w:color="444444" w:sz="6" w:space="0"/>
            </w:tcBorders>
            <w:shd w:val="clear" w:color="auto" w:fill="auto"/>
            <w:vAlign w:val="center"/>
          </w:tcPr>
          <w:p w14:paraId="418EA704">
            <w:pPr>
              <w:widowControl/>
              <w:wordWrap w:val="0"/>
              <w:spacing w:line="560" w:lineRule="exact"/>
              <w:jc w:val="center"/>
              <w:rPr>
                <w:rFonts w:hint="eastAsia" w:ascii="宋体" w:hAnsi="宋体"/>
                <w:bCs/>
                <w:kern w:val="0"/>
                <w:sz w:val="24"/>
              </w:rPr>
            </w:pPr>
            <w:r>
              <w:rPr>
                <w:rFonts w:hint="eastAsia" w:ascii="宋体" w:hAnsi="宋体"/>
                <w:bCs/>
                <w:kern w:val="0"/>
                <w:sz w:val="24"/>
              </w:rPr>
              <w:t>x%</w:t>
            </w:r>
          </w:p>
        </w:tc>
      </w:tr>
      <w:tr w14:paraId="6C6CAF5A">
        <w:tblPrEx>
          <w:tblCellMar>
            <w:top w:w="15" w:type="dxa"/>
            <w:left w:w="15" w:type="dxa"/>
            <w:bottom w:w="15" w:type="dxa"/>
            <w:right w:w="15" w:type="dxa"/>
          </w:tblCellMar>
        </w:tblPrEx>
        <w:trPr>
          <w:trHeight w:val="363" w:hRule="atLeast"/>
          <w:jc w:val="center"/>
        </w:trPr>
        <w:tc>
          <w:tcPr>
            <w:tcW w:w="1783"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E3CB8BE">
            <w:pPr>
              <w:widowControl/>
              <w:wordWrap w:val="0"/>
              <w:snapToGrid w:val="0"/>
              <w:jc w:val="center"/>
              <w:rPr>
                <w:rFonts w:hint="eastAsia" w:ascii="宋体" w:hAnsi="宋体" w:cs="宋体"/>
                <w:bCs/>
                <w:kern w:val="0"/>
                <w:sz w:val="24"/>
              </w:rPr>
            </w:pPr>
          </w:p>
        </w:tc>
        <w:tc>
          <w:tcPr>
            <w:tcW w:w="132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A88210D">
            <w:pPr>
              <w:widowControl/>
              <w:spacing w:line="560" w:lineRule="exact"/>
              <w:jc w:val="center"/>
              <w:rPr>
                <w:rFonts w:hint="eastAsia" w:ascii="宋体" w:hAnsi="宋体"/>
                <w:bCs/>
                <w:kern w:val="0"/>
                <w:sz w:val="24"/>
              </w:rPr>
            </w:pPr>
            <w:r>
              <w:rPr>
                <w:rFonts w:hint="eastAsia" w:ascii="宋体" w:hAnsi="宋体"/>
                <w:bCs/>
                <w:kern w:val="0"/>
                <w:sz w:val="24"/>
              </w:rPr>
              <w:t>出资顺序</w:t>
            </w:r>
          </w:p>
        </w:tc>
        <w:tc>
          <w:tcPr>
            <w:tcW w:w="4020" w:type="dxa"/>
            <w:gridSpan w:val="6"/>
            <w:tcBorders>
              <w:top w:val="single" w:color="444444" w:sz="6" w:space="0"/>
              <w:left w:val="single" w:color="444444" w:sz="6" w:space="0"/>
              <w:bottom w:val="single" w:color="444444" w:sz="6" w:space="0"/>
              <w:right w:val="single" w:color="444444" w:sz="6" w:space="0"/>
            </w:tcBorders>
            <w:shd w:val="clear" w:color="auto" w:fill="auto"/>
            <w:vAlign w:val="center"/>
          </w:tcPr>
          <w:p w14:paraId="2368A2E7">
            <w:pPr>
              <w:widowControl/>
              <w:wordWrap w:val="0"/>
              <w:spacing w:line="560" w:lineRule="exact"/>
              <w:jc w:val="center"/>
              <w:rPr>
                <w:rFonts w:hint="eastAsia" w:ascii="宋体" w:hAnsi="宋体"/>
                <w:bCs/>
                <w:kern w:val="0"/>
                <w:sz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auto"/>
            <w:vAlign w:val="center"/>
          </w:tcPr>
          <w:p w14:paraId="003E2DB9">
            <w:pPr>
              <w:widowControl/>
              <w:wordWrap w:val="0"/>
              <w:spacing w:line="560" w:lineRule="exact"/>
              <w:jc w:val="center"/>
              <w:rPr>
                <w:rFonts w:hint="eastAsia" w:ascii="宋体" w:hAnsi="宋体"/>
                <w:bCs/>
                <w:kern w:val="0"/>
                <w:sz w:val="24"/>
              </w:rPr>
            </w:pPr>
          </w:p>
        </w:tc>
      </w:tr>
      <w:tr w14:paraId="7B4B2E6D">
        <w:tblPrEx>
          <w:tblCellMar>
            <w:top w:w="15" w:type="dxa"/>
            <w:left w:w="15" w:type="dxa"/>
            <w:bottom w:w="15" w:type="dxa"/>
            <w:right w:w="15" w:type="dxa"/>
          </w:tblCellMar>
        </w:tblPrEx>
        <w:trPr>
          <w:trHeight w:val="329" w:hRule="atLeast"/>
          <w:jc w:val="center"/>
        </w:trPr>
        <w:tc>
          <w:tcPr>
            <w:tcW w:w="1783"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209002CA">
            <w:pPr>
              <w:widowControl/>
              <w:wordWrap w:val="0"/>
              <w:snapToGrid w:val="0"/>
              <w:jc w:val="center"/>
              <w:rPr>
                <w:rFonts w:hint="eastAsia" w:ascii="宋体" w:hAnsi="宋体"/>
                <w:bCs/>
                <w:kern w:val="0"/>
                <w:sz w:val="24"/>
              </w:rPr>
            </w:pPr>
            <w:r>
              <w:rPr>
                <w:rFonts w:hint="eastAsia" w:ascii="宋体" w:hAnsi="宋体" w:cs="宋体"/>
                <w:bCs/>
                <w:kern w:val="0"/>
                <w:sz w:val="24"/>
              </w:rPr>
              <w:t>募集资</w:t>
            </w:r>
            <w:r>
              <w:rPr>
                <w:rFonts w:hint="eastAsia" w:ascii="宋体" w:hAnsi="宋体" w:cs="___WRD_EMBED_SUB_39"/>
                <w:bCs/>
                <w:kern w:val="0"/>
                <w:sz w:val="24"/>
              </w:rPr>
              <w:t>金情况</w:t>
            </w:r>
          </w:p>
          <w:p w14:paraId="4FC7C13F">
            <w:pPr>
              <w:widowControl/>
              <w:wordWrap w:val="0"/>
              <w:snapToGrid w:val="0"/>
              <w:jc w:val="center"/>
              <w:rPr>
                <w:rFonts w:hint="eastAsia" w:ascii="宋体" w:hAnsi="宋体"/>
                <w:bCs/>
                <w:kern w:val="0"/>
                <w:sz w:val="24"/>
              </w:rPr>
            </w:pPr>
            <w:r>
              <w:rPr>
                <w:rFonts w:hint="eastAsia" w:ascii="宋体" w:hAnsi="宋体" w:cs="宋体"/>
                <w:bCs/>
                <w:kern w:val="0"/>
                <w:sz w:val="24"/>
              </w:rPr>
              <w:t>（填列应包含普通合伙</w:t>
            </w:r>
            <w:r>
              <w:rPr>
                <w:rFonts w:hint="eastAsia" w:ascii="宋体" w:hAnsi="宋体" w:cs="___WRD_EMBED_SUB_39"/>
                <w:bCs/>
                <w:kern w:val="0"/>
                <w:sz w:val="24"/>
              </w:rPr>
              <w:t>人</w:t>
            </w:r>
            <w:r>
              <w:rPr>
                <w:rFonts w:hint="eastAsia" w:ascii="宋体" w:hAnsi="宋体" w:cs="宋体"/>
                <w:bCs/>
                <w:kern w:val="0"/>
                <w:sz w:val="24"/>
              </w:rPr>
              <w:t>出资）</w:t>
            </w:r>
          </w:p>
        </w:tc>
        <w:tc>
          <w:tcPr>
            <w:tcW w:w="132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D4D5AC3">
            <w:pPr>
              <w:pStyle w:val="3"/>
              <w:spacing w:line="560" w:lineRule="exact"/>
              <w:ind w:firstLine="0"/>
              <w:jc w:val="center"/>
              <w:rPr>
                <w:rFonts w:hint="eastAsia" w:ascii="宋体" w:hAnsi="宋体"/>
                <w:bCs/>
                <w:sz w:val="24"/>
                <w:szCs w:val="24"/>
              </w:rPr>
            </w:pPr>
            <w:r>
              <w:rPr>
                <w:rFonts w:hint="eastAsia" w:ascii="宋体" w:hAnsi="宋体" w:cs="宋体"/>
                <w:bCs/>
                <w:sz w:val="24"/>
                <w:szCs w:val="24"/>
              </w:rPr>
              <w:t>出资</w:t>
            </w:r>
            <w:r>
              <w:rPr>
                <w:rFonts w:hint="eastAsia" w:ascii="宋体" w:hAnsi="宋体" w:cs="___WRD_EMBED_SUB_39"/>
                <w:bCs/>
                <w:sz w:val="24"/>
                <w:szCs w:val="24"/>
              </w:rPr>
              <w:t>人</w:t>
            </w:r>
            <w:r>
              <w:rPr>
                <w:rFonts w:hint="eastAsia" w:ascii="宋体" w:hAnsi="宋体" w:cs="宋体"/>
                <w:bCs/>
                <w:sz w:val="24"/>
                <w:szCs w:val="24"/>
              </w:rPr>
              <w:t>全称</w:t>
            </w: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5B9FD29D">
            <w:pPr>
              <w:pStyle w:val="3"/>
              <w:spacing w:line="560" w:lineRule="exact"/>
              <w:ind w:firstLine="0"/>
              <w:jc w:val="center"/>
              <w:rPr>
                <w:rFonts w:hint="eastAsia" w:ascii="宋体" w:hAnsi="宋体"/>
                <w:bCs/>
                <w:sz w:val="24"/>
                <w:szCs w:val="24"/>
              </w:rPr>
            </w:pPr>
            <w:r>
              <w:rPr>
                <w:rFonts w:hint="eastAsia" w:ascii="宋体" w:hAnsi="宋体" w:cs="宋体"/>
                <w:bCs/>
                <w:sz w:val="24"/>
                <w:szCs w:val="24"/>
              </w:rPr>
              <w:t>出资人性质</w:t>
            </w:r>
          </w:p>
        </w:tc>
        <w:tc>
          <w:tcPr>
            <w:tcW w:w="152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1D5FC0D5">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认</w:t>
            </w:r>
            <w:r>
              <w:rPr>
                <w:rFonts w:hint="eastAsia" w:ascii="宋体" w:hAnsi="宋体" w:cs="___WRD_EMBED_SUB_39"/>
                <w:bCs/>
                <w:sz w:val="24"/>
                <w:szCs w:val="24"/>
              </w:rPr>
              <w:t>缴</w:t>
            </w:r>
            <w:r>
              <w:rPr>
                <w:rFonts w:hint="eastAsia" w:ascii="宋体" w:hAnsi="宋体" w:cs="宋体"/>
                <w:bCs/>
                <w:sz w:val="24"/>
                <w:szCs w:val="24"/>
              </w:rPr>
              <w:t>出资额</w:t>
            </w:r>
          </w:p>
          <w:p w14:paraId="7D755F27">
            <w:pPr>
              <w:pStyle w:val="3"/>
              <w:spacing w:line="560" w:lineRule="exact"/>
              <w:ind w:firstLine="0"/>
              <w:jc w:val="center"/>
              <w:rPr>
                <w:rFonts w:hint="eastAsia" w:ascii="宋体" w:hAnsi="宋体"/>
                <w:bCs/>
                <w:sz w:val="24"/>
                <w:szCs w:val="24"/>
              </w:rPr>
            </w:pPr>
            <w:r>
              <w:rPr>
                <w:rFonts w:hint="eastAsia" w:ascii="宋体" w:hAnsi="宋体" w:cs="宋体"/>
                <w:bCs/>
                <w:sz w:val="24"/>
                <w:szCs w:val="24"/>
              </w:rPr>
              <w:t>（万元）</w:t>
            </w: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1AD048B7">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认</w:t>
            </w:r>
            <w:r>
              <w:rPr>
                <w:rFonts w:hint="eastAsia" w:ascii="宋体" w:hAnsi="宋体" w:cs="___WRD_EMBED_SUB_39"/>
                <w:bCs/>
                <w:sz w:val="24"/>
                <w:szCs w:val="24"/>
              </w:rPr>
              <w:t>缴</w:t>
            </w:r>
            <w:r>
              <w:rPr>
                <w:rFonts w:hint="eastAsia" w:ascii="宋体" w:hAnsi="宋体" w:cs="宋体"/>
                <w:bCs/>
                <w:sz w:val="24"/>
                <w:szCs w:val="24"/>
              </w:rPr>
              <w:t>出资比例（</w:t>
            </w:r>
            <w:r>
              <w:rPr>
                <w:rFonts w:hint="eastAsia" w:ascii="宋体" w:hAnsi="宋体"/>
                <w:bCs/>
                <w:sz w:val="24"/>
                <w:szCs w:val="24"/>
              </w:rPr>
              <w:t>%</w:t>
            </w:r>
            <w:r>
              <w:rPr>
                <w:rFonts w:hint="eastAsia" w:ascii="宋体" w:hAnsi="宋体" w:cs="宋体"/>
                <w:bCs/>
                <w:sz w:val="24"/>
                <w:szCs w:val="24"/>
              </w:rPr>
              <w:t>）</w:t>
            </w:r>
          </w:p>
        </w:tc>
        <w:tc>
          <w:tcPr>
            <w:tcW w:w="1181" w:type="dxa"/>
            <w:tcBorders>
              <w:top w:val="single" w:color="444444" w:sz="6" w:space="0"/>
              <w:left w:val="single" w:color="444444" w:sz="6" w:space="0"/>
              <w:bottom w:val="single" w:color="444444" w:sz="6" w:space="0"/>
              <w:right w:val="single" w:color="444444" w:sz="6" w:space="0"/>
            </w:tcBorders>
            <w:shd w:val="clear" w:color="auto" w:fill="auto"/>
            <w:vAlign w:val="center"/>
          </w:tcPr>
          <w:p w14:paraId="43825D89">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募资进度</w:t>
            </w:r>
          </w:p>
        </w:tc>
      </w:tr>
      <w:tr w14:paraId="2FC68630">
        <w:tblPrEx>
          <w:tblCellMar>
            <w:top w:w="15" w:type="dxa"/>
            <w:left w:w="15" w:type="dxa"/>
            <w:bottom w:w="15" w:type="dxa"/>
            <w:right w:w="15" w:type="dxa"/>
          </w:tblCellMar>
        </w:tblPrEx>
        <w:trPr>
          <w:trHeight w:val="295"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0E410DC0">
            <w:pPr>
              <w:widowControl/>
              <w:wordWrap w:val="0"/>
              <w:spacing w:line="560" w:lineRule="exact"/>
              <w:jc w:val="center"/>
              <w:rPr>
                <w:rFonts w:hint="eastAsia" w:ascii="宋体" w:hAnsi="宋体"/>
                <w:bCs/>
                <w:kern w:val="0"/>
                <w:sz w:val="24"/>
              </w:rPr>
            </w:pPr>
          </w:p>
        </w:tc>
        <w:tc>
          <w:tcPr>
            <w:tcW w:w="132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0B945DB">
            <w:pPr>
              <w:pStyle w:val="3"/>
              <w:spacing w:line="560" w:lineRule="exact"/>
              <w:ind w:firstLine="0"/>
              <w:jc w:val="center"/>
              <w:rPr>
                <w:rFonts w:hint="eastAsia" w:ascii="宋体" w:hAnsi="宋体"/>
                <w:bCs/>
                <w:sz w:val="24"/>
                <w:szCs w:val="24"/>
              </w:rPr>
            </w:pP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EB9CADD">
            <w:pPr>
              <w:pStyle w:val="3"/>
              <w:spacing w:line="560" w:lineRule="exact"/>
              <w:ind w:firstLine="0"/>
              <w:jc w:val="center"/>
              <w:rPr>
                <w:rFonts w:hint="eastAsia" w:ascii="宋体" w:hAnsi="宋体"/>
                <w:bCs/>
                <w:sz w:val="24"/>
                <w:szCs w:val="24"/>
              </w:rPr>
            </w:pPr>
            <w:r>
              <w:rPr>
                <w:rFonts w:hint="eastAsia" w:ascii="宋体" w:hAnsi="宋体"/>
                <w:bCs/>
                <w:sz w:val="24"/>
                <w:szCs w:val="24"/>
              </w:rPr>
              <w:t>国企</w:t>
            </w:r>
          </w:p>
        </w:tc>
        <w:tc>
          <w:tcPr>
            <w:tcW w:w="152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8A82DC5">
            <w:pPr>
              <w:pStyle w:val="3"/>
              <w:spacing w:line="560" w:lineRule="exact"/>
              <w:ind w:firstLine="0"/>
              <w:jc w:val="center"/>
              <w:rPr>
                <w:rFonts w:hint="eastAsia" w:ascii="宋体" w:hAnsi="宋体"/>
                <w:bCs/>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36F09BDC">
            <w:pPr>
              <w:pStyle w:val="3"/>
              <w:spacing w:line="560" w:lineRule="exact"/>
              <w:ind w:firstLine="0"/>
              <w:jc w:val="center"/>
              <w:rPr>
                <w:rFonts w:hint="eastAsia" w:ascii="宋体" w:hAnsi="宋体"/>
                <w:bCs/>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auto"/>
            <w:vAlign w:val="center"/>
          </w:tcPr>
          <w:p w14:paraId="479810BA">
            <w:pPr>
              <w:pStyle w:val="3"/>
              <w:spacing w:line="560" w:lineRule="exact"/>
              <w:ind w:firstLine="0"/>
              <w:jc w:val="center"/>
              <w:rPr>
                <w:rFonts w:hint="eastAsia" w:ascii="宋体" w:hAnsi="宋体"/>
                <w:bCs/>
                <w:sz w:val="24"/>
                <w:szCs w:val="24"/>
              </w:rPr>
            </w:pPr>
            <w:r>
              <w:rPr>
                <w:rFonts w:hint="eastAsia" w:ascii="宋体" w:hAnsi="宋体"/>
                <w:bCs/>
                <w:sz w:val="24"/>
                <w:szCs w:val="24"/>
              </w:rPr>
              <w:t>出资意向函</w:t>
            </w:r>
          </w:p>
        </w:tc>
      </w:tr>
      <w:tr w14:paraId="0634B471">
        <w:tblPrEx>
          <w:tblCellMar>
            <w:top w:w="15" w:type="dxa"/>
            <w:left w:w="15" w:type="dxa"/>
            <w:bottom w:w="15" w:type="dxa"/>
            <w:right w:w="15" w:type="dxa"/>
          </w:tblCellMar>
        </w:tblPrEx>
        <w:trPr>
          <w:trHeight w:val="119"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E16B860">
            <w:pPr>
              <w:widowControl/>
              <w:wordWrap w:val="0"/>
              <w:spacing w:line="560" w:lineRule="exact"/>
              <w:jc w:val="center"/>
              <w:rPr>
                <w:rFonts w:hint="eastAsia" w:ascii="宋体" w:hAnsi="宋体"/>
                <w:bCs/>
                <w:kern w:val="0"/>
                <w:sz w:val="24"/>
              </w:rPr>
            </w:pPr>
          </w:p>
        </w:tc>
        <w:tc>
          <w:tcPr>
            <w:tcW w:w="132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8AC2C03">
            <w:pPr>
              <w:pStyle w:val="3"/>
              <w:spacing w:line="560" w:lineRule="exact"/>
              <w:ind w:firstLine="0"/>
              <w:jc w:val="center"/>
              <w:rPr>
                <w:rFonts w:hint="eastAsia" w:ascii="宋体" w:hAnsi="宋体"/>
                <w:bCs/>
                <w:sz w:val="24"/>
                <w:szCs w:val="24"/>
              </w:rPr>
            </w:pP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0217A16">
            <w:pPr>
              <w:pStyle w:val="3"/>
              <w:spacing w:line="560" w:lineRule="exact"/>
              <w:ind w:firstLine="0"/>
              <w:jc w:val="center"/>
              <w:rPr>
                <w:rFonts w:hint="eastAsia" w:ascii="宋体" w:hAnsi="宋体"/>
                <w:bCs/>
                <w:sz w:val="24"/>
                <w:szCs w:val="24"/>
              </w:rPr>
            </w:pPr>
            <w:r>
              <w:rPr>
                <w:rFonts w:hint="eastAsia" w:ascii="宋体" w:hAnsi="宋体"/>
                <w:bCs/>
                <w:sz w:val="24"/>
                <w:szCs w:val="24"/>
              </w:rPr>
              <w:t>上市公司</w:t>
            </w:r>
          </w:p>
        </w:tc>
        <w:tc>
          <w:tcPr>
            <w:tcW w:w="152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1F554F5F">
            <w:pPr>
              <w:pStyle w:val="3"/>
              <w:spacing w:line="560" w:lineRule="exact"/>
              <w:ind w:firstLine="0"/>
              <w:jc w:val="center"/>
              <w:rPr>
                <w:rFonts w:hint="eastAsia" w:ascii="宋体" w:hAnsi="宋体"/>
                <w:bCs/>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26D2BDE4">
            <w:pPr>
              <w:pStyle w:val="3"/>
              <w:spacing w:line="560" w:lineRule="exact"/>
              <w:ind w:firstLine="0"/>
              <w:jc w:val="center"/>
              <w:rPr>
                <w:rFonts w:hint="eastAsia" w:ascii="宋体" w:hAnsi="宋体"/>
                <w:bCs/>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auto"/>
            <w:vAlign w:val="center"/>
          </w:tcPr>
          <w:p w14:paraId="7DCB9589">
            <w:pPr>
              <w:pStyle w:val="3"/>
              <w:spacing w:line="560" w:lineRule="exact"/>
              <w:ind w:firstLine="0"/>
              <w:jc w:val="center"/>
              <w:rPr>
                <w:rFonts w:hint="eastAsia" w:ascii="宋体" w:hAnsi="宋体"/>
                <w:bCs/>
                <w:sz w:val="24"/>
                <w:szCs w:val="24"/>
              </w:rPr>
            </w:pPr>
            <w:r>
              <w:rPr>
                <w:rFonts w:hint="eastAsia" w:ascii="宋体" w:hAnsi="宋体"/>
                <w:bCs/>
                <w:sz w:val="24"/>
                <w:szCs w:val="24"/>
              </w:rPr>
              <w:t>立项</w:t>
            </w:r>
          </w:p>
        </w:tc>
      </w:tr>
      <w:tr w14:paraId="5D040291">
        <w:tblPrEx>
          <w:tblCellMar>
            <w:top w:w="15" w:type="dxa"/>
            <w:left w:w="15" w:type="dxa"/>
            <w:bottom w:w="15" w:type="dxa"/>
            <w:right w:w="15" w:type="dxa"/>
          </w:tblCellMar>
        </w:tblPrEx>
        <w:trPr>
          <w:trHeight w:val="85"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2EFAF658">
            <w:pPr>
              <w:widowControl/>
              <w:wordWrap w:val="0"/>
              <w:spacing w:line="560" w:lineRule="exact"/>
              <w:jc w:val="center"/>
              <w:rPr>
                <w:rFonts w:hint="eastAsia" w:ascii="宋体" w:hAnsi="宋体"/>
                <w:bCs/>
                <w:kern w:val="0"/>
                <w:sz w:val="24"/>
              </w:rPr>
            </w:pPr>
          </w:p>
        </w:tc>
        <w:tc>
          <w:tcPr>
            <w:tcW w:w="132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CC956A6">
            <w:pPr>
              <w:pStyle w:val="3"/>
              <w:spacing w:line="560" w:lineRule="exact"/>
              <w:ind w:firstLine="0"/>
              <w:jc w:val="center"/>
              <w:rPr>
                <w:rFonts w:hint="eastAsia" w:ascii="宋体" w:hAnsi="宋体"/>
                <w:bCs/>
                <w:sz w:val="24"/>
                <w:szCs w:val="24"/>
              </w:rPr>
            </w:pPr>
            <w:r>
              <w:rPr>
                <w:rFonts w:hint="eastAsia" w:ascii="宋体" w:hAnsi="宋体" w:cs="宋体"/>
                <w:bCs/>
                <w:sz w:val="24"/>
                <w:szCs w:val="24"/>
              </w:rPr>
              <w:t>……</w:t>
            </w: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30DFF7E">
            <w:pPr>
              <w:pStyle w:val="3"/>
              <w:spacing w:line="560" w:lineRule="exact"/>
              <w:ind w:firstLine="0"/>
              <w:jc w:val="center"/>
              <w:rPr>
                <w:rFonts w:hint="eastAsia" w:ascii="宋体" w:hAnsi="宋体"/>
                <w:bCs/>
                <w:sz w:val="24"/>
                <w:szCs w:val="24"/>
              </w:rPr>
            </w:pPr>
            <w:r>
              <w:rPr>
                <w:rFonts w:hint="eastAsia" w:ascii="宋体" w:hAnsi="宋体"/>
                <w:bCs/>
                <w:sz w:val="24"/>
                <w:szCs w:val="24"/>
              </w:rPr>
              <w:t>政府资金</w:t>
            </w:r>
          </w:p>
        </w:tc>
        <w:tc>
          <w:tcPr>
            <w:tcW w:w="152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4B0F2884">
            <w:pPr>
              <w:pStyle w:val="3"/>
              <w:spacing w:line="560" w:lineRule="exact"/>
              <w:ind w:firstLine="0"/>
              <w:jc w:val="center"/>
              <w:rPr>
                <w:rFonts w:hint="eastAsia" w:ascii="宋体" w:hAnsi="宋体"/>
                <w:bCs/>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1F921C16">
            <w:pPr>
              <w:pStyle w:val="3"/>
              <w:spacing w:line="560" w:lineRule="exact"/>
              <w:ind w:firstLine="0"/>
              <w:jc w:val="center"/>
              <w:rPr>
                <w:rFonts w:hint="eastAsia" w:ascii="宋体" w:hAnsi="宋体"/>
                <w:bCs/>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auto"/>
            <w:vAlign w:val="center"/>
          </w:tcPr>
          <w:p w14:paraId="434C3116">
            <w:pPr>
              <w:pStyle w:val="3"/>
              <w:spacing w:line="560" w:lineRule="exact"/>
              <w:ind w:firstLine="0"/>
              <w:jc w:val="center"/>
              <w:rPr>
                <w:rFonts w:hint="eastAsia" w:ascii="宋体" w:hAnsi="宋体"/>
                <w:bCs/>
                <w:sz w:val="24"/>
                <w:szCs w:val="24"/>
              </w:rPr>
            </w:pPr>
            <w:r>
              <w:rPr>
                <w:rFonts w:hint="eastAsia" w:ascii="宋体" w:hAnsi="宋体"/>
                <w:bCs/>
                <w:sz w:val="24"/>
                <w:szCs w:val="24"/>
              </w:rPr>
              <w:t>已决策</w:t>
            </w:r>
          </w:p>
        </w:tc>
      </w:tr>
      <w:tr w14:paraId="13202C6B">
        <w:tblPrEx>
          <w:tblCellMar>
            <w:top w:w="15" w:type="dxa"/>
            <w:left w:w="15" w:type="dxa"/>
            <w:bottom w:w="15" w:type="dxa"/>
            <w:right w:w="15" w:type="dxa"/>
          </w:tblCellMar>
        </w:tblPrEx>
        <w:trPr>
          <w:trHeight w:val="624" w:hRule="atLeast"/>
          <w:jc w:val="center"/>
        </w:trPr>
        <w:tc>
          <w:tcPr>
            <w:tcW w:w="1783"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DE34BE4">
            <w:pPr>
              <w:widowControl/>
              <w:wordWrap w:val="0"/>
              <w:spacing w:line="560" w:lineRule="exact"/>
              <w:jc w:val="center"/>
              <w:rPr>
                <w:rFonts w:hint="eastAsia" w:ascii="宋体" w:hAnsi="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3E35428">
            <w:pPr>
              <w:widowControl/>
              <w:snapToGrid w:val="0"/>
              <w:jc w:val="left"/>
              <w:rPr>
                <w:rFonts w:hint="eastAsia" w:ascii="宋体" w:hAnsi="宋体"/>
                <w:bCs/>
                <w:kern w:val="0"/>
                <w:sz w:val="24"/>
              </w:rPr>
            </w:pPr>
            <w:r>
              <w:rPr>
                <w:rFonts w:hint="eastAsia" w:ascii="宋体" w:hAnsi="宋体"/>
                <w:bCs/>
                <w:kern w:val="0"/>
                <w:sz w:val="24"/>
              </w:rPr>
              <w:t>其中，</w:t>
            </w:r>
            <w:r>
              <w:rPr>
                <w:rFonts w:hint="eastAsia" w:ascii="宋体" w:hAnsi="宋体" w:cs="宋体"/>
                <w:bCs/>
                <w:kern w:val="0"/>
                <w:sz w:val="24"/>
              </w:rPr>
              <w:t>政府出资（含申请</w:t>
            </w:r>
            <w:r>
              <w:rPr>
                <w:rFonts w:hint="eastAsia" w:ascii="宋体" w:hAnsi="宋体" w:cs="___WRD_EMBED_SUB_39"/>
                <w:bCs/>
                <w:kern w:val="0"/>
                <w:sz w:val="24"/>
              </w:rPr>
              <w:t>的</w:t>
            </w:r>
            <w:r>
              <w:rPr>
                <w:rFonts w:hint="eastAsia" w:ascii="宋体" w:hAnsi="宋体" w:cs="宋体"/>
                <w:bCs/>
                <w:kern w:val="0"/>
                <w:sz w:val="24"/>
              </w:rPr>
              <w:t>江西省兴赣科技创新股权投资基金）总额</w:t>
            </w:r>
            <w:r>
              <w:rPr>
                <w:rFonts w:hint="eastAsia" w:ascii="宋体" w:hAnsi="宋体"/>
                <w:bCs/>
                <w:kern w:val="0"/>
                <w:sz w:val="24"/>
                <w:u w:val="single"/>
              </w:rPr>
              <w:t xml:space="preserve">    </w:t>
            </w:r>
            <w:r>
              <w:rPr>
                <w:rFonts w:hint="eastAsia" w:ascii="宋体" w:hAnsi="宋体" w:cs="宋体"/>
                <w:bCs/>
                <w:kern w:val="0"/>
                <w:sz w:val="24"/>
              </w:rPr>
              <w:t>万元</w:t>
            </w:r>
            <w:r>
              <w:rPr>
                <w:rFonts w:hint="eastAsia" w:ascii="宋体" w:hAnsi="宋体"/>
                <w:bCs/>
                <w:kern w:val="0"/>
                <w:sz w:val="24"/>
              </w:rPr>
              <w:t>，</w:t>
            </w:r>
            <w:r>
              <w:rPr>
                <w:rFonts w:hint="eastAsia" w:ascii="宋体" w:hAnsi="宋体" w:cs="宋体"/>
                <w:bCs/>
                <w:kern w:val="0"/>
                <w:sz w:val="24"/>
              </w:rPr>
              <w:t>出资比例</w:t>
            </w:r>
            <w:r>
              <w:rPr>
                <w:rFonts w:hint="eastAsia" w:ascii="宋体" w:hAnsi="宋体"/>
                <w:bCs/>
                <w:kern w:val="0"/>
                <w:sz w:val="24"/>
                <w:u w:val="single"/>
              </w:rPr>
              <w:t xml:space="preserve">      </w:t>
            </w:r>
            <w:r>
              <w:rPr>
                <w:rFonts w:hint="eastAsia" w:ascii="宋体" w:hAnsi="宋体"/>
                <w:bCs/>
                <w:kern w:val="0"/>
                <w:sz w:val="24"/>
              </w:rPr>
              <w:t>%；</w:t>
            </w:r>
          </w:p>
        </w:tc>
      </w:tr>
      <w:tr w14:paraId="557DBFAF">
        <w:tblPrEx>
          <w:tblCellMar>
            <w:top w:w="15" w:type="dxa"/>
            <w:left w:w="15" w:type="dxa"/>
            <w:bottom w:w="15" w:type="dxa"/>
            <w:right w:w="15" w:type="dxa"/>
          </w:tblCellMar>
        </w:tblPrEx>
        <w:trPr>
          <w:trHeight w:val="624" w:hRule="atLeast"/>
          <w:jc w:val="center"/>
        </w:trPr>
        <w:tc>
          <w:tcPr>
            <w:tcW w:w="1783" w:type="dxa"/>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454CCF4">
            <w:pPr>
              <w:widowControl/>
              <w:wordWrap w:val="0"/>
              <w:spacing w:line="560" w:lineRule="exact"/>
              <w:jc w:val="center"/>
              <w:rPr>
                <w:rFonts w:hint="eastAsia" w:ascii="宋体" w:hAnsi="宋体"/>
                <w:bCs/>
                <w:kern w:val="0"/>
                <w:sz w:val="24"/>
              </w:rPr>
            </w:pPr>
            <w:r>
              <w:rPr>
                <w:rFonts w:hint="eastAsia" w:ascii="宋体" w:hAnsi="宋体"/>
                <w:bCs/>
                <w:kern w:val="0"/>
                <w:sz w:val="24"/>
              </w:rPr>
              <w:t>出资规划</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4477C70">
            <w:pPr>
              <w:widowControl/>
              <w:snapToGrid w:val="0"/>
              <w:jc w:val="left"/>
              <w:rPr>
                <w:rFonts w:hint="eastAsia" w:ascii="宋体" w:hAnsi="宋体"/>
                <w:bCs/>
                <w:kern w:val="0"/>
                <w:sz w:val="24"/>
              </w:rPr>
            </w:pPr>
            <w:r>
              <w:rPr>
                <w:rFonts w:hint="eastAsia" w:ascii="宋体" w:hAnsi="宋体"/>
                <w:bCs/>
                <w:kern w:val="0"/>
                <w:sz w:val="24"/>
              </w:rPr>
              <w:t>基金已确定出资x亿，占比x%，拟于x月进行注册，x月备案。基金设立后的缴款进度为：X:X:X，其中上一期实缴出资使用X%后启动下一次缴款。【需在合伙协议明确】</w:t>
            </w:r>
          </w:p>
        </w:tc>
      </w:tr>
      <w:tr w14:paraId="791D858F">
        <w:tblPrEx>
          <w:tblCellMar>
            <w:top w:w="15" w:type="dxa"/>
            <w:left w:w="15" w:type="dxa"/>
            <w:bottom w:w="15" w:type="dxa"/>
            <w:right w:w="15" w:type="dxa"/>
          </w:tblCellMar>
        </w:tblPrEx>
        <w:trPr>
          <w:trHeight w:val="165"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42F8519">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投资领域</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0ADCD8C">
            <w:pPr>
              <w:widowControl/>
              <w:spacing w:line="560" w:lineRule="exact"/>
              <w:jc w:val="left"/>
            </w:pPr>
            <w:r>
              <w:rPr>
                <w:rFonts w:hint="eastAsia"/>
              </w:rPr>
              <w:t xml:space="preserve">□物联网            □大数据             □人工智能    </w:t>
            </w:r>
          </w:p>
          <w:p w14:paraId="5283DAAB">
            <w:pPr>
              <w:widowControl/>
              <w:spacing w:line="560" w:lineRule="exact"/>
              <w:jc w:val="left"/>
            </w:pPr>
            <w:r>
              <w:rPr>
                <w:rFonts w:hint="eastAsia"/>
              </w:rPr>
              <w:t xml:space="preserve">□虚拟现实          □新能源新材料       □生物医药     </w:t>
            </w:r>
          </w:p>
          <w:p w14:paraId="2768C36A">
            <w:pPr>
              <w:widowControl/>
              <w:spacing w:line="560" w:lineRule="exact"/>
              <w:jc w:val="left"/>
            </w:pPr>
            <w:r>
              <w:rPr>
                <w:rFonts w:hint="eastAsia"/>
              </w:rPr>
              <w:t>□其他：</w:t>
            </w:r>
            <w:r>
              <w:rPr>
                <w:u w:val="single"/>
              </w:rPr>
              <w:t xml:space="preserve">     </w:t>
            </w:r>
            <w:r>
              <w:rPr>
                <w:rFonts w:hint="eastAsia"/>
                <w:u w:val="single"/>
              </w:rPr>
              <w:t xml:space="preserve">  </w:t>
            </w:r>
            <w:r>
              <w:rPr>
                <w:u w:val="single"/>
              </w:rPr>
              <w:t xml:space="preserve">  </w:t>
            </w:r>
          </w:p>
        </w:tc>
      </w:tr>
      <w:tr w14:paraId="0E65BED9">
        <w:tblPrEx>
          <w:tblCellMar>
            <w:top w:w="15" w:type="dxa"/>
            <w:left w:w="15" w:type="dxa"/>
            <w:bottom w:w="15" w:type="dxa"/>
            <w:right w:w="15" w:type="dxa"/>
          </w:tblCellMar>
        </w:tblPrEx>
        <w:trPr>
          <w:trHeight w:val="165"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C99A6CC">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投资策略</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DA0D706">
            <w:pPr>
              <w:widowControl/>
              <w:snapToGrid w:val="0"/>
              <w:jc w:val="left"/>
              <w:rPr>
                <w:rFonts w:hint="eastAsia" w:ascii="宋体" w:hAnsi="宋体"/>
                <w:bCs/>
                <w:kern w:val="0"/>
                <w:sz w:val="24"/>
              </w:rPr>
            </w:pPr>
            <w:r>
              <w:rPr>
                <w:rFonts w:hint="eastAsia" w:ascii="宋体" w:hAnsi="宋体"/>
                <w:bCs/>
                <w:kern w:val="0"/>
                <w:sz w:val="24"/>
              </w:rPr>
              <w:t>基金拟投资什么阶段，各行业和各阶段的分布情况是如何的，为何采用此种投资策略，与机构（团队）过往投资策略是否匹配。需要在合伙协议内明确投资行业和主要投资阶段。</w:t>
            </w:r>
          </w:p>
        </w:tc>
      </w:tr>
      <w:tr w14:paraId="1A4F9E89">
        <w:tblPrEx>
          <w:tblCellMar>
            <w:top w:w="15" w:type="dxa"/>
            <w:left w:w="15" w:type="dxa"/>
            <w:bottom w:w="15" w:type="dxa"/>
            <w:right w:w="15" w:type="dxa"/>
          </w:tblCellMar>
        </w:tblPrEx>
        <w:trPr>
          <w:trHeight w:val="159"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057511D">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投资地域</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0CFADE9">
            <w:pPr>
              <w:widowControl/>
              <w:snapToGrid w:val="0"/>
              <w:jc w:val="left"/>
              <w:rPr>
                <w:rFonts w:hint="eastAsia" w:ascii="宋体" w:hAnsi="宋体" w:cs="宋体"/>
                <w:bCs/>
                <w:kern w:val="0"/>
                <w:sz w:val="24"/>
              </w:rPr>
            </w:pPr>
            <w:r>
              <w:rPr>
                <w:rFonts w:hint="eastAsia" w:ascii="宋体" w:hAnsi="宋体" w:cs="宋体"/>
                <w:bCs/>
                <w:kern w:val="0"/>
                <w:sz w:val="24"/>
              </w:rPr>
              <w:t>投资江西省内企业资</w:t>
            </w:r>
            <w:r>
              <w:rPr>
                <w:rFonts w:hint="eastAsia" w:ascii="宋体" w:hAnsi="宋体" w:cs="___WRD_EMBED_SUB_39"/>
                <w:bCs/>
                <w:kern w:val="0"/>
                <w:sz w:val="24"/>
              </w:rPr>
              <w:t>金高</w:t>
            </w:r>
            <w:r>
              <w:rPr>
                <w:rFonts w:hint="eastAsia" w:ascii="宋体" w:hAnsi="宋体" w:cs="宋体"/>
                <w:bCs/>
                <w:kern w:val="0"/>
                <w:sz w:val="24"/>
              </w:rPr>
              <w:t>于江西省兴赣科技创新股权投资基金</w:t>
            </w:r>
            <w:r>
              <w:rPr>
                <w:rFonts w:hint="eastAsia" w:ascii="宋体" w:hAnsi="宋体" w:cs="___WRD_EMBED_SUB_39"/>
                <w:bCs/>
                <w:kern w:val="0"/>
                <w:sz w:val="24"/>
              </w:rPr>
              <w:t>实缴</w:t>
            </w:r>
            <w:r>
              <w:rPr>
                <w:rFonts w:hint="eastAsia" w:ascii="宋体" w:hAnsi="宋体" w:cs="宋体"/>
                <w:bCs/>
                <w:kern w:val="0"/>
                <w:sz w:val="24"/>
              </w:rPr>
              <w:t>出资额</w:t>
            </w:r>
            <w:r>
              <w:rPr>
                <w:rFonts w:hint="eastAsia" w:ascii="宋体" w:hAnsi="宋体" w:cs="___WRD_EMBED_SUB_39"/>
                <w:bCs/>
                <w:kern w:val="0"/>
                <w:sz w:val="24"/>
              </w:rPr>
              <w:t>的</w:t>
            </w:r>
            <w:r>
              <w:rPr>
                <w:rFonts w:hint="eastAsia" w:ascii="宋体" w:hAnsi="宋体"/>
                <w:bCs/>
                <w:kern w:val="0"/>
                <w:sz w:val="24"/>
                <w:u w:val="single"/>
              </w:rPr>
              <w:t xml:space="preserve">  1   </w:t>
            </w:r>
            <w:r>
              <w:rPr>
                <w:rFonts w:hint="eastAsia" w:ascii="宋体" w:hAnsi="宋体" w:cs="宋体"/>
                <w:bCs/>
                <w:kern w:val="0"/>
                <w:sz w:val="24"/>
              </w:rPr>
              <w:t>倍</w:t>
            </w:r>
            <w:r>
              <w:rPr>
                <w:rFonts w:hint="eastAsia" w:ascii="宋体" w:hAnsi="宋体" w:cs="___WRD_EMBED_SUB_39"/>
                <w:bCs/>
                <w:kern w:val="0"/>
                <w:sz w:val="24"/>
              </w:rPr>
              <w:t>。</w:t>
            </w:r>
          </w:p>
        </w:tc>
      </w:tr>
      <w:tr w14:paraId="4D68FBB8">
        <w:tblPrEx>
          <w:tblCellMar>
            <w:top w:w="15" w:type="dxa"/>
            <w:left w:w="15" w:type="dxa"/>
            <w:bottom w:w="15" w:type="dxa"/>
            <w:right w:w="15" w:type="dxa"/>
          </w:tblCellMar>
        </w:tblPrEx>
        <w:trPr>
          <w:trHeight w:val="599" w:hRule="atLeast"/>
          <w:jc w:val="center"/>
        </w:trPr>
        <w:tc>
          <w:tcPr>
            <w:tcW w:w="1783"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7B81ADE8">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储备项目</w:t>
            </w:r>
          </w:p>
        </w:tc>
        <w:tc>
          <w:tcPr>
            <w:tcW w:w="1441"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8F989B4">
            <w:pPr>
              <w:widowControl/>
              <w:snapToGrid w:val="0"/>
              <w:jc w:val="left"/>
              <w:rPr>
                <w:rFonts w:hint="eastAsia" w:ascii="宋体" w:hAnsi="宋体" w:cs="宋体"/>
                <w:bCs/>
                <w:kern w:val="0"/>
                <w:sz w:val="24"/>
              </w:rPr>
            </w:pPr>
            <w:r>
              <w:rPr>
                <w:rFonts w:hint="eastAsia" w:ascii="宋体" w:hAnsi="宋体" w:cs="宋体"/>
                <w:bCs/>
                <w:kern w:val="0"/>
                <w:sz w:val="24"/>
              </w:rPr>
              <w:t>数量（个）</w:t>
            </w:r>
          </w:p>
        </w:tc>
        <w:tc>
          <w:tcPr>
            <w:tcW w:w="1693"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82491EF">
            <w:pPr>
              <w:widowControl/>
              <w:snapToGrid w:val="0"/>
              <w:jc w:val="left"/>
              <w:rPr>
                <w:rFonts w:hint="eastAsia" w:ascii="宋体" w:hAnsi="宋体" w:cs="宋体"/>
                <w:bCs/>
                <w:kern w:val="0"/>
                <w:sz w:val="24"/>
              </w:rPr>
            </w:pPr>
          </w:p>
        </w:tc>
        <w:tc>
          <w:tcPr>
            <w:tcW w:w="1693"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DFF6BF9">
            <w:pPr>
              <w:widowControl/>
              <w:snapToGrid w:val="0"/>
              <w:jc w:val="left"/>
              <w:rPr>
                <w:rFonts w:hint="eastAsia" w:ascii="宋体" w:hAnsi="宋体" w:cs="宋体"/>
                <w:bCs/>
                <w:kern w:val="0"/>
                <w:sz w:val="24"/>
              </w:rPr>
            </w:pPr>
            <w:r>
              <w:rPr>
                <w:rFonts w:hint="eastAsia" w:ascii="宋体" w:hAnsi="宋体" w:cs="宋体"/>
                <w:bCs/>
                <w:kern w:val="0"/>
                <w:sz w:val="24"/>
              </w:rPr>
              <w:t>金额（万元）</w:t>
            </w:r>
          </w:p>
        </w:tc>
        <w:tc>
          <w:tcPr>
            <w:tcW w:w="1694"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ADDE363">
            <w:pPr>
              <w:widowControl/>
              <w:snapToGrid w:val="0"/>
              <w:jc w:val="left"/>
              <w:rPr>
                <w:rFonts w:hint="eastAsia" w:ascii="宋体" w:hAnsi="宋体" w:cs="宋体"/>
                <w:bCs/>
                <w:kern w:val="0"/>
                <w:sz w:val="24"/>
              </w:rPr>
            </w:pPr>
          </w:p>
        </w:tc>
      </w:tr>
      <w:tr w14:paraId="4F4621B4">
        <w:tblPrEx>
          <w:tblCellMar>
            <w:top w:w="15" w:type="dxa"/>
            <w:left w:w="15" w:type="dxa"/>
            <w:bottom w:w="15" w:type="dxa"/>
            <w:right w:w="15" w:type="dxa"/>
          </w:tblCellMar>
        </w:tblPrEx>
        <w:trPr>
          <w:trHeight w:val="647" w:hRule="atLeast"/>
          <w:jc w:val="center"/>
        </w:trPr>
        <w:tc>
          <w:tcPr>
            <w:tcW w:w="1783"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F8DA8DF">
            <w:pPr>
              <w:widowControl/>
              <w:wordWrap w:val="0"/>
              <w:spacing w:line="560" w:lineRule="exact"/>
              <w:jc w:val="center"/>
              <w:rPr>
                <w:rFonts w:hint="eastAsia" w:ascii="宋体" w:hAnsi="宋体" w:cs="宋体"/>
                <w:bCs/>
                <w:kern w:val="0"/>
                <w:sz w:val="24"/>
              </w:rPr>
            </w:pPr>
          </w:p>
        </w:tc>
        <w:tc>
          <w:tcPr>
            <w:tcW w:w="4827" w:type="dxa"/>
            <w:gridSpan w:val="6"/>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894437D">
            <w:pPr>
              <w:widowControl/>
              <w:snapToGrid w:val="0"/>
              <w:jc w:val="left"/>
              <w:rPr>
                <w:rFonts w:hint="eastAsia" w:ascii="宋体" w:hAnsi="宋体" w:cs="宋体"/>
                <w:bCs/>
                <w:kern w:val="0"/>
                <w:sz w:val="24"/>
              </w:rPr>
            </w:pPr>
            <w:r>
              <w:rPr>
                <w:rFonts w:hint="eastAsia" w:ascii="宋体" w:hAnsi="宋体" w:cs="宋体"/>
                <w:bCs/>
                <w:kern w:val="0"/>
                <w:sz w:val="24"/>
              </w:rPr>
              <w:t>与本基金投资策略和领域相匹配的项目金额占首期实缴出资额的比例（%）</w:t>
            </w:r>
          </w:p>
        </w:tc>
        <w:tc>
          <w:tcPr>
            <w:tcW w:w="1694"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AEDC909">
            <w:pPr>
              <w:widowControl/>
              <w:snapToGrid w:val="0"/>
              <w:jc w:val="left"/>
              <w:rPr>
                <w:rFonts w:hint="eastAsia" w:ascii="宋体" w:hAnsi="宋体" w:cs="宋体"/>
                <w:bCs/>
                <w:kern w:val="0"/>
                <w:sz w:val="24"/>
              </w:rPr>
            </w:pPr>
          </w:p>
        </w:tc>
      </w:tr>
      <w:tr w14:paraId="0CDFD63B">
        <w:tblPrEx>
          <w:tblCellMar>
            <w:top w:w="15" w:type="dxa"/>
            <w:left w:w="15" w:type="dxa"/>
            <w:bottom w:w="15" w:type="dxa"/>
            <w:right w:w="15" w:type="dxa"/>
          </w:tblCellMar>
        </w:tblPrEx>
        <w:trPr>
          <w:trHeight w:val="563" w:hRule="atLeast"/>
          <w:jc w:val="center"/>
        </w:trPr>
        <w:tc>
          <w:tcPr>
            <w:tcW w:w="1783"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5087E283">
            <w:pPr>
              <w:widowControl/>
              <w:wordWrap w:val="0"/>
              <w:spacing w:line="560" w:lineRule="exact"/>
              <w:jc w:val="center"/>
              <w:rPr>
                <w:rFonts w:hint="eastAsia" w:ascii="宋体" w:hAnsi="宋体"/>
                <w:bCs/>
                <w:kern w:val="0"/>
                <w:sz w:val="24"/>
              </w:rPr>
            </w:pPr>
            <w:r>
              <w:rPr>
                <w:rFonts w:hint="eastAsia" w:ascii="宋体" w:hAnsi="宋体" w:cs="宋体"/>
                <w:bCs/>
                <w:kern w:val="0"/>
                <w:sz w:val="24"/>
              </w:rPr>
              <w:t>风险控制</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809998E">
            <w:pPr>
              <w:widowControl/>
              <w:wordWrap w:val="0"/>
              <w:snapToGrid w:val="0"/>
              <w:jc w:val="left"/>
            </w:pPr>
            <w:r>
              <w:rPr>
                <w:rFonts w:hint="eastAsia"/>
              </w:rPr>
              <w:t>基金治理架构及相关职责划分</w:t>
            </w:r>
          </w:p>
          <w:p w14:paraId="73548784">
            <w:pPr>
              <w:widowControl/>
              <w:wordWrap w:val="0"/>
              <w:snapToGrid w:val="0"/>
              <w:jc w:val="left"/>
            </w:pPr>
            <w:r>
              <w:rPr>
                <w:rFonts w:hint="eastAsia" w:ascii="宋体" w:hAnsi="宋体"/>
                <w:bCs/>
                <w:kern w:val="0"/>
                <w:sz w:val="24"/>
              </w:rPr>
              <w:t>是否为多GP，GP之间权责如何明确，管理人要与GP共同对本基金的相关事务无限连带。含有顾问委员会请注明，并提供议事规则。</w:t>
            </w:r>
          </w:p>
        </w:tc>
      </w:tr>
      <w:tr w14:paraId="64B473B2">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022A51E8">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C94D4CC">
            <w:pPr>
              <w:widowControl/>
              <w:wordWrap w:val="0"/>
              <w:snapToGrid w:val="0"/>
              <w:jc w:val="left"/>
              <w:rPr>
                <w:rFonts w:hint="eastAsia" w:ascii="宋体" w:hAnsi="宋体"/>
                <w:bCs/>
                <w:kern w:val="0"/>
                <w:sz w:val="24"/>
              </w:rPr>
            </w:pPr>
            <w:r>
              <w:rPr>
                <w:rFonts w:hint="eastAsia" w:ascii="宋体" w:hAnsi="宋体"/>
                <w:bCs/>
                <w:kern w:val="0"/>
                <w:sz w:val="24"/>
              </w:rPr>
              <w:t>资金托管机制。明确托管信息报备至科创基金提供的材料，合伙人会议决定托管银行变更等事项。</w:t>
            </w:r>
          </w:p>
        </w:tc>
      </w:tr>
      <w:tr w14:paraId="51CAEA11">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9C75F7C">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0A7007F">
            <w:pPr>
              <w:widowControl/>
              <w:wordWrap w:val="0"/>
              <w:snapToGrid w:val="0"/>
              <w:jc w:val="left"/>
              <w:rPr>
                <w:rFonts w:hint="eastAsia" w:ascii="宋体" w:hAnsi="宋体"/>
                <w:bCs/>
                <w:kern w:val="0"/>
                <w:sz w:val="24"/>
              </w:rPr>
            </w:pPr>
            <w:r>
              <w:rPr>
                <w:rFonts w:hint="eastAsia" w:ascii="宋体" w:hAnsi="宋体"/>
                <w:bCs/>
                <w:kern w:val="0"/>
                <w:sz w:val="24"/>
              </w:rPr>
              <w:t>投资决策机制。基金投资决策的详细情况。</w:t>
            </w:r>
          </w:p>
        </w:tc>
      </w:tr>
      <w:tr w14:paraId="3B35356C">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0827799">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8331839">
            <w:pPr>
              <w:widowControl/>
              <w:wordWrap w:val="0"/>
              <w:snapToGrid w:val="0"/>
              <w:jc w:val="left"/>
              <w:rPr>
                <w:rFonts w:hint="eastAsia" w:ascii="宋体" w:hAnsi="宋体"/>
                <w:bCs/>
                <w:kern w:val="0"/>
                <w:sz w:val="24"/>
              </w:rPr>
            </w:pPr>
            <w:r>
              <w:rPr>
                <w:rFonts w:hint="eastAsia" w:ascii="宋体" w:hAnsi="宋体"/>
                <w:bCs/>
                <w:kern w:val="0"/>
                <w:sz w:val="24"/>
              </w:rPr>
              <w:t>投资负面清单。主协议内需按江西省兴赣科技创新股权投资基金管理办法要求填写；</w:t>
            </w:r>
          </w:p>
        </w:tc>
      </w:tr>
      <w:tr w14:paraId="5AE02DA7">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034F4D99">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460A680">
            <w:pPr>
              <w:widowControl/>
              <w:wordWrap w:val="0"/>
              <w:snapToGrid w:val="0"/>
              <w:jc w:val="left"/>
              <w:rPr>
                <w:rFonts w:hint="eastAsia" w:ascii="宋体" w:hAnsi="宋体"/>
                <w:bCs/>
                <w:kern w:val="0"/>
                <w:sz w:val="24"/>
              </w:rPr>
            </w:pPr>
            <w:r>
              <w:rPr>
                <w:rFonts w:hint="eastAsia" w:ascii="宋体" w:hAnsi="宋体"/>
                <w:bCs/>
                <w:kern w:val="0"/>
                <w:sz w:val="24"/>
              </w:rPr>
              <w:t>投资限额。单项目不超过基金认缴额度的20%。</w:t>
            </w:r>
          </w:p>
        </w:tc>
      </w:tr>
      <w:tr w14:paraId="5D4AC1A1">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5445681">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9B76FDA">
            <w:pPr>
              <w:widowControl/>
              <w:wordWrap w:val="0"/>
              <w:snapToGrid w:val="0"/>
              <w:jc w:val="left"/>
              <w:rPr>
                <w:rFonts w:hint="eastAsia" w:ascii="宋体" w:hAnsi="宋体"/>
                <w:bCs/>
                <w:kern w:val="0"/>
                <w:sz w:val="24"/>
              </w:rPr>
            </w:pPr>
            <w:r>
              <w:rPr>
                <w:rFonts w:hint="eastAsia" w:ascii="宋体" w:hAnsi="宋体"/>
                <w:bCs/>
                <w:kern w:val="0"/>
                <w:sz w:val="24"/>
              </w:rPr>
              <w:t>信息披露机制。按季度报送报表。</w:t>
            </w:r>
          </w:p>
        </w:tc>
      </w:tr>
      <w:tr w14:paraId="42B3CF26">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17F3299D">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69023A1">
            <w:pPr>
              <w:widowControl/>
              <w:wordWrap w:val="0"/>
              <w:snapToGrid w:val="0"/>
              <w:jc w:val="left"/>
              <w:rPr>
                <w:rFonts w:hint="eastAsia" w:ascii="宋体" w:hAnsi="宋体"/>
                <w:bCs/>
                <w:kern w:val="0"/>
                <w:sz w:val="24"/>
              </w:rPr>
            </w:pPr>
            <w:r>
              <w:rPr>
                <w:rFonts w:hint="eastAsia" w:ascii="宋体" w:hAnsi="宋体"/>
                <w:bCs/>
                <w:kern w:val="0"/>
                <w:sz w:val="24"/>
              </w:rPr>
              <w:t>专职管理团队锁定机制。锁定基金核心人员，为本基金服务期间不得管理新的同类型基金。</w:t>
            </w:r>
          </w:p>
        </w:tc>
      </w:tr>
      <w:tr w14:paraId="3F1A02F1">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071EC1B8">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1FA6C50">
            <w:pPr>
              <w:widowControl/>
              <w:wordWrap w:val="0"/>
              <w:snapToGrid w:val="0"/>
              <w:jc w:val="left"/>
              <w:rPr>
                <w:rFonts w:hint="eastAsia" w:ascii="宋体" w:hAnsi="宋体"/>
                <w:bCs/>
                <w:kern w:val="0"/>
                <w:sz w:val="24"/>
              </w:rPr>
            </w:pPr>
            <w:r>
              <w:rPr>
                <w:rFonts w:hint="eastAsia" w:ascii="宋体" w:hAnsi="宋体"/>
                <w:bCs/>
                <w:kern w:val="0"/>
                <w:sz w:val="24"/>
              </w:rPr>
              <w:t>提前退出机制。主协议内需按江西省兴赣科技创新股权投资基金管理办法要求填写；</w:t>
            </w:r>
          </w:p>
        </w:tc>
      </w:tr>
      <w:tr w14:paraId="1A5A56ED">
        <w:tblPrEx>
          <w:tblCellMar>
            <w:top w:w="15" w:type="dxa"/>
            <w:left w:w="15" w:type="dxa"/>
            <w:bottom w:w="15" w:type="dxa"/>
            <w:right w:w="15" w:type="dxa"/>
          </w:tblCellMar>
        </w:tblPrEx>
        <w:trPr>
          <w:trHeight w:val="563" w:hRule="atLeast"/>
          <w:jc w:val="center"/>
        </w:trPr>
        <w:tc>
          <w:tcPr>
            <w:tcW w:w="1783"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3EFB522">
            <w:pPr>
              <w:widowControl/>
              <w:wordWrap w:val="0"/>
              <w:spacing w:line="560" w:lineRule="exact"/>
              <w:jc w:val="center"/>
              <w:rPr>
                <w:rFonts w:hint="eastAsia" w:ascii="宋体" w:hAnsi="宋体" w:cs="宋体"/>
                <w:bCs/>
                <w:kern w:val="0"/>
                <w:sz w:val="24"/>
              </w:rPr>
            </w:pP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E04D488">
            <w:pPr>
              <w:widowControl/>
              <w:wordWrap w:val="0"/>
              <w:snapToGrid w:val="0"/>
              <w:jc w:val="left"/>
              <w:rPr>
                <w:rFonts w:hint="eastAsia" w:ascii="宋体" w:hAnsi="宋体"/>
                <w:bCs/>
                <w:kern w:val="0"/>
                <w:sz w:val="24"/>
              </w:rPr>
            </w:pPr>
            <w:r>
              <w:rPr>
                <w:rFonts w:hint="eastAsia" w:ascii="宋体" w:hAnsi="宋体"/>
                <w:bCs/>
                <w:kern w:val="0"/>
                <w:sz w:val="24"/>
              </w:rPr>
              <w:t>其他风险控制措施。如本基金投资额度完成X%之前，不组建规模、投资策略、核心团队与本基金类似的同类型基金。</w:t>
            </w:r>
          </w:p>
        </w:tc>
      </w:tr>
      <w:tr w14:paraId="57C4D91D">
        <w:tblPrEx>
          <w:tblCellMar>
            <w:top w:w="15" w:type="dxa"/>
            <w:left w:w="15" w:type="dxa"/>
            <w:bottom w:w="15" w:type="dxa"/>
            <w:right w:w="15" w:type="dxa"/>
          </w:tblCellMar>
        </w:tblPrEx>
        <w:trPr>
          <w:trHeight w:val="126"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6C57CC5">
            <w:pPr>
              <w:widowControl/>
              <w:wordWrap w:val="0"/>
              <w:spacing w:line="560" w:lineRule="exact"/>
              <w:jc w:val="center"/>
              <w:rPr>
                <w:rFonts w:hint="eastAsia" w:ascii="宋体" w:hAnsi="宋体" w:cs="宋体"/>
                <w:bCs/>
                <w:kern w:val="0"/>
                <w:sz w:val="24"/>
              </w:rPr>
            </w:pPr>
            <w:r>
              <w:rPr>
                <w:rFonts w:hint="eastAsia" w:ascii="宋体" w:hAnsi="宋体"/>
                <w:bCs/>
                <w:kern w:val="0"/>
                <w:sz w:val="24"/>
              </w:rPr>
              <w:t>管理</w:t>
            </w:r>
            <w:r>
              <w:rPr>
                <w:rFonts w:hint="eastAsia" w:ascii="宋体" w:hAnsi="宋体" w:cs="宋体"/>
                <w:bCs/>
                <w:kern w:val="0"/>
                <w:sz w:val="24"/>
              </w:rPr>
              <w:t>费</w:t>
            </w:r>
          </w:p>
          <w:p w14:paraId="31504DA9">
            <w:pPr>
              <w:widowControl/>
              <w:wordWrap w:val="0"/>
              <w:spacing w:line="560" w:lineRule="exact"/>
              <w:jc w:val="center"/>
              <w:rPr>
                <w:rFonts w:hint="eastAsia" w:ascii="宋体" w:hAnsi="宋体"/>
                <w:bCs/>
                <w:kern w:val="0"/>
                <w:sz w:val="24"/>
              </w:rPr>
            </w:pPr>
            <w:r>
              <w:rPr>
                <w:rFonts w:hint="eastAsia" w:ascii="宋体" w:hAnsi="宋体" w:cs="宋体"/>
                <w:bCs/>
                <w:kern w:val="0"/>
                <w:sz w:val="24"/>
              </w:rPr>
              <w:t>（主协议内明确）</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A083422">
            <w:pPr>
              <w:widowControl/>
              <w:snapToGrid w:val="0"/>
              <w:jc w:val="left"/>
              <w:rPr>
                <w:rFonts w:hint="eastAsia" w:ascii="宋体" w:hAnsi="宋体" w:cs="宋体"/>
                <w:bCs/>
                <w:kern w:val="0"/>
                <w:sz w:val="24"/>
              </w:rPr>
            </w:pPr>
            <w:r>
              <w:rPr>
                <w:rFonts w:hint="eastAsia" w:ascii="宋体" w:hAnsi="宋体" w:cs="宋体"/>
                <w:bCs/>
                <w:kern w:val="0"/>
                <w:sz w:val="24"/>
              </w:rPr>
              <w:t>实缴金额的</w:t>
            </w:r>
            <w:r>
              <w:rPr>
                <w:rFonts w:hint="eastAsia" w:ascii="宋体" w:hAnsi="宋体" w:cs="宋体"/>
                <w:bCs/>
                <w:kern w:val="0"/>
                <w:sz w:val="24"/>
                <w:u w:val="single"/>
              </w:rPr>
              <w:t xml:space="preserve">     </w:t>
            </w:r>
            <w:r>
              <w:rPr>
                <w:rFonts w:hint="eastAsia" w:ascii="宋体" w:hAnsi="宋体" w:cs="宋体"/>
                <w:bCs/>
                <w:kern w:val="0"/>
                <w:sz w:val="24"/>
              </w:rPr>
              <w:t>%/年</w:t>
            </w:r>
            <w:r>
              <w:rPr>
                <w:rFonts w:hint="eastAsia" w:ascii="宋体" w:hAnsi="宋体" w:cs="___WRD_EMBED_SUB_39"/>
                <w:bCs/>
                <w:kern w:val="0"/>
                <w:sz w:val="24"/>
              </w:rPr>
              <w:t>。</w:t>
            </w:r>
          </w:p>
        </w:tc>
      </w:tr>
      <w:tr w14:paraId="2B5EEA77">
        <w:tblPrEx>
          <w:tblCellMar>
            <w:top w:w="15" w:type="dxa"/>
            <w:left w:w="15" w:type="dxa"/>
            <w:bottom w:w="15" w:type="dxa"/>
            <w:right w:w="15" w:type="dxa"/>
          </w:tblCellMar>
        </w:tblPrEx>
        <w:trPr>
          <w:trHeight w:val="126"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5CA026E">
            <w:pPr>
              <w:widowControl/>
              <w:wordWrap w:val="0"/>
              <w:spacing w:line="560" w:lineRule="exact"/>
              <w:jc w:val="center"/>
              <w:rPr>
                <w:rFonts w:hint="eastAsia" w:ascii="宋体" w:hAnsi="宋体"/>
                <w:bCs/>
                <w:kern w:val="0"/>
                <w:sz w:val="24"/>
              </w:rPr>
            </w:pPr>
            <w:r>
              <w:rPr>
                <w:rFonts w:hint="eastAsia" w:ascii="宋体" w:hAnsi="宋体"/>
                <w:bCs/>
                <w:kern w:val="0"/>
                <w:sz w:val="24"/>
              </w:rPr>
              <w:t>投资退出策略</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1CC0816">
            <w:pPr>
              <w:widowControl/>
              <w:wordWrap w:val="0"/>
              <w:snapToGrid w:val="0"/>
              <w:jc w:val="left"/>
              <w:rPr>
                <w:rFonts w:hint="eastAsia" w:ascii="宋体" w:hAnsi="宋体" w:cs="宋体"/>
                <w:bCs/>
                <w:kern w:val="0"/>
                <w:sz w:val="24"/>
              </w:rPr>
            </w:pPr>
            <w:r>
              <w:rPr>
                <w:rFonts w:hint="eastAsia" w:ascii="宋体" w:hAnsi="宋体" w:cs="宋体"/>
                <w:bCs/>
                <w:kern w:val="0"/>
                <w:sz w:val="24"/>
              </w:rPr>
              <w:t>基金对项目主要采用的退出策略，与机构过往的退出策略是否一致。</w:t>
            </w:r>
          </w:p>
        </w:tc>
      </w:tr>
      <w:tr w14:paraId="3FB20921">
        <w:tblPrEx>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355B317">
            <w:pPr>
              <w:widowControl/>
              <w:wordWrap w:val="0"/>
              <w:snapToGrid w:val="0"/>
              <w:jc w:val="center"/>
              <w:rPr>
                <w:rFonts w:hint="eastAsia" w:ascii="宋体" w:hAnsi="宋体" w:cs="宋体"/>
                <w:bCs/>
                <w:kern w:val="0"/>
                <w:sz w:val="24"/>
              </w:rPr>
            </w:pPr>
            <w:r>
              <w:rPr>
                <w:rFonts w:hint="eastAsia" w:ascii="宋体" w:hAnsi="宋体" w:cs="宋体"/>
                <w:bCs/>
                <w:kern w:val="0"/>
                <w:sz w:val="24"/>
              </w:rPr>
              <w:t>收益分配</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9C46DB8">
            <w:pPr>
              <w:widowControl/>
              <w:wordWrap w:val="0"/>
              <w:snapToGrid w:val="0"/>
              <w:jc w:val="left"/>
              <w:rPr>
                <w:rFonts w:hint="eastAsia" w:ascii="宋体" w:hAnsi="宋体" w:cs="宋体"/>
                <w:bCs/>
                <w:kern w:val="0"/>
                <w:sz w:val="24"/>
              </w:rPr>
            </w:pPr>
            <w:r>
              <w:rPr>
                <w:rFonts w:hint="eastAsia" w:ascii="宋体" w:hAnsi="宋体" w:cs="宋体"/>
                <w:bCs/>
                <w:kern w:val="0"/>
                <w:sz w:val="24"/>
              </w:rPr>
              <w:t>按“先回本，后分利”的原则，提供分配顺序：</w:t>
            </w:r>
          </w:p>
        </w:tc>
      </w:tr>
      <w:tr w14:paraId="240B7959">
        <w:tblPrEx>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C15164C">
            <w:pPr>
              <w:widowControl/>
              <w:wordWrap w:val="0"/>
              <w:spacing w:line="560" w:lineRule="exact"/>
              <w:jc w:val="center"/>
              <w:rPr>
                <w:rFonts w:hint="eastAsia" w:ascii="宋体" w:hAnsi="宋体"/>
                <w:bCs/>
                <w:kern w:val="0"/>
                <w:sz w:val="24"/>
              </w:rPr>
            </w:pPr>
            <w:r>
              <w:rPr>
                <w:rFonts w:hint="eastAsia" w:ascii="宋体" w:hAnsi="宋体" w:cs="宋体"/>
                <w:bCs/>
                <w:color w:val="000000"/>
                <w:kern w:val="0"/>
                <w:sz w:val="24"/>
              </w:rPr>
              <w:t>投资</w:t>
            </w:r>
            <w:r>
              <w:rPr>
                <w:rFonts w:hint="eastAsia" w:ascii="宋体" w:hAnsi="宋体" w:cs="___WRD_EMBED_SUB_39"/>
                <w:bCs/>
                <w:color w:val="000000"/>
                <w:kern w:val="0"/>
                <w:sz w:val="24"/>
              </w:rPr>
              <w:t>行</w:t>
            </w:r>
            <w:r>
              <w:rPr>
                <w:rFonts w:hint="eastAsia" w:ascii="宋体" w:hAnsi="宋体" w:cs="宋体"/>
                <w:bCs/>
                <w:color w:val="000000"/>
                <w:kern w:val="0"/>
                <w:sz w:val="24"/>
              </w:rPr>
              <w:t>业影响力</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0053D3F">
            <w:pPr>
              <w:widowControl/>
              <w:spacing w:line="560" w:lineRule="exact"/>
              <w:jc w:val="left"/>
              <w:rPr>
                <w:rFonts w:hint="eastAsia" w:ascii="宋体" w:hAnsi="宋体" w:cs="宋体"/>
                <w:bCs/>
                <w:color w:val="000000"/>
                <w:kern w:val="0"/>
                <w:sz w:val="24"/>
              </w:rPr>
            </w:pPr>
            <w:r>
              <w:rPr>
                <w:rFonts w:hint="eastAsia" w:ascii="宋体" w:hAnsi="宋体" w:cs="宋体"/>
                <w:bCs/>
                <w:color w:val="000000"/>
                <w:kern w:val="0"/>
                <w:sz w:val="24"/>
              </w:rPr>
              <w:t>（近三年清科</w:t>
            </w:r>
            <w:r>
              <w:rPr>
                <w:rFonts w:hint="eastAsia" w:ascii="宋体" w:hAnsi="宋体"/>
                <w:bCs/>
                <w:color w:val="000000"/>
                <w:kern w:val="0"/>
                <w:sz w:val="24"/>
              </w:rPr>
              <w:t>、</w:t>
            </w:r>
            <w:r>
              <w:rPr>
                <w:rFonts w:hint="eastAsia" w:ascii="宋体" w:hAnsi="宋体" w:cs="宋体"/>
                <w:bCs/>
                <w:color w:val="000000"/>
                <w:kern w:val="0"/>
                <w:sz w:val="24"/>
              </w:rPr>
              <w:t>投</w:t>
            </w:r>
            <w:r>
              <w:rPr>
                <w:rFonts w:hint="eastAsia" w:ascii="宋体" w:hAnsi="宋体" w:cs="___WRD_EMBED_SUB_39"/>
                <w:bCs/>
                <w:color w:val="000000"/>
                <w:kern w:val="0"/>
                <w:sz w:val="24"/>
              </w:rPr>
              <w:t>中</w:t>
            </w:r>
            <w:r>
              <w:rPr>
                <w:rFonts w:hint="eastAsia" w:ascii="宋体" w:hAnsi="宋体" w:cs="宋体"/>
                <w:bCs/>
                <w:color w:val="000000"/>
                <w:kern w:val="0"/>
                <w:sz w:val="24"/>
              </w:rPr>
              <w:t>等</w:t>
            </w:r>
            <w:r>
              <w:rPr>
                <w:rFonts w:hint="eastAsia" w:ascii="宋体" w:hAnsi="宋体" w:cs="___WRD_EMBED_SUB_39"/>
                <w:bCs/>
                <w:color w:val="000000"/>
                <w:kern w:val="0"/>
                <w:sz w:val="24"/>
              </w:rPr>
              <w:t>中</w:t>
            </w:r>
            <w:r>
              <w:rPr>
                <w:rFonts w:hint="eastAsia" w:ascii="宋体" w:hAnsi="宋体" w:cs="宋体"/>
                <w:bCs/>
                <w:color w:val="000000"/>
                <w:kern w:val="0"/>
                <w:sz w:val="24"/>
              </w:rPr>
              <w:t>介</w:t>
            </w:r>
            <w:r>
              <w:rPr>
                <w:rFonts w:hint="eastAsia" w:ascii="宋体" w:hAnsi="宋体" w:cs="___WRD_EMBED_SUB_39"/>
                <w:bCs/>
                <w:color w:val="000000"/>
                <w:kern w:val="0"/>
                <w:sz w:val="24"/>
              </w:rPr>
              <w:t>机构</w:t>
            </w:r>
            <w:r>
              <w:rPr>
                <w:rFonts w:hint="eastAsia" w:ascii="宋体" w:hAnsi="宋体" w:cs="宋体"/>
                <w:bCs/>
                <w:color w:val="000000"/>
                <w:kern w:val="0"/>
                <w:sz w:val="24"/>
              </w:rPr>
              <w:t>排名）</w:t>
            </w:r>
          </w:p>
        </w:tc>
      </w:tr>
      <w:tr w14:paraId="0E794D72">
        <w:tblPrEx>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73B0E8A">
            <w:pPr>
              <w:widowControl/>
              <w:wordWrap w:val="0"/>
              <w:spacing w:line="560" w:lineRule="exact"/>
              <w:jc w:val="center"/>
              <w:rPr>
                <w:rFonts w:hint="eastAsia" w:ascii="宋体" w:hAnsi="宋体"/>
                <w:bCs/>
                <w:kern w:val="0"/>
                <w:sz w:val="24"/>
              </w:rPr>
            </w:pPr>
            <w:r>
              <w:rPr>
                <w:rFonts w:hint="eastAsia" w:ascii="宋体" w:hAnsi="宋体" w:cs="宋体"/>
                <w:bCs/>
                <w:color w:val="000000"/>
                <w:kern w:val="0"/>
                <w:sz w:val="24"/>
              </w:rPr>
              <w:t>其他优势</w:t>
            </w:r>
          </w:p>
        </w:tc>
        <w:tc>
          <w:tcPr>
            <w:tcW w:w="6521"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FA9C1B6">
            <w:pPr>
              <w:widowControl/>
              <w:wordWrap w:val="0"/>
              <w:spacing w:line="560" w:lineRule="exact"/>
              <w:jc w:val="left"/>
              <w:rPr>
                <w:rFonts w:hint="eastAsia" w:ascii="宋体" w:hAnsi="宋体" w:cs="宋体"/>
                <w:bCs/>
                <w:color w:val="000000"/>
                <w:kern w:val="0"/>
                <w:sz w:val="24"/>
              </w:rPr>
            </w:pPr>
            <w:r>
              <w:rPr>
                <w:rFonts w:hint="eastAsia" w:ascii="宋体" w:hAnsi="宋体" w:cs="宋体"/>
                <w:bCs/>
                <w:color w:val="000000"/>
                <w:kern w:val="0"/>
                <w:sz w:val="24"/>
              </w:rPr>
              <w:t>（包括但不限于团队培养</w:t>
            </w:r>
            <w:r>
              <w:rPr>
                <w:rFonts w:hint="eastAsia" w:ascii="宋体" w:hAnsi="宋体" w:cs="___WRD_EMBED_SUB_39"/>
                <w:bCs/>
                <w:color w:val="000000"/>
                <w:kern w:val="0"/>
                <w:sz w:val="24"/>
              </w:rPr>
              <w:t>、</w:t>
            </w:r>
            <w:r>
              <w:rPr>
                <w:rFonts w:hint="eastAsia" w:ascii="宋体" w:hAnsi="宋体" w:cs="宋体"/>
                <w:bCs/>
                <w:color w:val="000000"/>
                <w:kern w:val="0"/>
                <w:sz w:val="24"/>
              </w:rPr>
              <w:t>产业导入</w:t>
            </w:r>
            <w:r>
              <w:rPr>
                <w:rFonts w:hint="eastAsia" w:ascii="宋体" w:hAnsi="宋体"/>
                <w:bCs/>
                <w:color w:val="000000"/>
                <w:kern w:val="0"/>
                <w:sz w:val="24"/>
              </w:rPr>
              <w:t>、</w:t>
            </w:r>
            <w:r>
              <w:rPr>
                <w:rFonts w:hint="eastAsia" w:ascii="宋体" w:hAnsi="宋体" w:cs="宋体"/>
                <w:bCs/>
                <w:color w:val="000000"/>
                <w:kern w:val="0"/>
                <w:sz w:val="24"/>
              </w:rPr>
              <w:t>跟投机会等）</w:t>
            </w:r>
          </w:p>
        </w:tc>
      </w:tr>
    </w:tbl>
    <w:p w14:paraId="5E9CB839">
      <w:pPr>
        <w:ind w:firstLine="480" w:firstLineChars="200"/>
        <w:rPr>
          <w:rFonts w:hint="eastAsia" w:ascii="宋体" w:hAnsi="宋体" w:cs="宋体"/>
          <w:sz w:val="24"/>
        </w:rPr>
      </w:pPr>
      <w:r>
        <w:rPr>
          <w:rFonts w:hint="eastAsia" w:ascii="宋体" w:hAnsi="宋体" w:cs="宋体"/>
          <w:sz w:val="24"/>
        </w:rPr>
        <w:t>注：</w:t>
      </w:r>
    </w:p>
    <w:p w14:paraId="3D544A2F">
      <w:pPr>
        <w:ind w:firstLine="480" w:firstLineChars="200"/>
        <w:rPr>
          <w:rFonts w:hint="eastAsia" w:ascii="宋体" w:hAnsi="宋体" w:cs="宋体"/>
          <w:sz w:val="24"/>
        </w:rPr>
      </w:pPr>
      <w:r>
        <w:rPr>
          <w:rFonts w:hint="eastAsia" w:ascii="宋体" w:hAnsi="宋体" w:cs="宋体"/>
          <w:sz w:val="24"/>
        </w:rPr>
        <w:t>1.上述信息表格如果填不下，可另加附页，但需明确资料页码。</w:t>
      </w:r>
    </w:p>
    <w:p w14:paraId="65AEC0FE">
      <w:pPr>
        <w:ind w:firstLine="480" w:firstLineChars="200"/>
        <w:rPr>
          <w:rFonts w:hint="eastAsia" w:ascii="宋体" w:hAnsi="宋体" w:cs="宋体"/>
          <w:sz w:val="24"/>
        </w:rPr>
      </w:pPr>
      <w:r>
        <w:rPr>
          <w:rFonts w:hint="eastAsia" w:ascii="宋体" w:hAnsi="宋体" w:cs="宋体"/>
          <w:sz w:val="24"/>
        </w:rPr>
        <w:t>2.子基金管理机构在提交基金申报方案时，应至少已经募集到拟设立子基金总规模50%的资金（不含</w:t>
      </w:r>
      <w:r>
        <w:rPr>
          <w:rFonts w:hint="eastAsia" w:ascii="宋体" w:hAnsi="宋体"/>
          <w:bCs/>
          <w:kern w:val="0"/>
          <w:sz w:val="24"/>
        </w:rPr>
        <w:t>江西省兴赣科技创新股权投资基金</w:t>
      </w:r>
      <w:r>
        <w:rPr>
          <w:rFonts w:hint="eastAsia" w:ascii="宋体" w:hAnsi="宋体" w:cs="宋体"/>
          <w:sz w:val="24"/>
        </w:rPr>
        <w:t>出资部分），并提供拟出资人的出资承诺函、出资能力证明等材料。</w:t>
      </w:r>
    </w:p>
    <w:p w14:paraId="7C2EBAE5">
      <w:pPr>
        <w:ind w:firstLine="480" w:firstLineChars="200"/>
        <w:rPr>
          <w:rFonts w:hint="eastAsia" w:ascii="宋体" w:hAnsi="宋体" w:cs="宋体"/>
          <w:sz w:val="24"/>
        </w:rPr>
      </w:pPr>
      <w:r>
        <w:rPr>
          <w:rFonts w:hint="eastAsia" w:ascii="宋体" w:hAnsi="宋体" w:cs="宋体"/>
          <w:sz w:val="24"/>
        </w:rPr>
        <w:t>3.请提供基金结构图。</w:t>
      </w:r>
    </w:p>
    <w:p w14:paraId="27C4CF3D">
      <w:pPr>
        <w:pStyle w:val="3"/>
        <w:spacing w:line="560" w:lineRule="exact"/>
        <w:ind w:firstLine="480" w:firstLineChars="200"/>
        <w:rPr>
          <w:rFonts w:hint="eastAsia" w:ascii="宋体" w:hAnsi="宋体"/>
          <w:bCs/>
          <w:sz w:val="24"/>
          <w:szCs w:val="21"/>
        </w:rPr>
      </w:pPr>
    </w:p>
    <w:p w14:paraId="444F2E4D">
      <w:pPr>
        <w:pStyle w:val="3"/>
        <w:spacing w:line="560" w:lineRule="exact"/>
        <w:ind w:firstLine="480" w:firstLineChars="200"/>
        <w:rPr>
          <w:rFonts w:hint="eastAsia" w:ascii="宋体" w:hAnsi="宋体"/>
          <w:bCs/>
          <w:sz w:val="24"/>
          <w:szCs w:val="21"/>
        </w:rPr>
      </w:pPr>
    </w:p>
    <w:p w14:paraId="68F17C0A">
      <w:pPr>
        <w:widowControl/>
        <w:jc w:val="left"/>
        <w:rPr>
          <w:rFonts w:hint="eastAsia" w:ascii="宋体" w:hAnsi="宋体"/>
          <w:b/>
          <w:kern w:val="0"/>
          <w:sz w:val="32"/>
          <w:szCs w:val="32"/>
        </w:rPr>
      </w:pPr>
      <w:r>
        <w:rPr>
          <w:rFonts w:hint="eastAsia" w:ascii="宋体" w:hAnsi="宋体"/>
          <w:b/>
          <w:kern w:val="0"/>
          <w:sz w:val="32"/>
          <w:szCs w:val="32"/>
        </w:rPr>
        <w:br w:type="page"/>
      </w:r>
    </w:p>
    <w:p w14:paraId="2CB02354">
      <w:pPr>
        <w:spacing w:line="560" w:lineRule="exact"/>
        <w:jc w:val="center"/>
        <w:rPr>
          <w:rFonts w:hint="eastAsia" w:ascii="宋体" w:hAnsi="宋体"/>
          <w:sz w:val="24"/>
        </w:rPr>
      </w:pPr>
      <w:r>
        <w:rPr>
          <w:rFonts w:ascii="宋体" w:hAnsi="宋体"/>
          <w:b/>
          <w:kern w:val="0"/>
          <w:sz w:val="32"/>
          <w:szCs w:val="32"/>
        </w:rPr>
        <w:t>储备项目情况表</w:t>
      </w:r>
    </w:p>
    <w:tbl>
      <w:tblPr>
        <w:tblStyle w:val="8"/>
        <w:tblW w:w="8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605"/>
        <w:gridCol w:w="569"/>
        <w:gridCol w:w="641"/>
        <w:gridCol w:w="677"/>
        <w:gridCol w:w="677"/>
        <w:gridCol w:w="759"/>
        <w:gridCol w:w="681"/>
        <w:gridCol w:w="613"/>
        <w:gridCol w:w="981"/>
        <w:gridCol w:w="608"/>
        <w:gridCol w:w="759"/>
      </w:tblGrid>
      <w:tr w14:paraId="3212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605" w:type="dxa"/>
            <w:vAlign w:val="center"/>
          </w:tcPr>
          <w:p w14:paraId="7C4821CE">
            <w:pPr>
              <w:spacing w:line="400" w:lineRule="exact"/>
              <w:jc w:val="left"/>
              <w:rPr>
                <w:rFonts w:hint="eastAsia" w:ascii="宋体" w:hAnsi="宋体"/>
                <w:sz w:val="24"/>
              </w:rPr>
            </w:pPr>
            <w:r>
              <w:rPr>
                <w:rFonts w:ascii="宋体" w:hAnsi="宋体"/>
                <w:sz w:val="24"/>
              </w:rPr>
              <w:t>项目名称</w:t>
            </w:r>
          </w:p>
        </w:tc>
        <w:tc>
          <w:tcPr>
            <w:tcW w:w="605" w:type="dxa"/>
            <w:vAlign w:val="center"/>
          </w:tcPr>
          <w:p w14:paraId="7645E94C">
            <w:pPr>
              <w:spacing w:line="400" w:lineRule="exact"/>
              <w:jc w:val="left"/>
              <w:rPr>
                <w:rFonts w:hint="eastAsia" w:ascii="宋体" w:hAnsi="宋体"/>
                <w:sz w:val="24"/>
              </w:rPr>
            </w:pPr>
            <w:r>
              <w:rPr>
                <w:rFonts w:ascii="宋体" w:hAnsi="宋体"/>
                <w:sz w:val="24"/>
              </w:rPr>
              <w:t>所属</w:t>
            </w:r>
            <w:r>
              <w:rPr>
                <w:rFonts w:hint="eastAsia" w:ascii="宋体" w:hAnsi="宋体"/>
                <w:sz w:val="24"/>
              </w:rPr>
              <w:t>行业</w:t>
            </w:r>
          </w:p>
        </w:tc>
        <w:tc>
          <w:tcPr>
            <w:tcW w:w="569" w:type="dxa"/>
            <w:vAlign w:val="center"/>
          </w:tcPr>
          <w:p w14:paraId="73140669">
            <w:pPr>
              <w:spacing w:line="400" w:lineRule="exact"/>
              <w:jc w:val="left"/>
              <w:rPr>
                <w:rFonts w:hint="eastAsia" w:ascii="宋体" w:hAnsi="宋体"/>
                <w:sz w:val="24"/>
              </w:rPr>
            </w:pPr>
            <w:r>
              <w:rPr>
                <w:rFonts w:ascii="宋体" w:hAnsi="宋体"/>
                <w:sz w:val="24"/>
              </w:rPr>
              <w:t>注册地</w:t>
            </w:r>
          </w:p>
        </w:tc>
        <w:tc>
          <w:tcPr>
            <w:tcW w:w="641" w:type="dxa"/>
            <w:vAlign w:val="center"/>
          </w:tcPr>
          <w:p w14:paraId="6246E972">
            <w:pPr>
              <w:spacing w:line="400" w:lineRule="exact"/>
              <w:jc w:val="left"/>
              <w:rPr>
                <w:rFonts w:hint="eastAsia" w:ascii="宋体" w:hAnsi="宋体"/>
                <w:sz w:val="24"/>
              </w:rPr>
            </w:pPr>
            <w:r>
              <w:rPr>
                <w:rFonts w:ascii="宋体" w:hAnsi="宋体"/>
                <w:sz w:val="24"/>
              </w:rPr>
              <w:t>拟投资金额</w:t>
            </w:r>
          </w:p>
        </w:tc>
        <w:tc>
          <w:tcPr>
            <w:tcW w:w="677" w:type="dxa"/>
            <w:vAlign w:val="center"/>
          </w:tcPr>
          <w:p w14:paraId="5576ABA1">
            <w:pPr>
              <w:spacing w:line="400" w:lineRule="exact"/>
              <w:jc w:val="left"/>
              <w:rPr>
                <w:rFonts w:hint="eastAsia" w:ascii="宋体" w:hAnsi="宋体"/>
                <w:sz w:val="24"/>
              </w:rPr>
            </w:pPr>
            <w:r>
              <w:rPr>
                <w:rFonts w:ascii="宋体" w:hAnsi="宋体"/>
                <w:sz w:val="24"/>
              </w:rPr>
              <w:t>项目情况</w:t>
            </w:r>
            <w:r>
              <w:rPr>
                <w:rFonts w:hint="eastAsia" w:ascii="宋体" w:hAnsi="宋体"/>
                <w:sz w:val="24"/>
              </w:rPr>
              <w:t>简介</w:t>
            </w:r>
          </w:p>
        </w:tc>
        <w:tc>
          <w:tcPr>
            <w:tcW w:w="677" w:type="dxa"/>
            <w:vAlign w:val="center"/>
          </w:tcPr>
          <w:p w14:paraId="44A32AEF">
            <w:pPr>
              <w:spacing w:line="400" w:lineRule="exact"/>
              <w:jc w:val="left"/>
              <w:rPr>
                <w:rFonts w:hint="eastAsia" w:ascii="宋体" w:hAnsi="宋体"/>
                <w:sz w:val="24"/>
              </w:rPr>
            </w:pPr>
            <w:r>
              <w:rPr>
                <w:rFonts w:hint="eastAsia" w:ascii="宋体" w:hAnsi="宋体"/>
                <w:sz w:val="24"/>
              </w:rPr>
              <w:t>项目所处阶段</w:t>
            </w:r>
          </w:p>
        </w:tc>
        <w:tc>
          <w:tcPr>
            <w:tcW w:w="759" w:type="dxa"/>
            <w:vAlign w:val="center"/>
          </w:tcPr>
          <w:p w14:paraId="42B2FECC">
            <w:pPr>
              <w:spacing w:line="400" w:lineRule="exact"/>
              <w:jc w:val="left"/>
              <w:rPr>
                <w:rFonts w:hint="eastAsia" w:ascii="宋体" w:hAnsi="宋体"/>
                <w:sz w:val="24"/>
              </w:rPr>
            </w:pPr>
            <w:r>
              <w:rPr>
                <w:rFonts w:hint="eastAsia" w:ascii="宋体" w:hAnsi="宋体"/>
                <w:sz w:val="24"/>
              </w:rPr>
              <w:t>营业收入</w:t>
            </w:r>
          </w:p>
        </w:tc>
        <w:tc>
          <w:tcPr>
            <w:tcW w:w="681" w:type="dxa"/>
            <w:vAlign w:val="center"/>
          </w:tcPr>
          <w:p w14:paraId="67E5A821">
            <w:pPr>
              <w:spacing w:line="400" w:lineRule="exact"/>
              <w:jc w:val="left"/>
              <w:rPr>
                <w:rFonts w:hint="eastAsia" w:ascii="宋体" w:hAnsi="宋体"/>
                <w:sz w:val="24"/>
              </w:rPr>
            </w:pPr>
            <w:r>
              <w:rPr>
                <w:rFonts w:hint="eastAsia" w:ascii="宋体" w:hAnsi="宋体"/>
                <w:sz w:val="24"/>
              </w:rPr>
              <w:t>净利润</w:t>
            </w:r>
          </w:p>
        </w:tc>
        <w:tc>
          <w:tcPr>
            <w:tcW w:w="613" w:type="dxa"/>
            <w:vAlign w:val="center"/>
          </w:tcPr>
          <w:p w14:paraId="706FF9E3">
            <w:pPr>
              <w:spacing w:line="400" w:lineRule="exact"/>
              <w:jc w:val="left"/>
              <w:rPr>
                <w:rFonts w:hint="eastAsia" w:ascii="宋体" w:hAnsi="宋体"/>
                <w:sz w:val="24"/>
              </w:rPr>
            </w:pPr>
            <w:r>
              <w:rPr>
                <w:rFonts w:hint="eastAsia" w:ascii="宋体" w:hAnsi="宋体"/>
                <w:sz w:val="24"/>
              </w:rPr>
              <w:t>资产负债率</w:t>
            </w:r>
          </w:p>
        </w:tc>
        <w:tc>
          <w:tcPr>
            <w:tcW w:w="981" w:type="dxa"/>
            <w:vAlign w:val="center"/>
          </w:tcPr>
          <w:p w14:paraId="12D27BFE">
            <w:pPr>
              <w:spacing w:line="400" w:lineRule="exact"/>
              <w:jc w:val="left"/>
              <w:rPr>
                <w:rFonts w:hint="eastAsia" w:ascii="宋体" w:hAnsi="宋体"/>
                <w:sz w:val="24"/>
              </w:rPr>
            </w:pPr>
            <w:r>
              <w:rPr>
                <w:rFonts w:ascii="宋体" w:hAnsi="宋体"/>
                <w:sz w:val="24"/>
              </w:rPr>
              <w:t>投资价值分析</w:t>
            </w:r>
          </w:p>
        </w:tc>
        <w:tc>
          <w:tcPr>
            <w:tcW w:w="608" w:type="dxa"/>
            <w:vAlign w:val="center"/>
          </w:tcPr>
          <w:p w14:paraId="2FEB82EF">
            <w:pPr>
              <w:spacing w:line="400" w:lineRule="exact"/>
              <w:jc w:val="left"/>
              <w:rPr>
                <w:rFonts w:hint="eastAsia" w:ascii="宋体" w:hAnsi="宋体"/>
                <w:sz w:val="24"/>
              </w:rPr>
            </w:pPr>
            <w:r>
              <w:rPr>
                <w:rFonts w:ascii="宋体" w:hAnsi="宋体"/>
                <w:sz w:val="24"/>
              </w:rPr>
              <w:t>本轮融资目的</w:t>
            </w:r>
          </w:p>
        </w:tc>
        <w:tc>
          <w:tcPr>
            <w:tcW w:w="759" w:type="dxa"/>
            <w:vAlign w:val="center"/>
          </w:tcPr>
          <w:p w14:paraId="790AE57C">
            <w:pPr>
              <w:spacing w:line="400" w:lineRule="exact"/>
              <w:jc w:val="left"/>
              <w:rPr>
                <w:rFonts w:hint="eastAsia" w:ascii="宋体" w:hAnsi="宋体"/>
                <w:sz w:val="24"/>
              </w:rPr>
            </w:pPr>
            <w:r>
              <w:rPr>
                <w:rFonts w:hint="eastAsia" w:ascii="宋体" w:hAnsi="宋体"/>
                <w:sz w:val="24"/>
              </w:rPr>
              <w:t>项目跟踪阶段</w:t>
            </w:r>
          </w:p>
        </w:tc>
      </w:tr>
      <w:tr w14:paraId="4D963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5" w:type="dxa"/>
            <w:vAlign w:val="center"/>
          </w:tcPr>
          <w:p w14:paraId="1410253A">
            <w:pPr>
              <w:spacing w:line="560" w:lineRule="exact"/>
              <w:rPr>
                <w:rFonts w:hint="eastAsia" w:ascii="宋体" w:hAnsi="宋体"/>
                <w:sz w:val="24"/>
              </w:rPr>
            </w:pPr>
          </w:p>
        </w:tc>
        <w:tc>
          <w:tcPr>
            <w:tcW w:w="605" w:type="dxa"/>
            <w:vAlign w:val="center"/>
          </w:tcPr>
          <w:p w14:paraId="4A70D505">
            <w:pPr>
              <w:spacing w:line="560" w:lineRule="exact"/>
              <w:rPr>
                <w:rFonts w:hint="eastAsia" w:ascii="宋体" w:hAnsi="宋体"/>
                <w:sz w:val="24"/>
              </w:rPr>
            </w:pPr>
          </w:p>
        </w:tc>
        <w:tc>
          <w:tcPr>
            <w:tcW w:w="569" w:type="dxa"/>
            <w:vAlign w:val="center"/>
          </w:tcPr>
          <w:p w14:paraId="65A90E6F">
            <w:pPr>
              <w:spacing w:line="560" w:lineRule="exact"/>
              <w:rPr>
                <w:rFonts w:hint="eastAsia" w:ascii="宋体" w:hAnsi="宋体"/>
                <w:sz w:val="24"/>
              </w:rPr>
            </w:pPr>
          </w:p>
        </w:tc>
        <w:tc>
          <w:tcPr>
            <w:tcW w:w="641" w:type="dxa"/>
            <w:vAlign w:val="center"/>
          </w:tcPr>
          <w:p w14:paraId="219BAE90">
            <w:pPr>
              <w:spacing w:line="560" w:lineRule="exact"/>
              <w:jc w:val="center"/>
              <w:rPr>
                <w:rFonts w:hint="eastAsia" w:ascii="宋体" w:hAnsi="宋体"/>
                <w:sz w:val="24"/>
              </w:rPr>
            </w:pPr>
          </w:p>
        </w:tc>
        <w:tc>
          <w:tcPr>
            <w:tcW w:w="677" w:type="dxa"/>
            <w:vAlign w:val="center"/>
          </w:tcPr>
          <w:p w14:paraId="6C8495EA">
            <w:pPr>
              <w:spacing w:line="560" w:lineRule="exact"/>
              <w:jc w:val="left"/>
              <w:rPr>
                <w:rFonts w:hint="eastAsia" w:ascii="宋体" w:hAnsi="宋体"/>
                <w:sz w:val="24"/>
              </w:rPr>
            </w:pPr>
          </w:p>
        </w:tc>
        <w:tc>
          <w:tcPr>
            <w:tcW w:w="677" w:type="dxa"/>
            <w:vAlign w:val="center"/>
          </w:tcPr>
          <w:p w14:paraId="3578166A">
            <w:pPr>
              <w:spacing w:line="560" w:lineRule="exact"/>
              <w:jc w:val="left"/>
              <w:rPr>
                <w:rFonts w:hint="eastAsia" w:ascii="宋体" w:hAnsi="宋体"/>
                <w:sz w:val="24"/>
              </w:rPr>
            </w:pPr>
          </w:p>
        </w:tc>
        <w:tc>
          <w:tcPr>
            <w:tcW w:w="759" w:type="dxa"/>
            <w:vAlign w:val="center"/>
          </w:tcPr>
          <w:p w14:paraId="5B00A345">
            <w:pPr>
              <w:spacing w:line="560" w:lineRule="exact"/>
              <w:jc w:val="left"/>
              <w:rPr>
                <w:rFonts w:hint="eastAsia" w:ascii="宋体" w:hAnsi="宋体"/>
                <w:sz w:val="24"/>
              </w:rPr>
            </w:pPr>
          </w:p>
        </w:tc>
        <w:tc>
          <w:tcPr>
            <w:tcW w:w="681" w:type="dxa"/>
            <w:vAlign w:val="center"/>
          </w:tcPr>
          <w:p w14:paraId="428461D6">
            <w:pPr>
              <w:spacing w:line="560" w:lineRule="exact"/>
              <w:jc w:val="left"/>
              <w:rPr>
                <w:rFonts w:hint="eastAsia" w:ascii="宋体" w:hAnsi="宋体"/>
                <w:sz w:val="24"/>
              </w:rPr>
            </w:pPr>
          </w:p>
        </w:tc>
        <w:tc>
          <w:tcPr>
            <w:tcW w:w="613" w:type="dxa"/>
            <w:vAlign w:val="center"/>
          </w:tcPr>
          <w:p w14:paraId="6BAA2B6D">
            <w:pPr>
              <w:spacing w:line="560" w:lineRule="exact"/>
              <w:rPr>
                <w:rFonts w:hint="eastAsia" w:ascii="宋体" w:hAnsi="宋体"/>
                <w:sz w:val="24"/>
              </w:rPr>
            </w:pPr>
          </w:p>
        </w:tc>
        <w:tc>
          <w:tcPr>
            <w:tcW w:w="981" w:type="dxa"/>
            <w:vAlign w:val="center"/>
          </w:tcPr>
          <w:p w14:paraId="7A50E8E2">
            <w:pPr>
              <w:spacing w:line="560" w:lineRule="exact"/>
              <w:rPr>
                <w:rFonts w:hint="eastAsia" w:ascii="宋体" w:hAnsi="宋体"/>
                <w:sz w:val="24"/>
              </w:rPr>
            </w:pPr>
          </w:p>
        </w:tc>
        <w:tc>
          <w:tcPr>
            <w:tcW w:w="608" w:type="dxa"/>
            <w:vAlign w:val="center"/>
          </w:tcPr>
          <w:p w14:paraId="0D0322B6">
            <w:pPr>
              <w:spacing w:line="560" w:lineRule="exact"/>
              <w:rPr>
                <w:rFonts w:hint="eastAsia" w:ascii="宋体" w:hAnsi="宋体"/>
                <w:sz w:val="24"/>
              </w:rPr>
            </w:pPr>
          </w:p>
        </w:tc>
        <w:tc>
          <w:tcPr>
            <w:tcW w:w="759" w:type="dxa"/>
            <w:vAlign w:val="center"/>
          </w:tcPr>
          <w:p w14:paraId="4C57564A">
            <w:pPr>
              <w:spacing w:line="560" w:lineRule="exact"/>
              <w:rPr>
                <w:rFonts w:hint="eastAsia" w:ascii="宋体" w:hAnsi="宋体"/>
                <w:sz w:val="24"/>
              </w:rPr>
            </w:pPr>
          </w:p>
        </w:tc>
      </w:tr>
      <w:tr w14:paraId="18E1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176B4B49">
            <w:pPr>
              <w:spacing w:line="560" w:lineRule="exact"/>
              <w:jc w:val="left"/>
              <w:rPr>
                <w:rFonts w:hint="eastAsia" w:ascii="宋体" w:hAnsi="宋体"/>
                <w:sz w:val="24"/>
              </w:rPr>
            </w:pPr>
          </w:p>
        </w:tc>
        <w:tc>
          <w:tcPr>
            <w:tcW w:w="605" w:type="dxa"/>
            <w:vAlign w:val="center"/>
          </w:tcPr>
          <w:p w14:paraId="0A33E4DF">
            <w:pPr>
              <w:spacing w:line="560" w:lineRule="exact"/>
              <w:jc w:val="left"/>
              <w:rPr>
                <w:rFonts w:hint="eastAsia" w:ascii="宋体" w:hAnsi="宋体"/>
                <w:sz w:val="24"/>
              </w:rPr>
            </w:pPr>
          </w:p>
        </w:tc>
        <w:tc>
          <w:tcPr>
            <w:tcW w:w="569" w:type="dxa"/>
            <w:vAlign w:val="center"/>
          </w:tcPr>
          <w:p w14:paraId="03DFFF14">
            <w:pPr>
              <w:spacing w:line="560" w:lineRule="exact"/>
              <w:jc w:val="left"/>
              <w:rPr>
                <w:rFonts w:hint="eastAsia" w:ascii="宋体" w:hAnsi="宋体"/>
                <w:sz w:val="24"/>
              </w:rPr>
            </w:pPr>
          </w:p>
        </w:tc>
        <w:tc>
          <w:tcPr>
            <w:tcW w:w="641" w:type="dxa"/>
            <w:vAlign w:val="center"/>
          </w:tcPr>
          <w:p w14:paraId="4349615B">
            <w:pPr>
              <w:spacing w:line="560" w:lineRule="exact"/>
              <w:jc w:val="left"/>
              <w:rPr>
                <w:rFonts w:hint="eastAsia" w:ascii="宋体" w:hAnsi="宋体"/>
                <w:sz w:val="24"/>
              </w:rPr>
            </w:pPr>
          </w:p>
        </w:tc>
        <w:tc>
          <w:tcPr>
            <w:tcW w:w="677" w:type="dxa"/>
            <w:vAlign w:val="center"/>
          </w:tcPr>
          <w:p w14:paraId="7128B7A6">
            <w:pPr>
              <w:spacing w:line="560" w:lineRule="exact"/>
              <w:jc w:val="left"/>
              <w:rPr>
                <w:rFonts w:hint="eastAsia" w:ascii="宋体" w:hAnsi="宋体"/>
                <w:sz w:val="24"/>
              </w:rPr>
            </w:pPr>
          </w:p>
        </w:tc>
        <w:tc>
          <w:tcPr>
            <w:tcW w:w="677" w:type="dxa"/>
            <w:vAlign w:val="center"/>
          </w:tcPr>
          <w:p w14:paraId="421A421B">
            <w:pPr>
              <w:spacing w:line="560" w:lineRule="exact"/>
              <w:jc w:val="left"/>
              <w:rPr>
                <w:rFonts w:hint="eastAsia" w:ascii="宋体" w:hAnsi="宋体"/>
                <w:sz w:val="24"/>
              </w:rPr>
            </w:pPr>
          </w:p>
        </w:tc>
        <w:tc>
          <w:tcPr>
            <w:tcW w:w="759" w:type="dxa"/>
            <w:vAlign w:val="center"/>
          </w:tcPr>
          <w:p w14:paraId="0466E7BE">
            <w:pPr>
              <w:spacing w:line="560" w:lineRule="exact"/>
              <w:jc w:val="left"/>
              <w:rPr>
                <w:rFonts w:hint="eastAsia" w:ascii="宋体" w:hAnsi="宋体"/>
                <w:sz w:val="24"/>
              </w:rPr>
            </w:pPr>
          </w:p>
        </w:tc>
        <w:tc>
          <w:tcPr>
            <w:tcW w:w="681" w:type="dxa"/>
            <w:vAlign w:val="center"/>
          </w:tcPr>
          <w:p w14:paraId="7AD52702">
            <w:pPr>
              <w:spacing w:line="560" w:lineRule="exact"/>
              <w:jc w:val="left"/>
              <w:rPr>
                <w:rFonts w:hint="eastAsia" w:ascii="宋体" w:hAnsi="宋体"/>
                <w:sz w:val="24"/>
              </w:rPr>
            </w:pPr>
          </w:p>
        </w:tc>
        <w:tc>
          <w:tcPr>
            <w:tcW w:w="613" w:type="dxa"/>
            <w:vAlign w:val="center"/>
          </w:tcPr>
          <w:p w14:paraId="5E466066">
            <w:pPr>
              <w:spacing w:line="560" w:lineRule="exact"/>
              <w:jc w:val="left"/>
              <w:rPr>
                <w:rFonts w:hint="eastAsia" w:ascii="宋体" w:hAnsi="宋体"/>
                <w:sz w:val="24"/>
              </w:rPr>
            </w:pPr>
          </w:p>
        </w:tc>
        <w:tc>
          <w:tcPr>
            <w:tcW w:w="981" w:type="dxa"/>
            <w:vAlign w:val="center"/>
          </w:tcPr>
          <w:p w14:paraId="4CED1FD1">
            <w:pPr>
              <w:spacing w:line="560" w:lineRule="exact"/>
              <w:jc w:val="left"/>
              <w:rPr>
                <w:rFonts w:hint="eastAsia" w:ascii="宋体" w:hAnsi="宋体"/>
                <w:sz w:val="24"/>
              </w:rPr>
            </w:pPr>
          </w:p>
        </w:tc>
        <w:tc>
          <w:tcPr>
            <w:tcW w:w="608" w:type="dxa"/>
            <w:vAlign w:val="center"/>
          </w:tcPr>
          <w:p w14:paraId="3FEA6AF2">
            <w:pPr>
              <w:spacing w:line="560" w:lineRule="exact"/>
              <w:jc w:val="left"/>
              <w:rPr>
                <w:rFonts w:hint="eastAsia" w:ascii="宋体" w:hAnsi="宋体"/>
                <w:sz w:val="24"/>
              </w:rPr>
            </w:pPr>
          </w:p>
        </w:tc>
        <w:tc>
          <w:tcPr>
            <w:tcW w:w="759" w:type="dxa"/>
            <w:vAlign w:val="center"/>
          </w:tcPr>
          <w:p w14:paraId="1F158D79">
            <w:pPr>
              <w:spacing w:line="560" w:lineRule="exact"/>
              <w:jc w:val="left"/>
              <w:rPr>
                <w:rFonts w:hint="eastAsia" w:ascii="宋体" w:hAnsi="宋体"/>
                <w:sz w:val="24"/>
              </w:rPr>
            </w:pPr>
          </w:p>
        </w:tc>
      </w:tr>
      <w:tr w14:paraId="6569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0FA28B17">
            <w:pPr>
              <w:spacing w:line="560" w:lineRule="exact"/>
              <w:jc w:val="left"/>
              <w:rPr>
                <w:rFonts w:hint="eastAsia" w:ascii="宋体" w:hAnsi="宋体"/>
                <w:sz w:val="24"/>
              </w:rPr>
            </w:pPr>
          </w:p>
        </w:tc>
        <w:tc>
          <w:tcPr>
            <w:tcW w:w="605" w:type="dxa"/>
            <w:vAlign w:val="center"/>
          </w:tcPr>
          <w:p w14:paraId="69BEB0E4">
            <w:pPr>
              <w:spacing w:line="560" w:lineRule="exact"/>
              <w:jc w:val="left"/>
              <w:rPr>
                <w:rFonts w:hint="eastAsia" w:ascii="宋体" w:hAnsi="宋体"/>
                <w:sz w:val="24"/>
              </w:rPr>
            </w:pPr>
          </w:p>
        </w:tc>
        <w:tc>
          <w:tcPr>
            <w:tcW w:w="569" w:type="dxa"/>
            <w:vAlign w:val="center"/>
          </w:tcPr>
          <w:p w14:paraId="53951C3A">
            <w:pPr>
              <w:spacing w:line="560" w:lineRule="exact"/>
              <w:jc w:val="left"/>
              <w:rPr>
                <w:rFonts w:hint="eastAsia" w:ascii="宋体" w:hAnsi="宋体"/>
                <w:sz w:val="24"/>
              </w:rPr>
            </w:pPr>
          </w:p>
        </w:tc>
        <w:tc>
          <w:tcPr>
            <w:tcW w:w="641" w:type="dxa"/>
            <w:vAlign w:val="center"/>
          </w:tcPr>
          <w:p w14:paraId="1A68D183">
            <w:pPr>
              <w:spacing w:line="560" w:lineRule="exact"/>
              <w:jc w:val="left"/>
              <w:rPr>
                <w:rFonts w:hint="eastAsia" w:ascii="宋体" w:hAnsi="宋体"/>
                <w:sz w:val="24"/>
              </w:rPr>
            </w:pPr>
          </w:p>
        </w:tc>
        <w:tc>
          <w:tcPr>
            <w:tcW w:w="677" w:type="dxa"/>
            <w:vAlign w:val="center"/>
          </w:tcPr>
          <w:p w14:paraId="423A4C68">
            <w:pPr>
              <w:spacing w:line="560" w:lineRule="exact"/>
              <w:jc w:val="left"/>
              <w:rPr>
                <w:rFonts w:hint="eastAsia" w:ascii="宋体" w:hAnsi="宋体"/>
                <w:sz w:val="24"/>
              </w:rPr>
            </w:pPr>
          </w:p>
        </w:tc>
        <w:tc>
          <w:tcPr>
            <w:tcW w:w="677" w:type="dxa"/>
            <w:vAlign w:val="center"/>
          </w:tcPr>
          <w:p w14:paraId="51920600">
            <w:pPr>
              <w:spacing w:line="560" w:lineRule="exact"/>
              <w:jc w:val="left"/>
              <w:rPr>
                <w:rFonts w:hint="eastAsia" w:ascii="宋体" w:hAnsi="宋体"/>
                <w:sz w:val="24"/>
              </w:rPr>
            </w:pPr>
          </w:p>
        </w:tc>
        <w:tc>
          <w:tcPr>
            <w:tcW w:w="759" w:type="dxa"/>
            <w:vAlign w:val="center"/>
          </w:tcPr>
          <w:p w14:paraId="69FD0E21">
            <w:pPr>
              <w:spacing w:line="560" w:lineRule="exact"/>
              <w:jc w:val="left"/>
              <w:rPr>
                <w:rFonts w:hint="eastAsia" w:ascii="宋体" w:hAnsi="宋体"/>
                <w:sz w:val="24"/>
              </w:rPr>
            </w:pPr>
          </w:p>
        </w:tc>
        <w:tc>
          <w:tcPr>
            <w:tcW w:w="681" w:type="dxa"/>
            <w:vAlign w:val="center"/>
          </w:tcPr>
          <w:p w14:paraId="2C1409EA">
            <w:pPr>
              <w:spacing w:line="560" w:lineRule="exact"/>
              <w:jc w:val="left"/>
              <w:rPr>
                <w:rFonts w:hint="eastAsia" w:ascii="宋体" w:hAnsi="宋体"/>
                <w:sz w:val="24"/>
              </w:rPr>
            </w:pPr>
          </w:p>
        </w:tc>
        <w:tc>
          <w:tcPr>
            <w:tcW w:w="613" w:type="dxa"/>
            <w:vAlign w:val="center"/>
          </w:tcPr>
          <w:p w14:paraId="17CD2E80">
            <w:pPr>
              <w:spacing w:line="560" w:lineRule="exact"/>
              <w:jc w:val="left"/>
              <w:rPr>
                <w:rFonts w:hint="eastAsia" w:ascii="宋体" w:hAnsi="宋体"/>
                <w:sz w:val="24"/>
              </w:rPr>
            </w:pPr>
          </w:p>
        </w:tc>
        <w:tc>
          <w:tcPr>
            <w:tcW w:w="981" w:type="dxa"/>
            <w:vAlign w:val="center"/>
          </w:tcPr>
          <w:p w14:paraId="357DABD5">
            <w:pPr>
              <w:spacing w:line="560" w:lineRule="exact"/>
              <w:jc w:val="left"/>
              <w:rPr>
                <w:rFonts w:hint="eastAsia" w:ascii="宋体" w:hAnsi="宋体"/>
                <w:sz w:val="24"/>
              </w:rPr>
            </w:pPr>
          </w:p>
        </w:tc>
        <w:tc>
          <w:tcPr>
            <w:tcW w:w="608" w:type="dxa"/>
            <w:vAlign w:val="center"/>
          </w:tcPr>
          <w:p w14:paraId="3135E139">
            <w:pPr>
              <w:spacing w:line="560" w:lineRule="exact"/>
              <w:jc w:val="left"/>
              <w:rPr>
                <w:rFonts w:hint="eastAsia" w:ascii="宋体" w:hAnsi="宋体"/>
                <w:sz w:val="24"/>
              </w:rPr>
            </w:pPr>
          </w:p>
        </w:tc>
        <w:tc>
          <w:tcPr>
            <w:tcW w:w="759" w:type="dxa"/>
            <w:vAlign w:val="center"/>
          </w:tcPr>
          <w:p w14:paraId="7B0E0F2F">
            <w:pPr>
              <w:spacing w:line="560" w:lineRule="exact"/>
              <w:jc w:val="left"/>
              <w:rPr>
                <w:rFonts w:hint="eastAsia" w:ascii="宋体" w:hAnsi="宋体"/>
                <w:sz w:val="24"/>
              </w:rPr>
            </w:pPr>
          </w:p>
        </w:tc>
      </w:tr>
      <w:tr w14:paraId="02263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1CC1E8A9">
            <w:pPr>
              <w:spacing w:line="560" w:lineRule="exact"/>
              <w:jc w:val="left"/>
              <w:rPr>
                <w:rFonts w:hint="eastAsia" w:ascii="宋体" w:hAnsi="宋体"/>
                <w:sz w:val="24"/>
              </w:rPr>
            </w:pPr>
          </w:p>
        </w:tc>
        <w:tc>
          <w:tcPr>
            <w:tcW w:w="605" w:type="dxa"/>
            <w:vAlign w:val="center"/>
          </w:tcPr>
          <w:p w14:paraId="56076187">
            <w:pPr>
              <w:spacing w:line="560" w:lineRule="exact"/>
              <w:jc w:val="left"/>
              <w:rPr>
                <w:rFonts w:hint="eastAsia" w:ascii="宋体" w:hAnsi="宋体"/>
                <w:sz w:val="24"/>
              </w:rPr>
            </w:pPr>
          </w:p>
        </w:tc>
        <w:tc>
          <w:tcPr>
            <w:tcW w:w="569" w:type="dxa"/>
            <w:vAlign w:val="center"/>
          </w:tcPr>
          <w:p w14:paraId="7435527B">
            <w:pPr>
              <w:spacing w:line="560" w:lineRule="exact"/>
              <w:jc w:val="left"/>
              <w:rPr>
                <w:rFonts w:hint="eastAsia" w:ascii="宋体" w:hAnsi="宋体"/>
                <w:sz w:val="24"/>
              </w:rPr>
            </w:pPr>
          </w:p>
        </w:tc>
        <w:tc>
          <w:tcPr>
            <w:tcW w:w="641" w:type="dxa"/>
            <w:vAlign w:val="center"/>
          </w:tcPr>
          <w:p w14:paraId="3CAA1BBD">
            <w:pPr>
              <w:spacing w:line="560" w:lineRule="exact"/>
              <w:jc w:val="left"/>
              <w:rPr>
                <w:rFonts w:hint="eastAsia" w:ascii="宋体" w:hAnsi="宋体"/>
                <w:sz w:val="24"/>
              </w:rPr>
            </w:pPr>
          </w:p>
        </w:tc>
        <w:tc>
          <w:tcPr>
            <w:tcW w:w="677" w:type="dxa"/>
            <w:vAlign w:val="center"/>
          </w:tcPr>
          <w:p w14:paraId="64F70098">
            <w:pPr>
              <w:spacing w:line="560" w:lineRule="exact"/>
              <w:jc w:val="left"/>
              <w:rPr>
                <w:rFonts w:hint="eastAsia" w:ascii="宋体" w:hAnsi="宋体"/>
                <w:sz w:val="24"/>
              </w:rPr>
            </w:pPr>
          </w:p>
        </w:tc>
        <w:tc>
          <w:tcPr>
            <w:tcW w:w="677" w:type="dxa"/>
            <w:vAlign w:val="center"/>
          </w:tcPr>
          <w:p w14:paraId="72DEA660">
            <w:pPr>
              <w:spacing w:line="560" w:lineRule="exact"/>
              <w:jc w:val="left"/>
              <w:rPr>
                <w:rFonts w:hint="eastAsia" w:ascii="宋体" w:hAnsi="宋体"/>
                <w:sz w:val="24"/>
              </w:rPr>
            </w:pPr>
          </w:p>
        </w:tc>
        <w:tc>
          <w:tcPr>
            <w:tcW w:w="759" w:type="dxa"/>
            <w:vAlign w:val="center"/>
          </w:tcPr>
          <w:p w14:paraId="62A1A4F0">
            <w:pPr>
              <w:spacing w:line="560" w:lineRule="exact"/>
              <w:jc w:val="left"/>
              <w:rPr>
                <w:rFonts w:hint="eastAsia" w:ascii="宋体" w:hAnsi="宋体"/>
                <w:sz w:val="24"/>
              </w:rPr>
            </w:pPr>
          </w:p>
        </w:tc>
        <w:tc>
          <w:tcPr>
            <w:tcW w:w="681" w:type="dxa"/>
            <w:vAlign w:val="center"/>
          </w:tcPr>
          <w:p w14:paraId="6E4172F6">
            <w:pPr>
              <w:spacing w:line="560" w:lineRule="exact"/>
              <w:jc w:val="left"/>
              <w:rPr>
                <w:rFonts w:hint="eastAsia" w:ascii="宋体" w:hAnsi="宋体"/>
                <w:sz w:val="24"/>
              </w:rPr>
            </w:pPr>
          </w:p>
        </w:tc>
        <w:tc>
          <w:tcPr>
            <w:tcW w:w="613" w:type="dxa"/>
            <w:vAlign w:val="center"/>
          </w:tcPr>
          <w:p w14:paraId="5FE43729">
            <w:pPr>
              <w:spacing w:line="560" w:lineRule="exact"/>
              <w:jc w:val="left"/>
              <w:rPr>
                <w:rFonts w:hint="eastAsia" w:ascii="宋体" w:hAnsi="宋体"/>
                <w:sz w:val="24"/>
              </w:rPr>
            </w:pPr>
          </w:p>
        </w:tc>
        <w:tc>
          <w:tcPr>
            <w:tcW w:w="981" w:type="dxa"/>
            <w:vAlign w:val="center"/>
          </w:tcPr>
          <w:p w14:paraId="5124FA08">
            <w:pPr>
              <w:spacing w:line="560" w:lineRule="exact"/>
              <w:jc w:val="left"/>
              <w:rPr>
                <w:rFonts w:hint="eastAsia" w:ascii="宋体" w:hAnsi="宋体"/>
                <w:sz w:val="24"/>
              </w:rPr>
            </w:pPr>
          </w:p>
        </w:tc>
        <w:tc>
          <w:tcPr>
            <w:tcW w:w="608" w:type="dxa"/>
            <w:vAlign w:val="center"/>
          </w:tcPr>
          <w:p w14:paraId="1298F274">
            <w:pPr>
              <w:spacing w:line="560" w:lineRule="exact"/>
              <w:jc w:val="left"/>
              <w:rPr>
                <w:rFonts w:hint="eastAsia" w:ascii="宋体" w:hAnsi="宋体"/>
                <w:sz w:val="24"/>
              </w:rPr>
            </w:pPr>
          </w:p>
        </w:tc>
        <w:tc>
          <w:tcPr>
            <w:tcW w:w="759" w:type="dxa"/>
            <w:vAlign w:val="center"/>
          </w:tcPr>
          <w:p w14:paraId="109A150D">
            <w:pPr>
              <w:spacing w:line="560" w:lineRule="exact"/>
              <w:jc w:val="left"/>
              <w:rPr>
                <w:rFonts w:hint="eastAsia" w:ascii="宋体" w:hAnsi="宋体"/>
                <w:sz w:val="24"/>
              </w:rPr>
            </w:pPr>
          </w:p>
        </w:tc>
      </w:tr>
    </w:tbl>
    <w:p w14:paraId="100232A9">
      <w:pPr>
        <w:pStyle w:val="3"/>
        <w:ind w:firstLine="480" w:firstLineChars="200"/>
        <w:rPr>
          <w:rFonts w:hint="eastAsia" w:ascii="宋体" w:hAnsi="宋体" w:cs="宋体"/>
          <w:bCs/>
          <w:sz w:val="24"/>
          <w:szCs w:val="24"/>
        </w:rPr>
      </w:pPr>
      <w:r>
        <w:rPr>
          <w:rFonts w:hint="eastAsia" w:ascii="宋体" w:hAnsi="宋体" w:cs="宋体"/>
          <w:bCs/>
          <w:sz w:val="24"/>
          <w:szCs w:val="24"/>
        </w:rPr>
        <w:t>注：</w:t>
      </w:r>
    </w:p>
    <w:p w14:paraId="3F5E43AE">
      <w:pPr>
        <w:ind w:firstLine="480" w:firstLineChars="200"/>
        <w:rPr>
          <w:rFonts w:hint="eastAsia" w:ascii="宋体" w:hAnsi="宋体" w:cs="宋体"/>
          <w:sz w:val="24"/>
        </w:rPr>
      </w:pPr>
      <w:r>
        <w:rPr>
          <w:rFonts w:hint="eastAsia" w:ascii="宋体" w:hAnsi="宋体" w:cs="宋体"/>
          <w:sz w:val="24"/>
        </w:rPr>
        <w:t>1.“项目名称”项目须填写全称，如有特殊情况的请沟通后填写。</w:t>
      </w:r>
    </w:p>
    <w:p w14:paraId="1E57433A">
      <w:pPr>
        <w:ind w:firstLine="480" w:firstLineChars="200"/>
      </w:pPr>
      <w:r>
        <w:rPr>
          <w:rFonts w:hint="eastAsia" w:ascii="宋体" w:hAnsi="宋体" w:cs="宋体"/>
          <w:sz w:val="24"/>
        </w:rPr>
        <w:t>2.“所属行业”参考申报公告行业。</w:t>
      </w:r>
    </w:p>
    <w:p w14:paraId="14BAD9D2">
      <w:pPr>
        <w:ind w:firstLine="480" w:firstLineChars="200"/>
        <w:rPr>
          <w:rFonts w:hint="eastAsia" w:ascii="宋体" w:hAnsi="宋体" w:cs="宋体"/>
          <w:sz w:val="24"/>
        </w:rPr>
      </w:pPr>
      <w:r>
        <w:rPr>
          <w:rFonts w:hint="eastAsia" w:ascii="宋体" w:hAnsi="宋体" w:cs="宋体"/>
          <w:sz w:val="24"/>
        </w:rPr>
        <w:t>3.“项目所处阶段”请填写种子期、初创期、成长期等。</w:t>
      </w:r>
    </w:p>
    <w:p w14:paraId="5F430748">
      <w:pPr>
        <w:ind w:firstLine="480" w:firstLineChars="200"/>
      </w:pPr>
      <w:r>
        <w:rPr>
          <w:rFonts w:hint="eastAsia" w:ascii="宋体" w:hAnsi="宋体" w:cs="宋体"/>
          <w:sz w:val="24"/>
        </w:rPr>
        <w:t>4.营收、净利润、资产负债率提供最近一期的年度数据，不方便提供的请标注原因。</w:t>
      </w:r>
    </w:p>
    <w:p w14:paraId="297B45A0">
      <w:pPr>
        <w:ind w:firstLine="480" w:firstLineChars="200"/>
      </w:pPr>
      <w:r>
        <w:rPr>
          <w:rFonts w:hint="eastAsia" w:ascii="宋体" w:hAnsi="宋体" w:cs="宋体"/>
          <w:sz w:val="24"/>
        </w:rPr>
        <w:t xml:space="preserve">5. </w:t>
      </w:r>
      <w:r>
        <w:rPr>
          <w:rFonts w:hint="eastAsia" w:ascii="宋体" w:hAnsi="宋体" w:cs="宋体"/>
          <w:color w:val="000000"/>
          <w:sz w:val="24"/>
          <w:lang w:bidi="ar"/>
        </w:rPr>
        <w:t>提供不少于子基金首期实缴出资金额50%的储备项目清单，且储备项目与子基金投资策略和领域相匹配。</w:t>
      </w:r>
      <w:r>
        <w:t xml:space="preserve"> </w:t>
      </w:r>
    </w:p>
    <w:p w14:paraId="25F819F9">
      <w:pPr>
        <w:ind w:firstLine="420" w:firstLineChars="200"/>
      </w:pPr>
    </w:p>
    <w:p w14:paraId="0F555DB7">
      <w:pPr>
        <w:widowControl/>
        <w:jc w:val="left"/>
      </w:pPr>
      <w:r>
        <w:br w:type="page"/>
      </w:r>
    </w:p>
    <w:p w14:paraId="70BEF8CC">
      <w:pPr>
        <w:spacing w:line="560" w:lineRule="exact"/>
        <w:jc w:val="center"/>
        <w:rPr>
          <w:rFonts w:hint="eastAsia" w:ascii="宋体" w:hAnsi="宋体"/>
          <w:sz w:val="24"/>
        </w:rPr>
      </w:pPr>
      <w:r>
        <w:rPr>
          <w:rFonts w:hint="eastAsia" w:ascii="宋体" w:hAnsi="宋体"/>
          <w:b/>
          <w:kern w:val="0"/>
          <w:sz w:val="32"/>
          <w:szCs w:val="44"/>
        </w:rPr>
        <w:t>已设子基金资金申请方案（样稿）</w:t>
      </w:r>
    </w:p>
    <w:tbl>
      <w:tblPr>
        <w:tblStyle w:val="8"/>
        <w:tblW w:w="8304" w:type="dxa"/>
        <w:jc w:val="center"/>
        <w:tblLayout w:type="fixed"/>
        <w:tblCellMar>
          <w:top w:w="15" w:type="dxa"/>
          <w:left w:w="15" w:type="dxa"/>
          <w:bottom w:w="15" w:type="dxa"/>
          <w:right w:w="15" w:type="dxa"/>
        </w:tblCellMar>
      </w:tblPr>
      <w:tblGrid>
        <w:gridCol w:w="1779"/>
        <w:gridCol w:w="1296"/>
        <w:gridCol w:w="23"/>
        <w:gridCol w:w="155"/>
        <w:gridCol w:w="1129"/>
        <w:gridCol w:w="572"/>
        <w:gridCol w:w="1134"/>
        <w:gridCol w:w="23"/>
        <w:gridCol w:w="544"/>
        <w:gridCol w:w="463"/>
        <w:gridCol w:w="265"/>
        <w:gridCol w:w="921"/>
      </w:tblGrid>
      <w:tr w14:paraId="71794143">
        <w:tblPrEx>
          <w:tblCellMar>
            <w:top w:w="15" w:type="dxa"/>
            <w:left w:w="15" w:type="dxa"/>
            <w:bottom w:w="15" w:type="dxa"/>
            <w:right w:w="15" w:type="dxa"/>
          </w:tblCellMar>
        </w:tblPrEx>
        <w:trPr>
          <w:trHeight w:val="231"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95B9495">
            <w:pPr>
              <w:widowControl/>
              <w:spacing w:line="560" w:lineRule="exact"/>
              <w:jc w:val="center"/>
              <w:rPr>
                <w:rFonts w:hint="eastAsia" w:ascii="宋体" w:hAnsi="宋体" w:cs="宋体"/>
                <w:bCs/>
                <w:kern w:val="0"/>
                <w:sz w:val="24"/>
              </w:rPr>
            </w:pPr>
            <w:r>
              <w:rPr>
                <w:rFonts w:hint="eastAsia" w:ascii="宋体" w:hAnsi="宋体" w:cs="宋体"/>
                <w:bCs/>
                <w:kern w:val="0"/>
                <w:sz w:val="24"/>
              </w:rPr>
              <w:t>设立背景及目标</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95FF650">
            <w:pPr>
              <w:widowControl/>
              <w:wordWrap w:val="0"/>
              <w:jc w:val="center"/>
              <w:rPr>
                <w:rFonts w:hint="eastAsia" w:ascii="宋体" w:hAnsi="宋体"/>
                <w:bCs/>
                <w:kern w:val="0"/>
                <w:sz w:val="24"/>
              </w:rPr>
            </w:pPr>
            <w:r>
              <w:rPr>
                <w:rFonts w:hint="eastAsia" w:ascii="宋体" w:hAnsi="宋体"/>
                <w:bCs/>
                <w:kern w:val="0"/>
                <w:sz w:val="24"/>
              </w:rPr>
              <w:t>请简要阐述子基金的定位，所属行业现状及趋势分析，与江西省产业的协同情况等</w:t>
            </w:r>
          </w:p>
        </w:tc>
      </w:tr>
      <w:tr w14:paraId="4D774D70">
        <w:tblPrEx>
          <w:tblCellMar>
            <w:top w:w="15" w:type="dxa"/>
            <w:left w:w="15" w:type="dxa"/>
            <w:bottom w:w="15" w:type="dxa"/>
            <w:right w:w="15" w:type="dxa"/>
          </w:tblCellMar>
        </w:tblPrEx>
        <w:trPr>
          <w:trHeight w:val="42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3C99E40">
            <w:pPr>
              <w:widowControl/>
              <w:wordWrap w:val="0"/>
              <w:spacing w:line="560" w:lineRule="exact"/>
              <w:jc w:val="center"/>
              <w:rPr>
                <w:rFonts w:hint="eastAsia" w:ascii="宋体" w:hAnsi="宋体"/>
                <w:bCs/>
                <w:kern w:val="0"/>
                <w:sz w:val="24"/>
              </w:rPr>
            </w:pPr>
            <w:r>
              <w:rPr>
                <w:rFonts w:hint="eastAsia" w:ascii="宋体" w:hAnsi="宋体"/>
                <w:bCs/>
                <w:kern w:val="0"/>
                <w:sz w:val="24"/>
              </w:rPr>
              <w:t>基金</w:t>
            </w:r>
            <w:r>
              <w:rPr>
                <w:rFonts w:hint="eastAsia" w:ascii="宋体" w:hAnsi="宋体" w:cs="宋体"/>
                <w:bCs/>
                <w:kern w:val="0"/>
                <w:sz w:val="24"/>
              </w:rPr>
              <w:t>名称</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8C8E147">
            <w:pPr>
              <w:widowControl/>
              <w:wordWrap w:val="0"/>
              <w:spacing w:line="560" w:lineRule="exact"/>
              <w:jc w:val="left"/>
              <w:rPr>
                <w:rFonts w:hint="eastAsia" w:ascii="宋体" w:hAnsi="宋体"/>
                <w:bCs/>
                <w:kern w:val="0"/>
                <w:sz w:val="24"/>
              </w:rPr>
            </w:pPr>
            <w:r>
              <w:rPr>
                <w:rFonts w:hint="eastAsia" w:ascii="宋体" w:hAnsi="宋体"/>
                <w:bCs/>
                <w:kern w:val="0"/>
                <w:sz w:val="24"/>
              </w:rPr>
              <w:t>xxxx基金</w:t>
            </w:r>
          </w:p>
        </w:tc>
      </w:tr>
      <w:tr w14:paraId="03356798">
        <w:tblPrEx>
          <w:tblCellMar>
            <w:top w:w="15" w:type="dxa"/>
            <w:left w:w="15" w:type="dxa"/>
            <w:bottom w:w="15" w:type="dxa"/>
            <w:right w:w="15" w:type="dxa"/>
          </w:tblCellMar>
        </w:tblPrEx>
        <w:trPr>
          <w:trHeight w:val="42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4E2AA36">
            <w:pPr>
              <w:widowControl/>
              <w:wordWrap w:val="0"/>
              <w:spacing w:line="560" w:lineRule="exact"/>
              <w:jc w:val="center"/>
              <w:rPr>
                <w:rFonts w:hint="eastAsia" w:ascii="宋体" w:hAnsi="宋体"/>
                <w:bCs/>
                <w:kern w:val="0"/>
                <w:sz w:val="24"/>
              </w:rPr>
            </w:pPr>
            <w:r>
              <w:rPr>
                <w:rFonts w:hint="eastAsia" w:ascii="宋体" w:hAnsi="宋体" w:cs="宋体"/>
                <w:bCs/>
                <w:kern w:val="0"/>
                <w:sz w:val="24"/>
              </w:rPr>
              <w:t>组织形式</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6A8C25E">
            <w:pPr>
              <w:widowControl/>
              <w:wordWrap w:val="0"/>
              <w:spacing w:line="560" w:lineRule="exact"/>
              <w:jc w:val="left"/>
              <w:rPr>
                <w:rFonts w:hint="eastAsia" w:ascii="宋体" w:hAnsi="宋体"/>
                <w:bCs/>
                <w:kern w:val="0"/>
                <w:sz w:val="24"/>
              </w:rPr>
            </w:pPr>
          </w:p>
        </w:tc>
      </w:tr>
      <w:tr w14:paraId="6B873F92">
        <w:tblPrEx>
          <w:tblCellMar>
            <w:top w:w="15" w:type="dxa"/>
            <w:left w:w="15" w:type="dxa"/>
            <w:bottom w:w="15" w:type="dxa"/>
            <w:right w:w="15" w:type="dxa"/>
          </w:tblCellMar>
        </w:tblPrEx>
        <w:trPr>
          <w:trHeight w:val="42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33768C6">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备案情况</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FBB3259">
            <w:pPr>
              <w:widowControl/>
              <w:wordWrap w:val="0"/>
              <w:spacing w:line="560" w:lineRule="exact"/>
              <w:jc w:val="left"/>
              <w:rPr>
                <w:rFonts w:hint="eastAsia" w:ascii="宋体" w:hAnsi="宋体"/>
                <w:bCs/>
                <w:kern w:val="0"/>
                <w:sz w:val="24"/>
              </w:rPr>
            </w:pPr>
            <w:r>
              <w:rPr>
                <w:rFonts w:hint="eastAsia" w:ascii="宋体" w:hAnsi="宋体"/>
                <w:bCs/>
                <w:kern w:val="0"/>
                <w:sz w:val="24"/>
              </w:rPr>
              <w:t>x年x月进行工商注册，x月备案</w:t>
            </w:r>
          </w:p>
        </w:tc>
      </w:tr>
      <w:tr w14:paraId="6F03060E">
        <w:tblPrEx>
          <w:tblCellMar>
            <w:top w:w="15" w:type="dxa"/>
            <w:left w:w="15" w:type="dxa"/>
            <w:bottom w:w="15" w:type="dxa"/>
            <w:right w:w="15" w:type="dxa"/>
          </w:tblCellMar>
        </w:tblPrEx>
        <w:trPr>
          <w:trHeight w:val="274"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2D3E4B9">
            <w:pPr>
              <w:widowControl/>
              <w:wordWrap w:val="0"/>
              <w:spacing w:line="560" w:lineRule="exact"/>
              <w:jc w:val="center"/>
              <w:rPr>
                <w:rFonts w:hint="eastAsia" w:ascii="宋体" w:hAnsi="宋体"/>
                <w:bCs/>
                <w:kern w:val="0"/>
                <w:sz w:val="24"/>
              </w:rPr>
            </w:pPr>
            <w:r>
              <w:rPr>
                <w:rFonts w:hint="eastAsia" w:ascii="宋体" w:hAnsi="宋体" w:cs="宋体"/>
                <w:bCs/>
                <w:kern w:val="0"/>
                <w:sz w:val="24"/>
              </w:rPr>
              <w:t>注册地址</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5FA5106">
            <w:pPr>
              <w:widowControl/>
              <w:wordWrap w:val="0"/>
              <w:spacing w:line="560" w:lineRule="exact"/>
              <w:jc w:val="left"/>
              <w:rPr>
                <w:rFonts w:hint="eastAsia" w:ascii="宋体" w:hAnsi="宋体"/>
                <w:bCs/>
                <w:kern w:val="0"/>
                <w:sz w:val="24"/>
              </w:rPr>
            </w:pPr>
          </w:p>
        </w:tc>
      </w:tr>
      <w:tr w14:paraId="208ADB01">
        <w:tblPrEx>
          <w:tblCellMar>
            <w:top w:w="15" w:type="dxa"/>
            <w:left w:w="15" w:type="dxa"/>
            <w:bottom w:w="15" w:type="dxa"/>
            <w:right w:w="15" w:type="dxa"/>
          </w:tblCellMar>
        </w:tblPrEx>
        <w:trPr>
          <w:trHeight w:val="268"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20C2DBC">
            <w:pPr>
              <w:widowControl/>
              <w:wordWrap w:val="0"/>
              <w:spacing w:line="560" w:lineRule="exact"/>
              <w:jc w:val="center"/>
              <w:rPr>
                <w:rFonts w:hint="eastAsia" w:ascii="宋体" w:hAnsi="宋体"/>
                <w:bCs/>
                <w:kern w:val="0"/>
                <w:sz w:val="24"/>
              </w:rPr>
            </w:pPr>
            <w:r>
              <w:rPr>
                <w:rFonts w:hint="eastAsia" w:ascii="宋体" w:hAnsi="宋体"/>
                <w:bCs/>
                <w:kern w:val="0"/>
                <w:sz w:val="24"/>
              </w:rPr>
              <w:t>基金管理人</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8437FCF">
            <w:pPr>
              <w:widowControl/>
              <w:wordWrap w:val="0"/>
              <w:spacing w:line="560" w:lineRule="exact"/>
              <w:jc w:val="left"/>
              <w:rPr>
                <w:rFonts w:hint="eastAsia" w:ascii="宋体" w:hAnsi="宋体"/>
                <w:bCs/>
                <w:kern w:val="0"/>
                <w:sz w:val="24"/>
              </w:rPr>
            </w:pPr>
          </w:p>
        </w:tc>
      </w:tr>
      <w:tr w14:paraId="026ADC29">
        <w:tblPrEx>
          <w:tblCellMar>
            <w:top w:w="15" w:type="dxa"/>
            <w:left w:w="15" w:type="dxa"/>
            <w:bottom w:w="15" w:type="dxa"/>
            <w:right w:w="15" w:type="dxa"/>
          </w:tblCellMar>
        </w:tblPrEx>
        <w:trPr>
          <w:trHeight w:val="26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A006EB0">
            <w:pPr>
              <w:widowControl/>
              <w:wordWrap w:val="0"/>
              <w:spacing w:line="560" w:lineRule="exact"/>
              <w:jc w:val="center"/>
              <w:rPr>
                <w:rFonts w:hint="eastAsia" w:ascii="宋体" w:hAnsi="宋体"/>
                <w:bCs/>
                <w:kern w:val="0"/>
                <w:sz w:val="24"/>
              </w:rPr>
            </w:pPr>
            <w:r>
              <w:rPr>
                <w:rFonts w:hint="eastAsia" w:ascii="宋体" w:hAnsi="宋体" w:cs="宋体"/>
                <w:bCs/>
                <w:kern w:val="0"/>
                <w:sz w:val="24"/>
              </w:rPr>
              <w:t>存续期限</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DA307B0">
            <w:pPr>
              <w:widowControl/>
              <w:spacing w:line="560" w:lineRule="exact"/>
              <w:jc w:val="left"/>
              <w:rPr>
                <w:rFonts w:hint="eastAsia" w:ascii="宋体" w:hAnsi="宋体" w:cs="宋体"/>
                <w:bCs/>
                <w:kern w:val="0"/>
                <w:sz w:val="24"/>
              </w:rPr>
            </w:pPr>
            <w:r>
              <w:rPr>
                <w:rFonts w:hint="eastAsia" w:ascii="宋体" w:hAnsi="宋体" w:cs="宋体"/>
                <w:bCs/>
                <w:kern w:val="0"/>
                <w:sz w:val="24"/>
              </w:rPr>
              <w:t>存续期</w:t>
            </w:r>
            <w:r>
              <w:rPr>
                <w:rFonts w:hint="eastAsia" w:ascii="宋体" w:hAnsi="宋体"/>
                <w:bCs/>
                <w:kern w:val="0"/>
                <w:sz w:val="24"/>
                <w:u w:val="single"/>
              </w:rPr>
              <w:t xml:space="preserve"> x  </w:t>
            </w:r>
            <w:r>
              <w:rPr>
                <w:rFonts w:hint="eastAsia" w:ascii="宋体" w:hAnsi="宋体" w:cs="宋体"/>
                <w:bCs/>
                <w:kern w:val="0"/>
                <w:sz w:val="24"/>
              </w:rPr>
              <w:t>年</w:t>
            </w:r>
            <w:r>
              <w:rPr>
                <w:rFonts w:hint="eastAsia" w:ascii="宋体" w:hAnsi="宋体" w:cs="___WRD_EMBED_SUB_39"/>
                <w:bCs/>
                <w:kern w:val="0"/>
                <w:sz w:val="24"/>
              </w:rPr>
              <w:t>，其中</w:t>
            </w:r>
            <w:r>
              <w:rPr>
                <w:rFonts w:hint="eastAsia" w:ascii="宋体" w:hAnsi="宋体" w:cs="宋体"/>
                <w:bCs/>
                <w:kern w:val="0"/>
                <w:sz w:val="24"/>
              </w:rPr>
              <w:t>：投资期</w:t>
            </w:r>
            <w:r>
              <w:rPr>
                <w:rFonts w:hint="eastAsia" w:ascii="宋体" w:hAnsi="宋体"/>
                <w:bCs/>
                <w:kern w:val="0"/>
                <w:sz w:val="24"/>
                <w:u w:val="single"/>
              </w:rPr>
              <w:t xml:space="preserve"> x </w:t>
            </w:r>
            <w:r>
              <w:rPr>
                <w:rFonts w:hint="eastAsia" w:ascii="宋体" w:hAnsi="宋体" w:cs="宋体"/>
                <w:bCs/>
                <w:kern w:val="0"/>
                <w:sz w:val="24"/>
              </w:rPr>
              <w:t>年</w:t>
            </w:r>
            <w:r>
              <w:rPr>
                <w:rFonts w:hint="eastAsia" w:ascii="宋体" w:hAnsi="宋体" w:cs="___WRD_EMBED_SUB_39"/>
                <w:bCs/>
                <w:kern w:val="0"/>
                <w:sz w:val="24"/>
              </w:rPr>
              <w:t>，</w:t>
            </w:r>
            <w:r>
              <w:rPr>
                <w:rFonts w:hint="eastAsia" w:ascii="宋体" w:hAnsi="宋体" w:cs="宋体"/>
                <w:bCs/>
                <w:kern w:val="0"/>
                <w:sz w:val="24"/>
              </w:rPr>
              <w:t>退出期</w:t>
            </w:r>
            <w:r>
              <w:rPr>
                <w:rFonts w:hint="eastAsia" w:ascii="宋体" w:hAnsi="宋体"/>
                <w:bCs/>
                <w:kern w:val="0"/>
                <w:sz w:val="24"/>
                <w:u w:val="single"/>
              </w:rPr>
              <w:t xml:space="preserve"> x  </w:t>
            </w:r>
            <w:r>
              <w:rPr>
                <w:rFonts w:hint="eastAsia" w:ascii="宋体" w:hAnsi="宋体" w:cs="宋体"/>
                <w:bCs/>
                <w:kern w:val="0"/>
                <w:sz w:val="24"/>
              </w:rPr>
              <w:t>年。延长期X年，注明延长期确定方式（例）</w:t>
            </w:r>
          </w:p>
        </w:tc>
      </w:tr>
      <w:tr w14:paraId="5AAE378D">
        <w:tblPrEx>
          <w:tblCellMar>
            <w:top w:w="15" w:type="dxa"/>
            <w:left w:w="15" w:type="dxa"/>
            <w:bottom w:w="15" w:type="dxa"/>
            <w:right w:w="15" w:type="dxa"/>
          </w:tblCellMar>
        </w:tblPrEx>
        <w:trPr>
          <w:trHeight w:val="384"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C7584E0">
            <w:pPr>
              <w:widowControl/>
              <w:wordWrap w:val="0"/>
              <w:spacing w:line="560" w:lineRule="exact"/>
              <w:jc w:val="center"/>
              <w:rPr>
                <w:rFonts w:hint="eastAsia" w:ascii="宋体" w:hAnsi="宋体"/>
                <w:bCs/>
                <w:kern w:val="0"/>
                <w:sz w:val="24"/>
              </w:rPr>
            </w:pPr>
            <w:r>
              <w:rPr>
                <w:rFonts w:hint="eastAsia" w:ascii="宋体" w:hAnsi="宋体"/>
                <w:bCs/>
                <w:kern w:val="0"/>
                <w:sz w:val="24"/>
              </w:rPr>
              <w:t>现基金</w:t>
            </w:r>
            <w:r>
              <w:rPr>
                <w:rFonts w:hint="eastAsia" w:ascii="宋体" w:hAnsi="宋体" w:cs="宋体"/>
                <w:bCs/>
                <w:kern w:val="0"/>
                <w:sz w:val="24"/>
              </w:rPr>
              <w:t>认缴</w:t>
            </w:r>
            <w:r>
              <w:rPr>
                <w:rFonts w:hint="eastAsia" w:ascii="宋体" w:hAnsi="宋体"/>
                <w:bCs/>
                <w:kern w:val="0"/>
                <w:sz w:val="24"/>
              </w:rPr>
              <w:t>规模</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3778175">
            <w:pPr>
              <w:widowControl/>
              <w:wordWrap w:val="0"/>
              <w:spacing w:line="560" w:lineRule="exact"/>
              <w:jc w:val="center"/>
              <w:rPr>
                <w:rFonts w:hint="eastAsia" w:ascii="宋体" w:hAnsi="宋体"/>
                <w:bCs/>
                <w:kern w:val="0"/>
                <w:sz w:val="24"/>
              </w:rPr>
            </w:pPr>
            <w:r>
              <w:rPr>
                <w:rFonts w:hint="eastAsia" w:ascii="宋体" w:hAnsi="宋体"/>
                <w:bCs/>
                <w:kern w:val="0"/>
                <w:sz w:val="24"/>
              </w:rPr>
              <w:t>x亿元</w:t>
            </w:r>
          </w:p>
        </w:tc>
      </w:tr>
      <w:tr w14:paraId="0BBB1F7B">
        <w:tblPrEx>
          <w:tblCellMar>
            <w:top w:w="15" w:type="dxa"/>
            <w:left w:w="15" w:type="dxa"/>
            <w:bottom w:w="15" w:type="dxa"/>
            <w:right w:w="15" w:type="dxa"/>
          </w:tblCellMar>
        </w:tblPrEx>
        <w:trPr>
          <w:trHeight w:val="384"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ED2F69D">
            <w:pPr>
              <w:widowControl/>
              <w:wordWrap w:val="0"/>
              <w:spacing w:line="560" w:lineRule="exact"/>
              <w:jc w:val="center"/>
              <w:rPr>
                <w:rFonts w:hint="eastAsia" w:ascii="宋体" w:hAnsi="宋体"/>
                <w:bCs/>
                <w:kern w:val="0"/>
                <w:sz w:val="24"/>
              </w:rPr>
            </w:pPr>
            <w:r>
              <w:rPr>
                <w:rFonts w:hint="eastAsia" w:ascii="宋体" w:hAnsi="宋体"/>
                <w:bCs/>
                <w:kern w:val="0"/>
                <w:sz w:val="24"/>
              </w:rPr>
              <w:t>现基金</w:t>
            </w:r>
            <w:r>
              <w:rPr>
                <w:rFonts w:hint="eastAsia" w:ascii="宋体" w:hAnsi="宋体" w:cs="宋体"/>
                <w:bCs/>
                <w:kern w:val="0"/>
                <w:sz w:val="24"/>
              </w:rPr>
              <w:t>实缴</w:t>
            </w:r>
            <w:r>
              <w:rPr>
                <w:rFonts w:hint="eastAsia" w:ascii="宋体" w:hAnsi="宋体"/>
                <w:bCs/>
                <w:kern w:val="0"/>
                <w:sz w:val="24"/>
              </w:rPr>
              <w:t>规模</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E4BC46C">
            <w:pPr>
              <w:widowControl/>
              <w:wordWrap w:val="0"/>
              <w:spacing w:line="560" w:lineRule="exact"/>
              <w:jc w:val="center"/>
              <w:rPr>
                <w:rFonts w:hint="eastAsia" w:ascii="宋体" w:hAnsi="宋体"/>
                <w:bCs/>
                <w:kern w:val="0"/>
                <w:sz w:val="24"/>
              </w:rPr>
            </w:pPr>
            <w:r>
              <w:rPr>
                <w:rFonts w:hint="eastAsia" w:ascii="宋体" w:hAnsi="宋体"/>
                <w:bCs/>
                <w:kern w:val="0"/>
                <w:sz w:val="24"/>
              </w:rPr>
              <w:t>x亿元</w:t>
            </w:r>
          </w:p>
        </w:tc>
      </w:tr>
      <w:tr w14:paraId="5325D7B1">
        <w:tblPrEx>
          <w:tblCellMar>
            <w:top w:w="15" w:type="dxa"/>
            <w:left w:w="15" w:type="dxa"/>
            <w:bottom w:w="15" w:type="dxa"/>
            <w:right w:w="15" w:type="dxa"/>
          </w:tblCellMar>
        </w:tblPrEx>
        <w:trPr>
          <w:trHeight w:val="329"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4790D150">
            <w:pPr>
              <w:widowControl/>
              <w:wordWrap w:val="0"/>
              <w:snapToGrid w:val="0"/>
              <w:jc w:val="center"/>
              <w:rPr>
                <w:rFonts w:hint="eastAsia" w:ascii="宋体" w:hAnsi="宋体"/>
                <w:bCs/>
                <w:kern w:val="0"/>
                <w:sz w:val="24"/>
              </w:rPr>
            </w:pPr>
            <w:r>
              <w:rPr>
                <w:rFonts w:hint="eastAsia" w:ascii="宋体" w:hAnsi="宋体" w:cs="宋体"/>
                <w:bCs/>
                <w:kern w:val="0"/>
                <w:sz w:val="24"/>
              </w:rPr>
              <w:t>募集资</w:t>
            </w:r>
            <w:r>
              <w:rPr>
                <w:rFonts w:hint="eastAsia" w:ascii="宋体" w:hAnsi="宋体" w:cs="___WRD_EMBED_SUB_39"/>
                <w:bCs/>
                <w:kern w:val="0"/>
                <w:sz w:val="24"/>
              </w:rPr>
              <w:t>金情况</w:t>
            </w:r>
          </w:p>
          <w:p w14:paraId="19BAD703">
            <w:pPr>
              <w:widowControl/>
              <w:wordWrap w:val="0"/>
              <w:snapToGrid w:val="0"/>
              <w:jc w:val="center"/>
              <w:rPr>
                <w:rFonts w:hint="eastAsia" w:ascii="宋体" w:hAnsi="宋体"/>
                <w:bCs/>
                <w:kern w:val="0"/>
                <w:sz w:val="24"/>
              </w:rPr>
            </w:pPr>
            <w:r>
              <w:rPr>
                <w:rFonts w:hint="eastAsia" w:ascii="宋体" w:hAnsi="宋体" w:cs="宋体"/>
                <w:bCs/>
                <w:kern w:val="0"/>
                <w:sz w:val="24"/>
              </w:rPr>
              <w:t>（填列应包含普通合伙</w:t>
            </w:r>
            <w:r>
              <w:rPr>
                <w:rFonts w:hint="eastAsia" w:ascii="宋体" w:hAnsi="宋体" w:cs="___WRD_EMBED_SUB_39"/>
                <w:bCs/>
                <w:kern w:val="0"/>
                <w:sz w:val="24"/>
              </w:rPr>
              <w:t>人</w:t>
            </w:r>
            <w:r>
              <w:rPr>
                <w:rFonts w:hint="eastAsia" w:ascii="宋体" w:hAnsi="宋体" w:cs="宋体"/>
                <w:bCs/>
                <w:kern w:val="0"/>
                <w:sz w:val="24"/>
              </w:rPr>
              <w:t>出资）</w:t>
            </w:r>
          </w:p>
        </w:tc>
        <w:tc>
          <w:tcPr>
            <w:tcW w:w="1319"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FD7459D">
            <w:pPr>
              <w:pStyle w:val="3"/>
              <w:spacing w:line="560" w:lineRule="exact"/>
              <w:ind w:firstLine="0"/>
              <w:jc w:val="center"/>
              <w:rPr>
                <w:rFonts w:hint="eastAsia" w:ascii="宋体" w:hAnsi="宋体"/>
                <w:bCs/>
                <w:sz w:val="24"/>
                <w:szCs w:val="24"/>
              </w:rPr>
            </w:pPr>
            <w:r>
              <w:rPr>
                <w:rFonts w:hint="eastAsia" w:ascii="宋体" w:hAnsi="宋体" w:cs="宋体"/>
                <w:bCs/>
                <w:sz w:val="24"/>
                <w:szCs w:val="24"/>
              </w:rPr>
              <w:t>出资</w:t>
            </w:r>
            <w:r>
              <w:rPr>
                <w:rFonts w:hint="eastAsia" w:ascii="宋体" w:hAnsi="宋体" w:cs="___WRD_EMBED_SUB_39"/>
                <w:bCs/>
                <w:sz w:val="24"/>
                <w:szCs w:val="24"/>
              </w:rPr>
              <w:t>人</w:t>
            </w:r>
            <w:r>
              <w:rPr>
                <w:rFonts w:hint="eastAsia" w:ascii="宋体" w:hAnsi="宋体" w:cs="宋体"/>
                <w:bCs/>
                <w:sz w:val="24"/>
                <w:szCs w:val="24"/>
              </w:rPr>
              <w:t>全称</w:t>
            </w: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7096625D">
            <w:pPr>
              <w:pStyle w:val="3"/>
              <w:spacing w:line="560" w:lineRule="exact"/>
              <w:ind w:firstLine="0"/>
              <w:jc w:val="center"/>
              <w:rPr>
                <w:rFonts w:hint="eastAsia" w:ascii="宋体" w:hAnsi="宋体"/>
                <w:bCs/>
                <w:sz w:val="24"/>
                <w:szCs w:val="24"/>
              </w:rPr>
            </w:pPr>
            <w:r>
              <w:rPr>
                <w:rFonts w:hint="eastAsia" w:ascii="宋体" w:hAnsi="宋体" w:cs="宋体"/>
                <w:bCs/>
                <w:sz w:val="24"/>
                <w:szCs w:val="24"/>
              </w:rPr>
              <w:t>出资人性质</w:t>
            </w:r>
          </w:p>
        </w:tc>
        <w:tc>
          <w:tcPr>
            <w:tcW w:w="170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54486AD1">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认</w:t>
            </w:r>
            <w:r>
              <w:rPr>
                <w:rFonts w:hint="eastAsia" w:ascii="宋体" w:hAnsi="宋体" w:cs="___WRD_EMBED_SUB_39"/>
                <w:bCs/>
                <w:sz w:val="24"/>
                <w:szCs w:val="24"/>
              </w:rPr>
              <w:t>缴</w:t>
            </w:r>
            <w:r>
              <w:rPr>
                <w:rFonts w:hint="eastAsia" w:ascii="宋体" w:hAnsi="宋体" w:cs="宋体"/>
                <w:bCs/>
                <w:sz w:val="24"/>
                <w:szCs w:val="24"/>
              </w:rPr>
              <w:t>出资额</w:t>
            </w:r>
          </w:p>
          <w:p w14:paraId="7936B674">
            <w:pPr>
              <w:pStyle w:val="3"/>
              <w:spacing w:line="560" w:lineRule="exact"/>
              <w:ind w:firstLine="0"/>
              <w:jc w:val="center"/>
              <w:rPr>
                <w:rFonts w:hint="eastAsia" w:ascii="宋体" w:hAnsi="宋体"/>
                <w:bCs/>
                <w:sz w:val="24"/>
                <w:szCs w:val="24"/>
              </w:rPr>
            </w:pPr>
            <w:r>
              <w:rPr>
                <w:rFonts w:hint="eastAsia" w:ascii="宋体" w:hAnsi="宋体" w:cs="宋体"/>
                <w:bCs/>
                <w:sz w:val="24"/>
                <w:szCs w:val="24"/>
              </w:rPr>
              <w:t>（万元）</w:t>
            </w:r>
          </w:p>
        </w:tc>
        <w:tc>
          <w:tcPr>
            <w:tcW w:w="1030"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43027AE0">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认</w:t>
            </w:r>
            <w:r>
              <w:rPr>
                <w:rFonts w:hint="eastAsia" w:ascii="宋体" w:hAnsi="宋体" w:cs="___WRD_EMBED_SUB_39"/>
                <w:bCs/>
                <w:sz w:val="24"/>
                <w:szCs w:val="24"/>
              </w:rPr>
              <w:t>缴</w:t>
            </w:r>
            <w:r>
              <w:rPr>
                <w:rFonts w:hint="eastAsia" w:ascii="宋体" w:hAnsi="宋体" w:cs="宋体"/>
                <w:bCs/>
                <w:sz w:val="24"/>
                <w:szCs w:val="24"/>
              </w:rPr>
              <w:t>出资比例（</w:t>
            </w:r>
            <w:r>
              <w:rPr>
                <w:rFonts w:hint="eastAsia" w:ascii="宋体" w:hAnsi="宋体"/>
                <w:bCs/>
                <w:sz w:val="24"/>
                <w:szCs w:val="24"/>
              </w:rPr>
              <w:t>%</w:t>
            </w:r>
            <w:r>
              <w:rPr>
                <w:rFonts w:hint="eastAsia" w:ascii="宋体" w:hAnsi="宋体" w:cs="宋体"/>
                <w:bCs/>
                <w:sz w:val="24"/>
                <w:szCs w:val="24"/>
              </w:rPr>
              <w:t>）</w:t>
            </w:r>
          </w:p>
        </w:tc>
        <w:tc>
          <w:tcPr>
            <w:tcW w:w="118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5130AB3B">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募资进度</w:t>
            </w:r>
          </w:p>
        </w:tc>
      </w:tr>
      <w:tr w14:paraId="3AAC0CD0">
        <w:tblPrEx>
          <w:tblCellMar>
            <w:top w:w="15" w:type="dxa"/>
            <w:left w:w="15" w:type="dxa"/>
            <w:bottom w:w="15" w:type="dxa"/>
            <w:right w:w="15" w:type="dxa"/>
          </w:tblCellMar>
        </w:tblPrEx>
        <w:trPr>
          <w:trHeight w:val="295"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DD0724C">
            <w:pPr>
              <w:widowControl/>
              <w:wordWrap w:val="0"/>
              <w:spacing w:line="560" w:lineRule="exact"/>
              <w:jc w:val="center"/>
              <w:rPr>
                <w:rFonts w:hint="eastAsia" w:ascii="宋体" w:hAnsi="宋体"/>
                <w:bCs/>
                <w:kern w:val="0"/>
                <w:sz w:val="24"/>
              </w:rPr>
            </w:pPr>
          </w:p>
        </w:tc>
        <w:tc>
          <w:tcPr>
            <w:tcW w:w="1319"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0BDB502">
            <w:pPr>
              <w:pStyle w:val="3"/>
              <w:spacing w:line="560" w:lineRule="exact"/>
              <w:ind w:firstLine="0"/>
              <w:jc w:val="center"/>
              <w:rPr>
                <w:rFonts w:hint="eastAsia" w:ascii="宋体" w:hAnsi="宋体"/>
                <w:bCs/>
                <w:sz w:val="24"/>
                <w:szCs w:val="24"/>
              </w:rPr>
            </w:pP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38D6010B">
            <w:pPr>
              <w:pStyle w:val="3"/>
              <w:spacing w:line="560" w:lineRule="exact"/>
              <w:ind w:firstLine="0"/>
              <w:jc w:val="center"/>
              <w:rPr>
                <w:rFonts w:hint="eastAsia" w:ascii="宋体" w:hAnsi="宋体"/>
                <w:bCs/>
                <w:sz w:val="24"/>
                <w:szCs w:val="24"/>
              </w:rPr>
            </w:pPr>
            <w:r>
              <w:rPr>
                <w:rFonts w:hint="eastAsia" w:ascii="宋体" w:hAnsi="宋体"/>
                <w:bCs/>
                <w:sz w:val="24"/>
                <w:szCs w:val="24"/>
              </w:rPr>
              <w:t>国企</w:t>
            </w:r>
          </w:p>
        </w:tc>
        <w:tc>
          <w:tcPr>
            <w:tcW w:w="170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4F2CB75">
            <w:pPr>
              <w:pStyle w:val="3"/>
              <w:spacing w:line="560" w:lineRule="exact"/>
              <w:ind w:firstLine="0"/>
              <w:jc w:val="center"/>
              <w:rPr>
                <w:rFonts w:hint="eastAsia" w:ascii="宋体" w:hAnsi="宋体"/>
                <w:bCs/>
                <w:sz w:val="24"/>
                <w:szCs w:val="24"/>
              </w:rPr>
            </w:pPr>
          </w:p>
        </w:tc>
        <w:tc>
          <w:tcPr>
            <w:tcW w:w="1030"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7173ED6A">
            <w:pPr>
              <w:pStyle w:val="3"/>
              <w:spacing w:line="560" w:lineRule="exact"/>
              <w:ind w:firstLine="0"/>
              <w:jc w:val="center"/>
              <w:rPr>
                <w:rFonts w:hint="eastAsia" w:ascii="宋体" w:hAnsi="宋体"/>
                <w:bCs/>
                <w:sz w:val="24"/>
                <w:szCs w:val="24"/>
              </w:rPr>
            </w:pPr>
          </w:p>
        </w:tc>
        <w:tc>
          <w:tcPr>
            <w:tcW w:w="118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767F844">
            <w:pPr>
              <w:pStyle w:val="3"/>
              <w:spacing w:line="560" w:lineRule="exact"/>
              <w:ind w:firstLine="0"/>
              <w:jc w:val="center"/>
              <w:rPr>
                <w:rFonts w:hint="eastAsia" w:ascii="宋体" w:hAnsi="宋体"/>
                <w:bCs/>
                <w:sz w:val="24"/>
                <w:szCs w:val="24"/>
              </w:rPr>
            </w:pPr>
            <w:r>
              <w:rPr>
                <w:rFonts w:hint="eastAsia" w:ascii="宋体" w:hAnsi="宋体"/>
                <w:bCs/>
                <w:sz w:val="24"/>
                <w:szCs w:val="24"/>
              </w:rPr>
              <w:t>已出资</w:t>
            </w:r>
          </w:p>
        </w:tc>
      </w:tr>
      <w:tr w14:paraId="5016DB7A">
        <w:tblPrEx>
          <w:tblCellMar>
            <w:top w:w="15" w:type="dxa"/>
            <w:left w:w="15" w:type="dxa"/>
            <w:bottom w:w="15" w:type="dxa"/>
            <w:right w:w="15" w:type="dxa"/>
          </w:tblCellMar>
        </w:tblPrEx>
        <w:trPr>
          <w:trHeight w:val="119"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57465AB">
            <w:pPr>
              <w:widowControl/>
              <w:wordWrap w:val="0"/>
              <w:spacing w:line="560" w:lineRule="exact"/>
              <w:jc w:val="center"/>
              <w:rPr>
                <w:rFonts w:hint="eastAsia" w:ascii="宋体" w:hAnsi="宋体"/>
                <w:bCs/>
                <w:kern w:val="0"/>
                <w:sz w:val="24"/>
              </w:rPr>
            </w:pPr>
          </w:p>
        </w:tc>
        <w:tc>
          <w:tcPr>
            <w:tcW w:w="1319"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D6D56B9">
            <w:pPr>
              <w:pStyle w:val="3"/>
              <w:spacing w:line="560" w:lineRule="exact"/>
              <w:ind w:firstLine="0"/>
              <w:jc w:val="center"/>
              <w:rPr>
                <w:rFonts w:hint="eastAsia" w:ascii="宋体" w:hAnsi="宋体"/>
                <w:bCs/>
                <w:sz w:val="24"/>
                <w:szCs w:val="24"/>
              </w:rPr>
            </w:pP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36A4A597">
            <w:pPr>
              <w:pStyle w:val="3"/>
              <w:spacing w:line="560" w:lineRule="exact"/>
              <w:ind w:firstLine="0"/>
              <w:jc w:val="center"/>
              <w:rPr>
                <w:rFonts w:hint="eastAsia" w:ascii="宋体" w:hAnsi="宋体"/>
                <w:bCs/>
                <w:sz w:val="24"/>
                <w:szCs w:val="24"/>
              </w:rPr>
            </w:pPr>
            <w:r>
              <w:rPr>
                <w:rFonts w:hint="eastAsia" w:ascii="宋体" w:hAnsi="宋体"/>
                <w:bCs/>
                <w:sz w:val="24"/>
                <w:szCs w:val="24"/>
              </w:rPr>
              <w:t>上市公司</w:t>
            </w:r>
          </w:p>
        </w:tc>
        <w:tc>
          <w:tcPr>
            <w:tcW w:w="170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6571560A">
            <w:pPr>
              <w:pStyle w:val="3"/>
              <w:spacing w:line="560" w:lineRule="exact"/>
              <w:ind w:firstLine="0"/>
              <w:jc w:val="center"/>
              <w:rPr>
                <w:rFonts w:hint="eastAsia" w:ascii="宋体" w:hAnsi="宋体"/>
                <w:bCs/>
                <w:sz w:val="24"/>
                <w:szCs w:val="24"/>
              </w:rPr>
            </w:pPr>
          </w:p>
        </w:tc>
        <w:tc>
          <w:tcPr>
            <w:tcW w:w="1030"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47FEA2B6">
            <w:pPr>
              <w:pStyle w:val="3"/>
              <w:spacing w:line="560" w:lineRule="exact"/>
              <w:ind w:firstLine="0"/>
              <w:jc w:val="center"/>
              <w:rPr>
                <w:rFonts w:hint="eastAsia" w:ascii="宋体" w:hAnsi="宋体"/>
                <w:bCs/>
                <w:sz w:val="24"/>
                <w:szCs w:val="24"/>
              </w:rPr>
            </w:pPr>
          </w:p>
        </w:tc>
        <w:tc>
          <w:tcPr>
            <w:tcW w:w="118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EB4FB3C">
            <w:pPr>
              <w:pStyle w:val="3"/>
              <w:spacing w:line="560" w:lineRule="exact"/>
              <w:ind w:firstLine="0"/>
              <w:jc w:val="center"/>
              <w:rPr>
                <w:rFonts w:hint="eastAsia" w:ascii="宋体" w:hAnsi="宋体"/>
                <w:bCs/>
                <w:sz w:val="24"/>
                <w:szCs w:val="24"/>
              </w:rPr>
            </w:pPr>
            <w:r>
              <w:rPr>
                <w:rFonts w:hint="eastAsia" w:ascii="宋体" w:hAnsi="宋体"/>
                <w:bCs/>
                <w:sz w:val="24"/>
                <w:szCs w:val="24"/>
              </w:rPr>
              <w:t>已出资</w:t>
            </w:r>
          </w:p>
        </w:tc>
      </w:tr>
      <w:tr w14:paraId="101AF226">
        <w:tblPrEx>
          <w:tblCellMar>
            <w:top w:w="15" w:type="dxa"/>
            <w:left w:w="15" w:type="dxa"/>
            <w:bottom w:w="15" w:type="dxa"/>
            <w:right w:w="15" w:type="dxa"/>
          </w:tblCellMar>
        </w:tblPrEx>
        <w:trPr>
          <w:trHeight w:val="85"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17EEB762">
            <w:pPr>
              <w:widowControl/>
              <w:wordWrap w:val="0"/>
              <w:spacing w:line="560" w:lineRule="exact"/>
              <w:jc w:val="center"/>
              <w:rPr>
                <w:rFonts w:hint="eastAsia" w:ascii="宋体" w:hAnsi="宋体"/>
                <w:bCs/>
                <w:kern w:val="0"/>
                <w:sz w:val="24"/>
              </w:rPr>
            </w:pPr>
          </w:p>
        </w:tc>
        <w:tc>
          <w:tcPr>
            <w:tcW w:w="1319"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BFDD8D5">
            <w:pPr>
              <w:pStyle w:val="3"/>
              <w:spacing w:line="560" w:lineRule="exact"/>
              <w:ind w:firstLine="0"/>
              <w:jc w:val="center"/>
              <w:rPr>
                <w:rFonts w:hint="eastAsia" w:ascii="宋体" w:hAnsi="宋体"/>
                <w:bCs/>
                <w:sz w:val="24"/>
                <w:szCs w:val="24"/>
              </w:rPr>
            </w:pPr>
            <w:r>
              <w:rPr>
                <w:rFonts w:hint="eastAsia" w:ascii="宋体" w:hAnsi="宋体" w:cs="宋体"/>
                <w:bCs/>
                <w:sz w:val="24"/>
                <w:szCs w:val="24"/>
              </w:rPr>
              <w:t>……</w:t>
            </w:r>
          </w:p>
        </w:tc>
        <w:tc>
          <w:tcPr>
            <w:tcW w:w="128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14743FFE">
            <w:pPr>
              <w:pStyle w:val="3"/>
              <w:spacing w:line="560" w:lineRule="exact"/>
              <w:ind w:firstLine="0"/>
              <w:jc w:val="center"/>
              <w:rPr>
                <w:rFonts w:hint="eastAsia" w:ascii="宋体" w:hAnsi="宋体"/>
                <w:bCs/>
                <w:sz w:val="24"/>
                <w:szCs w:val="24"/>
              </w:rPr>
            </w:pPr>
            <w:r>
              <w:rPr>
                <w:rFonts w:hint="eastAsia" w:ascii="宋体" w:hAnsi="宋体"/>
                <w:bCs/>
                <w:sz w:val="24"/>
                <w:szCs w:val="24"/>
              </w:rPr>
              <w:t>政府资金</w:t>
            </w:r>
          </w:p>
        </w:tc>
        <w:tc>
          <w:tcPr>
            <w:tcW w:w="170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4AC7BA3B">
            <w:pPr>
              <w:pStyle w:val="3"/>
              <w:spacing w:line="560" w:lineRule="exact"/>
              <w:ind w:firstLine="0"/>
              <w:jc w:val="center"/>
              <w:rPr>
                <w:rFonts w:hint="eastAsia" w:ascii="宋体" w:hAnsi="宋体"/>
                <w:bCs/>
                <w:sz w:val="24"/>
                <w:szCs w:val="24"/>
              </w:rPr>
            </w:pPr>
          </w:p>
        </w:tc>
        <w:tc>
          <w:tcPr>
            <w:tcW w:w="1030"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6B4043CB">
            <w:pPr>
              <w:pStyle w:val="3"/>
              <w:spacing w:line="560" w:lineRule="exact"/>
              <w:ind w:firstLine="0"/>
              <w:jc w:val="center"/>
              <w:rPr>
                <w:rFonts w:hint="eastAsia" w:ascii="宋体" w:hAnsi="宋体"/>
                <w:bCs/>
                <w:sz w:val="24"/>
                <w:szCs w:val="24"/>
              </w:rPr>
            </w:pPr>
          </w:p>
        </w:tc>
        <w:tc>
          <w:tcPr>
            <w:tcW w:w="1186"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1B75C533">
            <w:pPr>
              <w:pStyle w:val="3"/>
              <w:spacing w:line="560" w:lineRule="exact"/>
              <w:ind w:firstLine="0"/>
              <w:jc w:val="center"/>
              <w:rPr>
                <w:rFonts w:hint="eastAsia" w:ascii="宋体" w:hAnsi="宋体"/>
                <w:bCs/>
                <w:sz w:val="24"/>
                <w:szCs w:val="24"/>
              </w:rPr>
            </w:pPr>
            <w:r>
              <w:rPr>
                <w:rFonts w:hint="eastAsia" w:ascii="宋体" w:hAnsi="宋体"/>
                <w:bCs/>
                <w:sz w:val="24"/>
                <w:szCs w:val="24"/>
              </w:rPr>
              <w:t>已出资</w:t>
            </w:r>
          </w:p>
        </w:tc>
      </w:tr>
      <w:tr w14:paraId="56EDC96E">
        <w:tblPrEx>
          <w:tblCellMar>
            <w:top w:w="15" w:type="dxa"/>
            <w:left w:w="15" w:type="dxa"/>
            <w:bottom w:w="15" w:type="dxa"/>
            <w:right w:w="15" w:type="dxa"/>
          </w:tblCellMar>
        </w:tblPrEx>
        <w:trPr>
          <w:trHeight w:val="624"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4C84D41">
            <w:pPr>
              <w:widowControl/>
              <w:wordWrap w:val="0"/>
              <w:spacing w:line="560" w:lineRule="exact"/>
              <w:jc w:val="center"/>
              <w:rPr>
                <w:rFonts w:hint="eastAsia" w:ascii="宋体" w:hAnsi="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348B252">
            <w:pPr>
              <w:widowControl/>
              <w:snapToGrid w:val="0"/>
              <w:jc w:val="left"/>
              <w:rPr>
                <w:rFonts w:hint="eastAsia" w:ascii="宋体" w:hAnsi="宋体"/>
                <w:bCs/>
                <w:kern w:val="0"/>
                <w:sz w:val="24"/>
              </w:rPr>
            </w:pPr>
            <w:r>
              <w:rPr>
                <w:rFonts w:hint="eastAsia" w:ascii="宋体" w:hAnsi="宋体"/>
                <w:bCs/>
                <w:kern w:val="0"/>
                <w:sz w:val="24"/>
              </w:rPr>
              <w:t>其中，</w:t>
            </w:r>
            <w:r>
              <w:rPr>
                <w:rFonts w:hint="eastAsia" w:ascii="宋体" w:hAnsi="宋体" w:cs="宋体"/>
                <w:bCs/>
                <w:kern w:val="0"/>
                <w:sz w:val="24"/>
              </w:rPr>
              <w:t>政府出资（含申请</w:t>
            </w:r>
            <w:r>
              <w:rPr>
                <w:rFonts w:hint="eastAsia" w:ascii="宋体" w:hAnsi="宋体" w:cs="___WRD_EMBED_SUB_39"/>
                <w:bCs/>
                <w:kern w:val="0"/>
                <w:sz w:val="24"/>
              </w:rPr>
              <w:t>的</w:t>
            </w:r>
            <w:r>
              <w:rPr>
                <w:rFonts w:hint="eastAsia" w:ascii="宋体" w:hAnsi="宋体" w:cs="宋体"/>
                <w:bCs/>
                <w:kern w:val="0"/>
                <w:sz w:val="24"/>
              </w:rPr>
              <w:t>江西省兴赣科技创新股权投资基金）总额</w:t>
            </w:r>
            <w:r>
              <w:rPr>
                <w:rFonts w:hint="eastAsia" w:ascii="宋体" w:hAnsi="宋体"/>
                <w:bCs/>
                <w:kern w:val="0"/>
                <w:sz w:val="24"/>
                <w:u w:val="single"/>
              </w:rPr>
              <w:t xml:space="preserve">    </w:t>
            </w:r>
            <w:r>
              <w:rPr>
                <w:rFonts w:hint="eastAsia" w:ascii="宋体" w:hAnsi="宋体" w:cs="宋体"/>
                <w:bCs/>
                <w:kern w:val="0"/>
                <w:sz w:val="24"/>
              </w:rPr>
              <w:t>万元</w:t>
            </w:r>
            <w:r>
              <w:rPr>
                <w:rFonts w:hint="eastAsia" w:ascii="宋体" w:hAnsi="宋体"/>
                <w:bCs/>
                <w:kern w:val="0"/>
                <w:sz w:val="24"/>
              </w:rPr>
              <w:t>，</w:t>
            </w:r>
            <w:r>
              <w:rPr>
                <w:rFonts w:hint="eastAsia" w:ascii="宋体" w:hAnsi="宋体" w:cs="宋体"/>
                <w:bCs/>
                <w:kern w:val="0"/>
                <w:sz w:val="24"/>
              </w:rPr>
              <w:t>出资比例</w:t>
            </w:r>
            <w:r>
              <w:rPr>
                <w:rFonts w:hint="eastAsia" w:ascii="宋体" w:hAnsi="宋体"/>
                <w:bCs/>
                <w:kern w:val="0"/>
                <w:sz w:val="24"/>
                <w:u w:val="single"/>
              </w:rPr>
              <w:t xml:space="preserve">      </w:t>
            </w:r>
            <w:r>
              <w:rPr>
                <w:rFonts w:hint="eastAsia" w:ascii="宋体" w:hAnsi="宋体"/>
                <w:bCs/>
                <w:kern w:val="0"/>
                <w:sz w:val="24"/>
              </w:rPr>
              <w:t>%；</w:t>
            </w:r>
          </w:p>
        </w:tc>
      </w:tr>
      <w:tr w14:paraId="082642D9">
        <w:tblPrEx>
          <w:tblCellMar>
            <w:top w:w="15" w:type="dxa"/>
            <w:left w:w="15" w:type="dxa"/>
            <w:bottom w:w="15" w:type="dxa"/>
            <w:right w:w="15" w:type="dxa"/>
          </w:tblCellMar>
        </w:tblPrEx>
        <w:trPr>
          <w:trHeight w:val="624" w:hRule="atLeast"/>
          <w:jc w:val="center"/>
        </w:trPr>
        <w:tc>
          <w:tcPr>
            <w:tcW w:w="1779" w:type="dxa"/>
            <w:vMerge w:val="restart"/>
            <w:tcBorders>
              <w:left w:val="single" w:color="444444" w:sz="6" w:space="0"/>
              <w:right w:val="single" w:color="444444" w:sz="6" w:space="0"/>
            </w:tcBorders>
            <w:shd w:val="clear" w:color="auto" w:fill="auto"/>
            <w:tcMar>
              <w:top w:w="0" w:type="dxa"/>
              <w:left w:w="0" w:type="dxa"/>
              <w:bottom w:w="0" w:type="dxa"/>
              <w:right w:w="0" w:type="dxa"/>
            </w:tcMar>
            <w:vAlign w:val="center"/>
          </w:tcPr>
          <w:p w14:paraId="170F64A2">
            <w:pPr>
              <w:widowControl/>
              <w:wordWrap w:val="0"/>
              <w:spacing w:line="560" w:lineRule="exact"/>
              <w:jc w:val="center"/>
              <w:rPr>
                <w:rFonts w:hint="eastAsia" w:ascii="宋体" w:hAnsi="宋体"/>
                <w:bCs/>
                <w:kern w:val="0"/>
                <w:sz w:val="24"/>
              </w:rPr>
            </w:pPr>
            <w:r>
              <w:rPr>
                <w:rFonts w:hint="eastAsia" w:ascii="宋体" w:hAnsi="宋体" w:cs="宋体"/>
                <w:bCs/>
                <w:kern w:val="0"/>
                <w:sz w:val="24"/>
              </w:rPr>
              <w:t>申请江西省兴赣科技创新股权投资基金</w:t>
            </w:r>
          </w:p>
        </w:tc>
        <w:tc>
          <w:tcPr>
            <w:tcW w:w="1296" w:type="dxa"/>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44944BA1">
            <w:pPr>
              <w:widowControl/>
              <w:snapToGrid w:val="0"/>
              <w:jc w:val="left"/>
              <w:rPr>
                <w:rFonts w:hint="eastAsia" w:ascii="宋体" w:hAnsi="宋体"/>
                <w:bCs/>
                <w:kern w:val="0"/>
                <w:sz w:val="24"/>
              </w:rPr>
            </w:pPr>
            <w:r>
              <w:rPr>
                <w:rFonts w:hint="eastAsia" w:ascii="宋体" w:hAnsi="宋体"/>
                <w:bCs/>
                <w:kern w:val="0"/>
                <w:sz w:val="24"/>
              </w:rPr>
              <w:t xml:space="preserve"> 出资金额</w:t>
            </w:r>
          </w:p>
        </w:tc>
        <w:tc>
          <w:tcPr>
            <w:tcW w:w="3036" w:type="dxa"/>
            <w:gridSpan w:val="6"/>
            <w:tcBorders>
              <w:top w:val="single" w:color="444444" w:sz="6" w:space="0"/>
              <w:left w:val="single" w:color="auto" w:sz="4" w:space="0"/>
              <w:bottom w:val="single" w:color="444444" w:sz="6" w:space="0"/>
              <w:right w:val="single" w:color="auto" w:sz="4" w:space="0"/>
            </w:tcBorders>
            <w:shd w:val="clear" w:color="auto" w:fill="auto"/>
            <w:vAlign w:val="center"/>
          </w:tcPr>
          <w:p w14:paraId="7659C70C">
            <w:pPr>
              <w:widowControl/>
              <w:snapToGrid w:val="0"/>
              <w:jc w:val="left"/>
              <w:rPr>
                <w:rFonts w:hint="eastAsia" w:ascii="宋体" w:hAnsi="宋体"/>
                <w:bCs/>
                <w:kern w:val="0"/>
                <w:sz w:val="24"/>
              </w:rPr>
            </w:pPr>
            <w:r>
              <w:rPr>
                <w:rFonts w:hint="eastAsia" w:ascii="宋体" w:hAnsi="宋体"/>
                <w:bCs/>
                <w:kern w:val="0"/>
                <w:sz w:val="24"/>
                <w:u w:val="single"/>
              </w:rPr>
              <w:t xml:space="preserve">   xxxx  </w:t>
            </w:r>
            <w:r>
              <w:rPr>
                <w:rFonts w:hint="eastAsia" w:ascii="宋体" w:hAnsi="宋体" w:cs="宋体"/>
                <w:bCs/>
                <w:kern w:val="0"/>
                <w:sz w:val="24"/>
              </w:rPr>
              <w:t>万元</w:t>
            </w:r>
          </w:p>
        </w:tc>
        <w:tc>
          <w:tcPr>
            <w:tcW w:w="1272" w:type="dxa"/>
            <w:gridSpan w:val="3"/>
            <w:tcBorders>
              <w:top w:val="single" w:color="444444" w:sz="6" w:space="0"/>
              <w:left w:val="single" w:color="auto" w:sz="4" w:space="0"/>
              <w:bottom w:val="single" w:color="444444" w:sz="6" w:space="0"/>
              <w:right w:val="single" w:color="auto" w:sz="4" w:space="0"/>
            </w:tcBorders>
            <w:shd w:val="clear" w:color="auto" w:fill="auto"/>
            <w:vAlign w:val="center"/>
          </w:tcPr>
          <w:p w14:paraId="46849CCF">
            <w:pPr>
              <w:widowControl/>
              <w:snapToGrid w:val="0"/>
              <w:jc w:val="left"/>
              <w:rPr>
                <w:rFonts w:hint="eastAsia" w:ascii="宋体" w:hAnsi="宋体"/>
                <w:bCs/>
                <w:kern w:val="0"/>
                <w:sz w:val="24"/>
              </w:rPr>
            </w:pPr>
            <w:r>
              <w:rPr>
                <w:rFonts w:hint="eastAsia" w:ascii="宋体" w:hAnsi="宋体" w:cs="宋体"/>
                <w:bCs/>
                <w:kern w:val="0"/>
                <w:sz w:val="24"/>
              </w:rPr>
              <w:t>出资比例（</w:t>
            </w:r>
            <w:r>
              <w:rPr>
                <w:rFonts w:hint="eastAsia" w:ascii="宋体" w:hAnsi="宋体"/>
                <w:bCs/>
                <w:kern w:val="0"/>
                <w:sz w:val="24"/>
              </w:rPr>
              <w:t>%</w:t>
            </w:r>
            <w:r>
              <w:rPr>
                <w:rFonts w:hint="eastAsia" w:ascii="宋体" w:hAnsi="宋体" w:cs="宋体"/>
                <w:bCs/>
                <w:kern w:val="0"/>
                <w:sz w:val="24"/>
              </w:rPr>
              <w:t>）</w:t>
            </w:r>
          </w:p>
        </w:tc>
        <w:tc>
          <w:tcPr>
            <w:tcW w:w="921" w:type="dxa"/>
            <w:tcBorders>
              <w:top w:val="single" w:color="444444" w:sz="6" w:space="0"/>
              <w:left w:val="single" w:color="auto" w:sz="4" w:space="0"/>
              <w:bottom w:val="single" w:color="444444" w:sz="6" w:space="0"/>
              <w:right w:val="single" w:color="444444" w:sz="6" w:space="0"/>
            </w:tcBorders>
            <w:shd w:val="clear" w:color="auto" w:fill="auto"/>
            <w:vAlign w:val="center"/>
          </w:tcPr>
          <w:p w14:paraId="5A1BAD3D">
            <w:pPr>
              <w:widowControl/>
              <w:snapToGrid w:val="0"/>
              <w:jc w:val="left"/>
              <w:rPr>
                <w:rFonts w:hint="eastAsia" w:ascii="宋体" w:hAnsi="宋体"/>
                <w:bCs/>
                <w:kern w:val="0"/>
                <w:sz w:val="24"/>
              </w:rPr>
            </w:pPr>
            <w:r>
              <w:rPr>
                <w:rFonts w:hint="eastAsia" w:ascii="宋体" w:hAnsi="宋体"/>
                <w:bCs/>
                <w:kern w:val="0"/>
                <w:sz w:val="24"/>
              </w:rPr>
              <w:t>x%</w:t>
            </w:r>
          </w:p>
        </w:tc>
      </w:tr>
      <w:tr w14:paraId="0514B226">
        <w:tblPrEx>
          <w:tblCellMar>
            <w:top w:w="15" w:type="dxa"/>
            <w:left w:w="15" w:type="dxa"/>
            <w:bottom w:w="15" w:type="dxa"/>
            <w:right w:w="15" w:type="dxa"/>
          </w:tblCellMar>
        </w:tblPrEx>
        <w:trPr>
          <w:trHeight w:val="624"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EBDB293">
            <w:pPr>
              <w:widowControl/>
              <w:wordWrap w:val="0"/>
              <w:spacing w:line="560" w:lineRule="exact"/>
              <w:jc w:val="center"/>
              <w:rPr>
                <w:rFonts w:hint="eastAsia" w:ascii="宋体" w:hAnsi="宋体"/>
                <w:bCs/>
                <w:kern w:val="0"/>
                <w:sz w:val="24"/>
              </w:rPr>
            </w:pPr>
          </w:p>
        </w:tc>
        <w:tc>
          <w:tcPr>
            <w:tcW w:w="1296" w:type="dxa"/>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411D89D9">
            <w:pPr>
              <w:widowControl/>
              <w:snapToGrid w:val="0"/>
              <w:jc w:val="left"/>
              <w:rPr>
                <w:rFonts w:hint="eastAsia" w:ascii="宋体" w:hAnsi="宋体"/>
                <w:bCs/>
                <w:kern w:val="0"/>
                <w:sz w:val="24"/>
              </w:rPr>
            </w:pPr>
            <w:r>
              <w:rPr>
                <w:rFonts w:hint="eastAsia" w:ascii="宋体" w:hAnsi="宋体"/>
                <w:bCs/>
                <w:kern w:val="0"/>
                <w:sz w:val="24"/>
              </w:rPr>
              <w:t xml:space="preserve"> 出资顺序</w:t>
            </w:r>
          </w:p>
        </w:tc>
        <w:tc>
          <w:tcPr>
            <w:tcW w:w="5229" w:type="dxa"/>
            <w:gridSpan w:val="10"/>
            <w:tcBorders>
              <w:top w:val="single" w:color="444444" w:sz="6" w:space="0"/>
              <w:left w:val="single" w:color="auto" w:sz="4" w:space="0"/>
              <w:bottom w:val="single" w:color="444444" w:sz="6" w:space="0"/>
              <w:right w:val="single" w:color="444444" w:sz="6" w:space="0"/>
            </w:tcBorders>
            <w:shd w:val="clear" w:color="auto" w:fill="auto"/>
            <w:vAlign w:val="center"/>
          </w:tcPr>
          <w:p w14:paraId="2760DBDC">
            <w:pPr>
              <w:widowControl/>
              <w:snapToGrid w:val="0"/>
              <w:jc w:val="left"/>
              <w:rPr>
                <w:rFonts w:hint="eastAsia" w:ascii="宋体" w:hAnsi="宋体"/>
                <w:bCs/>
                <w:kern w:val="0"/>
                <w:sz w:val="24"/>
              </w:rPr>
            </w:pPr>
          </w:p>
        </w:tc>
      </w:tr>
      <w:tr w14:paraId="1D6C56CD">
        <w:tblPrEx>
          <w:tblCellMar>
            <w:top w:w="15" w:type="dxa"/>
            <w:left w:w="15" w:type="dxa"/>
            <w:bottom w:w="15" w:type="dxa"/>
            <w:right w:w="15" w:type="dxa"/>
          </w:tblCellMar>
        </w:tblPrEx>
        <w:trPr>
          <w:trHeight w:val="165"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FA8B958">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投资领域</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6DB5630">
            <w:pPr>
              <w:widowControl/>
              <w:spacing w:line="560" w:lineRule="exact"/>
              <w:jc w:val="left"/>
            </w:pPr>
            <w:r>
              <w:rPr>
                <w:rFonts w:hint="eastAsia"/>
              </w:rPr>
              <w:t xml:space="preserve">□物联网            □大数据             □人工智能    </w:t>
            </w:r>
          </w:p>
          <w:p w14:paraId="17863499">
            <w:pPr>
              <w:widowControl/>
              <w:spacing w:line="560" w:lineRule="exact"/>
              <w:jc w:val="left"/>
            </w:pPr>
            <w:r>
              <w:rPr>
                <w:rFonts w:hint="eastAsia"/>
              </w:rPr>
              <w:t xml:space="preserve">□虚拟现实          □新能源新材料       □生物医药     </w:t>
            </w:r>
          </w:p>
          <w:p w14:paraId="129C9E29">
            <w:pPr>
              <w:widowControl/>
              <w:spacing w:line="560" w:lineRule="exact"/>
              <w:jc w:val="left"/>
            </w:pPr>
            <w:r>
              <w:rPr>
                <w:rFonts w:hint="eastAsia"/>
              </w:rPr>
              <w:t>□其他：</w:t>
            </w:r>
            <w:r>
              <w:rPr>
                <w:u w:val="single"/>
              </w:rPr>
              <w:t xml:space="preserve">     </w:t>
            </w:r>
            <w:r>
              <w:rPr>
                <w:rFonts w:hint="eastAsia"/>
                <w:u w:val="single"/>
              </w:rPr>
              <w:t xml:space="preserve">  </w:t>
            </w:r>
            <w:r>
              <w:rPr>
                <w:u w:val="single"/>
              </w:rPr>
              <w:t xml:space="preserve">  </w:t>
            </w:r>
          </w:p>
        </w:tc>
      </w:tr>
      <w:tr w14:paraId="097FCD90">
        <w:tblPrEx>
          <w:tblCellMar>
            <w:top w:w="15" w:type="dxa"/>
            <w:left w:w="15" w:type="dxa"/>
            <w:bottom w:w="15" w:type="dxa"/>
            <w:right w:w="15" w:type="dxa"/>
          </w:tblCellMar>
        </w:tblPrEx>
        <w:trPr>
          <w:trHeight w:val="165"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04AAA06">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投资策略</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B6980D2">
            <w:pPr>
              <w:widowControl/>
              <w:snapToGrid w:val="0"/>
              <w:jc w:val="left"/>
              <w:rPr>
                <w:rFonts w:hint="eastAsia" w:ascii="宋体" w:hAnsi="宋体"/>
                <w:bCs/>
                <w:kern w:val="0"/>
                <w:sz w:val="24"/>
              </w:rPr>
            </w:pPr>
            <w:r>
              <w:rPr>
                <w:rFonts w:hint="eastAsia" w:ascii="宋体" w:hAnsi="宋体"/>
                <w:bCs/>
                <w:kern w:val="0"/>
                <w:sz w:val="24"/>
              </w:rPr>
              <w:t>基金拟投资什么阶段，各行业和各阶段的分布情况是如何的，为何采用此种投资策略，与机构（团队）过往投资策略是否匹配。需要在合伙协议内明确投资行业和主要投资阶段。</w:t>
            </w:r>
          </w:p>
        </w:tc>
      </w:tr>
      <w:tr w14:paraId="55DA01E0">
        <w:tblPrEx>
          <w:tblCellMar>
            <w:top w:w="15" w:type="dxa"/>
            <w:left w:w="15" w:type="dxa"/>
            <w:bottom w:w="15" w:type="dxa"/>
            <w:right w:w="15" w:type="dxa"/>
          </w:tblCellMar>
        </w:tblPrEx>
        <w:trPr>
          <w:trHeight w:val="159"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6FDB58E">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投资地域</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E2AAA74">
            <w:pPr>
              <w:widowControl/>
              <w:snapToGrid w:val="0"/>
              <w:jc w:val="left"/>
              <w:rPr>
                <w:rFonts w:hint="eastAsia" w:ascii="宋体" w:hAnsi="宋体" w:cs="宋体"/>
                <w:bCs/>
                <w:kern w:val="0"/>
                <w:sz w:val="24"/>
              </w:rPr>
            </w:pPr>
            <w:r>
              <w:rPr>
                <w:rFonts w:hint="eastAsia" w:ascii="宋体" w:hAnsi="宋体" w:cs="宋体"/>
                <w:bCs/>
                <w:kern w:val="0"/>
                <w:sz w:val="24"/>
              </w:rPr>
              <w:t>投资江西省内企业资</w:t>
            </w:r>
            <w:r>
              <w:rPr>
                <w:rFonts w:hint="eastAsia" w:ascii="宋体" w:hAnsi="宋体" w:cs="___WRD_EMBED_SUB_39"/>
                <w:bCs/>
                <w:kern w:val="0"/>
                <w:sz w:val="24"/>
              </w:rPr>
              <w:t>金高</w:t>
            </w:r>
            <w:r>
              <w:rPr>
                <w:rFonts w:hint="eastAsia" w:ascii="宋体" w:hAnsi="宋体" w:cs="宋体"/>
                <w:bCs/>
                <w:kern w:val="0"/>
                <w:sz w:val="24"/>
              </w:rPr>
              <w:t>于江西省兴赣科技创新股权投资基金</w:t>
            </w:r>
            <w:r>
              <w:rPr>
                <w:rFonts w:hint="eastAsia" w:ascii="宋体" w:hAnsi="宋体" w:cs="___WRD_EMBED_SUB_39"/>
                <w:bCs/>
                <w:kern w:val="0"/>
                <w:sz w:val="24"/>
              </w:rPr>
              <w:t>实缴</w:t>
            </w:r>
            <w:r>
              <w:rPr>
                <w:rFonts w:hint="eastAsia" w:ascii="宋体" w:hAnsi="宋体" w:cs="宋体"/>
                <w:bCs/>
                <w:kern w:val="0"/>
                <w:sz w:val="24"/>
              </w:rPr>
              <w:t>出资额</w:t>
            </w:r>
            <w:r>
              <w:rPr>
                <w:rFonts w:hint="eastAsia" w:ascii="宋体" w:hAnsi="宋体" w:cs="___WRD_EMBED_SUB_39"/>
                <w:bCs/>
                <w:kern w:val="0"/>
                <w:sz w:val="24"/>
              </w:rPr>
              <w:t>的</w:t>
            </w:r>
            <w:r>
              <w:rPr>
                <w:rFonts w:hint="eastAsia" w:ascii="宋体" w:hAnsi="宋体"/>
                <w:bCs/>
                <w:kern w:val="0"/>
                <w:sz w:val="24"/>
                <w:u w:val="single"/>
              </w:rPr>
              <w:t xml:space="preserve">  1.2   </w:t>
            </w:r>
            <w:r>
              <w:rPr>
                <w:rFonts w:hint="eastAsia" w:ascii="宋体" w:hAnsi="宋体" w:cs="宋体"/>
                <w:bCs/>
                <w:kern w:val="0"/>
                <w:sz w:val="24"/>
              </w:rPr>
              <w:t>倍</w:t>
            </w:r>
            <w:r>
              <w:rPr>
                <w:rFonts w:hint="eastAsia" w:ascii="宋体" w:hAnsi="宋体" w:cs="___WRD_EMBED_SUB_39"/>
                <w:bCs/>
                <w:kern w:val="0"/>
                <w:sz w:val="24"/>
              </w:rPr>
              <w:t>。</w:t>
            </w:r>
          </w:p>
        </w:tc>
      </w:tr>
      <w:tr w14:paraId="1C09A938">
        <w:tblPrEx>
          <w:tblCellMar>
            <w:top w:w="15" w:type="dxa"/>
            <w:left w:w="15" w:type="dxa"/>
            <w:bottom w:w="15" w:type="dxa"/>
            <w:right w:w="15" w:type="dxa"/>
          </w:tblCellMar>
        </w:tblPrEx>
        <w:trPr>
          <w:trHeight w:val="517"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0265F795">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已投项目</w:t>
            </w:r>
          </w:p>
        </w:tc>
        <w:tc>
          <w:tcPr>
            <w:tcW w:w="1474" w:type="dxa"/>
            <w:gridSpan w:val="3"/>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1CD7C0BC">
            <w:pPr>
              <w:widowControl/>
              <w:snapToGrid w:val="0"/>
              <w:jc w:val="left"/>
              <w:rPr>
                <w:rFonts w:hint="eastAsia" w:ascii="宋体" w:hAnsi="宋体" w:cs="宋体"/>
                <w:bCs/>
                <w:kern w:val="0"/>
                <w:sz w:val="24"/>
              </w:rPr>
            </w:pPr>
            <w:r>
              <w:rPr>
                <w:rFonts w:hint="eastAsia" w:ascii="宋体" w:hAnsi="宋体" w:cs="宋体"/>
                <w:bCs/>
                <w:kern w:val="0"/>
                <w:sz w:val="24"/>
              </w:rPr>
              <w:t>数量（个）</w:t>
            </w:r>
          </w:p>
        </w:tc>
        <w:tc>
          <w:tcPr>
            <w:tcW w:w="1701" w:type="dxa"/>
            <w:gridSpan w:val="2"/>
            <w:tcBorders>
              <w:top w:val="single" w:color="444444" w:sz="6" w:space="0"/>
              <w:left w:val="single" w:color="auto" w:sz="4" w:space="0"/>
              <w:bottom w:val="single" w:color="444444" w:sz="6" w:space="0"/>
              <w:right w:val="single" w:color="auto" w:sz="4" w:space="0"/>
            </w:tcBorders>
            <w:shd w:val="clear" w:color="auto" w:fill="auto"/>
            <w:vAlign w:val="center"/>
          </w:tcPr>
          <w:p w14:paraId="087A65C5">
            <w:pPr>
              <w:widowControl/>
              <w:snapToGrid w:val="0"/>
              <w:jc w:val="left"/>
              <w:rPr>
                <w:rFonts w:hint="eastAsia" w:ascii="宋体" w:hAnsi="宋体" w:cs="宋体"/>
                <w:bCs/>
                <w:kern w:val="0"/>
                <w:sz w:val="24"/>
              </w:rPr>
            </w:pPr>
          </w:p>
        </w:tc>
        <w:tc>
          <w:tcPr>
            <w:tcW w:w="1701" w:type="dxa"/>
            <w:gridSpan w:val="3"/>
            <w:tcBorders>
              <w:top w:val="single" w:color="444444" w:sz="6" w:space="0"/>
              <w:left w:val="single" w:color="auto" w:sz="4" w:space="0"/>
              <w:bottom w:val="single" w:color="444444" w:sz="6" w:space="0"/>
              <w:right w:val="single" w:color="auto" w:sz="4" w:space="0"/>
            </w:tcBorders>
            <w:shd w:val="clear" w:color="auto" w:fill="auto"/>
            <w:vAlign w:val="center"/>
          </w:tcPr>
          <w:p w14:paraId="2715DC85">
            <w:pPr>
              <w:widowControl/>
              <w:snapToGrid w:val="0"/>
              <w:jc w:val="left"/>
              <w:rPr>
                <w:rFonts w:hint="eastAsia" w:ascii="宋体" w:hAnsi="宋体" w:cs="宋体"/>
                <w:bCs/>
                <w:kern w:val="0"/>
                <w:sz w:val="24"/>
              </w:rPr>
            </w:pPr>
            <w:r>
              <w:rPr>
                <w:rFonts w:hint="eastAsia" w:ascii="宋体" w:hAnsi="宋体" w:cs="宋体"/>
                <w:bCs/>
                <w:kern w:val="0"/>
                <w:sz w:val="24"/>
              </w:rPr>
              <w:t>金额（万元）</w:t>
            </w:r>
          </w:p>
        </w:tc>
        <w:tc>
          <w:tcPr>
            <w:tcW w:w="1649" w:type="dxa"/>
            <w:gridSpan w:val="3"/>
            <w:tcBorders>
              <w:top w:val="single" w:color="444444" w:sz="6" w:space="0"/>
              <w:left w:val="single" w:color="auto" w:sz="4" w:space="0"/>
              <w:bottom w:val="single" w:color="444444" w:sz="6" w:space="0"/>
              <w:right w:val="single" w:color="444444" w:sz="6" w:space="0"/>
            </w:tcBorders>
            <w:shd w:val="clear" w:color="auto" w:fill="auto"/>
            <w:vAlign w:val="center"/>
          </w:tcPr>
          <w:p w14:paraId="3A8BCF07">
            <w:pPr>
              <w:widowControl/>
              <w:snapToGrid w:val="0"/>
              <w:jc w:val="left"/>
              <w:rPr>
                <w:rFonts w:hint="eastAsia" w:ascii="宋体" w:hAnsi="宋体" w:cs="宋体"/>
                <w:bCs/>
                <w:kern w:val="0"/>
                <w:sz w:val="24"/>
              </w:rPr>
            </w:pPr>
          </w:p>
        </w:tc>
      </w:tr>
      <w:tr w14:paraId="3F52630A">
        <w:tblPrEx>
          <w:tblCellMar>
            <w:top w:w="15" w:type="dxa"/>
            <w:left w:w="15" w:type="dxa"/>
            <w:bottom w:w="15" w:type="dxa"/>
            <w:right w:w="15" w:type="dxa"/>
          </w:tblCellMar>
        </w:tblPrEx>
        <w:trPr>
          <w:trHeight w:val="159"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F817554">
            <w:pPr>
              <w:widowControl/>
              <w:wordWrap w:val="0"/>
              <w:spacing w:line="560" w:lineRule="exact"/>
              <w:jc w:val="center"/>
              <w:rPr>
                <w:rFonts w:hint="eastAsia" w:ascii="宋体" w:hAnsi="宋体" w:cs="宋体"/>
                <w:bCs/>
                <w:kern w:val="0"/>
                <w:sz w:val="24"/>
              </w:rPr>
            </w:pPr>
          </w:p>
        </w:tc>
        <w:tc>
          <w:tcPr>
            <w:tcW w:w="4876" w:type="dxa"/>
            <w:gridSpan w:val="8"/>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747ECB83">
            <w:pPr>
              <w:widowControl/>
              <w:snapToGrid w:val="0"/>
              <w:jc w:val="left"/>
              <w:rPr>
                <w:rFonts w:hint="eastAsia" w:ascii="宋体" w:hAnsi="宋体" w:cs="宋体"/>
                <w:bCs/>
                <w:kern w:val="0"/>
                <w:sz w:val="24"/>
              </w:rPr>
            </w:pPr>
            <w:r>
              <w:rPr>
                <w:rFonts w:hint="eastAsia" w:ascii="宋体" w:hAnsi="宋体" w:cs="宋体"/>
                <w:bCs/>
                <w:kern w:val="0"/>
                <w:sz w:val="24"/>
              </w:rPr>
              <w:t>与本基金投资策略和领域相匹配的项目金额占首期实缴出资额的比例（%）</w:t>
            </w:r>
          </w:p>
        </w:tc>
        <w:tc>
          <w:tcPr>
            <w:tcW w:w="1649" w:type="dxa"/>
            <w:gridSpan w:val="3"/>
            <w:tcBorders>
              <w:top w:val="single" w:color="444444" w:sz="6" w:space="0"/>
              <w:left w:val="single" w:color="auto" w:sz="4" w:space="0"/>
              <w:bottom w:val="single" w:color="444444" w:sz="6" w:space="0"/>
              <w:right w:val="single" w:color="444444" w:sz="6" w:space="0"/>
            </w:tcBorders>
            <w:shd w:val="clear" w:color="auto" w:fill="auto"/>
            <w:vAlign w:val="center"/>
          </w:tcPr>
          <w:p w14:paraId="7E21044A">
            <w:pPr>
              <w:widowControl/>
              <w:snapToGrid w:val="0"/>
              <w:jc w:val="left"/>
              <w:rPr>
                <w:rFonts w:hint="eastAsia" w:ascii="宋体" w:hAnsi="宋体" w:cs="宋体"/>
                <w:bCs/>
                <w:kern w:val="0"/>
                <w:sz w:val="24"/>
              </w:rPr>
            </w:pPr>
          </w:p>
        </w:tc>
      </w:tr>
      <w:tr w14:paraId="2416CDCB">
        <w:tblPrEx>
          <w:tblCellMar>
            <w:top w:w="15" w:type="dxa"/>
            <w:left w:w="15" w:type="dxa"/>
            <w:bottom w:w="15" w:type="dxa"/>
            <w:right w:w="15" w:type="dxa"/>
          </w:tblCellMar>
        </w:tblPrEx>
        <w:trPr>
          <w:trHeight w:val="599"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2786D122">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储备项目</w:t>
            </w:r>
          </w:p>
        </w:tc>
        <w:tc>
          <w:tcPr>
            <w:tcW w:w="1474"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A11C842">
            <w:pPr>
              <w:widowControl/>
              <w:snapToGrid w:val="0"/>
              <w:jc w:val="left"/>
              <w:rPr>
                <w:rFonts w:hint="eastAsia" w:ascii="宋体" w:hAnsi="宋体" w:cs="宋体"/>
                <w:bCs/>
                <w:kern w:val="0"/>
                <w:sz w:val="24"/>
              </w:rPr>
            </w:pPr>
            <w:r>
              <w:rPr>
                <w:rFonts w:hint="eastAsia" w:ascii="宋体" w:hAnsi="宋体" w:cs="宋体"/>
                <w:bCs/>
                <w:kern w:val="0"/>
                <w:sz w:val="24"/>
              </w:rPr>
              <w:t>数量（个）</w:t>
            </w:r>
          </w:p>
        </w:tc>
        <w:tc>
          <w:tcPr>
            <w:tcW w:w="1701"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73C940D">
            <w:pPr>
              <w:widowControl/>
              <w:snapToGrid w:val="0"/>
              <w:jc w:val="left"/>
              <w:rPr>
                <w:rFonts w:hint="eastAsia" w:ascii="宋体" w:hAnsi="宋体" w:cs="宋体"/>
                <w:bCs/>
                <w:kern w:val="0"/>
                <w:sz w:val="24"/>
              </w:rPr>
            </w:pPr>
          </w:p>
        </w:tc>
        <w:tc>
          <w:tcPr>
            <w:tcW w:w="1701"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A0864CF">
            <w:pPr>
              <w:widowControl/>
              <w:snapToGrid w:val="0"/>
              <w:jc w:val="left"/>
              <w:rPr>
                <w:rFonts w:hint="eastAsia" w:ascii="宋体" w:hAnsi="宋体" w:cs="宋体"/>
                <w:bCs/>
                <w:kern w:val="0"/>
                <w:sz w:val="24"/>
              </w:rPr>
            </w:pPr>
            <w:r>
              <w:rPr>
                <w:rFonts w:hint="eastAsia" w:ascii="宋体" w:hAnsi="宋体" w:cs="宋体"/>
                <w:bCs/>
                <w:kern w:val="0"/>
                <w:sz w:val="24"/>
              </w:rPr>
              <w:t>金额（万元）</w:t>
            </w:r>
          </w:p>
        </w:tc>
        <w:tc>
          <w:tcPr>
            <w:tcW w:w="1649"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F100182">
            <w:pPr>
              <w:widowControl/>
              <w:snapToGrid w:val="0"/>
              <w:jc w:val="left"/>
              <w:rPr>
                <w:rFonts w:hint="eastAsia" w:ascii="宋体" w:hAnsi="宋体" w:cs="宋体"/>
                <w:bCs/>
                <w:kern w:val="0"/>
                <w:sz w:val="24"/>
              </w:rPr>
            </w:pPr>
          </w:p>
        </w:tc>
      </w:tr>
      <w:tr w14:paraId="32E41C62">
        <w:tblPrEx>
          <w:tblCellMar>
            <w:top w:w="15" w:type="dxa"/>
            <w:left w:w="15" w:type="dxa"/>
            <w:bottom w:w="15" w:type="dxa"/>
            <w:right w:w="15" w:type="dxa"/>
          </w:tblCellMar>
        </w:tblPrEx>
        <w:trPr>
          <w:trHeight w:val="647"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9E19813">
            <w:pPr>
              <w:widowControl/>
              <w:wordWrap w:val="0"/>
              <w:spacing w:line="560" w:lineRule="exact"/>
              <w:jc w:val="center"/>
              <w:rPr>
                <w:rFonts w:hint="eastAsia" w:ascii="宋体" w:hAnsi="宋体" w:cs="宋体"/>
                <w:bCs/>
                <w:kern w:val="0"/>
                <w:sz w:val="24"/>
              </w:rPr>
            </w:pPr>
          </w:p>
        </w:tc>
        <w:tc>
          <w:tcPr>
            <w:tcW w:w="4876"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E93D4A2">
            <w:pPr>
              <w:widowControl/>
              <w:snapToGrid w:val="0"/>
              <w:jc w:val="left"/>
              <w:rPr>
                <w:rFonts w:hint="eastAsia" w:ascii="宋体" w:hAnsi="宋体" w:cs="宋体"/>
                <w:bCs/>
                <w:kern w:val="0"/>
                <w:sz w:val="24"/>
              </w:rPr>
            </w:pPr>
            <w:r>
              <w:rPr>
                <w:rFonts w:hint="eastAsia" w:ascii="宋体" w:hAnsi="宋体" w:cs="宋体"/>
                <w:bCs/>
                <w:kern w:val="0"/>
                <w:sz w:val="24"/>
              </w:rPr>
              <w:t>与本基金投资策略和领域相匹配的项目金额占首期实缴出资额的比例（%）</w:t>
            </w:r>
          </w:p>
        </w:tc>
        <w:tc>
          <w:tcPr>
            <w:tcW w:w="1649"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85152DA">
            <w:pPr>
              <w:widowControl/>
              <w:snapToGrid w:val="0"/>
              <w:jc w:val="left"/>
              <w:rPr>
                <w:rFonts w:hint="eastAsia" w:ascii="宋体" w:hAnsi="宋体" w:cs="宋体"/>
                <w:bCs/>
                <w:kern w:val="0"/>
                <w:sz w:val="24"/>
              </w:rPr>
            </w:pPr>
          </w:p>
        </w:tc>
      </w:tr>
      <w:tr w14:paraId="456F9E7A">
        <w:tblPrEx>
          <w:tblCellMar>
            <w:top w:w="15" w:type="dxa"/>
            <w:left w:w="15" w:type="dxa"/>
            <w:bottom w:w="15" w:type="dxa"/>
            <w:right w:w="15" w:type="dxa"/>
          </w:tblCellMar>
        </w:tblPrEx>
        <w:trPr>
          <w:trHeight w:val="563"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7421B55D">
            <w:pPr>
              <w:widowControl/>
              <w:wordWrap w:val="0"/>
              <w:spacing w:line="560" w:lineRule="exact"/>
              <w:jc w:val="center"/>
              <w:rPr>
                <w:rFonts w:hint="eastAsia" w:ascii="宋体" w:hAnsi="宋体"/>
                <w:bCs/>
                <w:kern w:val="0"/>
                <w:sz w:val="24"/>
              </w:rPr>
            </w:pPr>
            <w:r>
              <w:rPr>
                <w:rFonts w:hint="eastAsia" w:ascii="宋体" w:hAnsi="宋体" w:cs="宋体"/>
                <w:bCs/>
                <w:kern w:val="0"/>
                <w:sz w:val="24"/>
              </w:rPr>
              <w:t>风险控制</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C37A1DA">
            <w:pPr>
              <w:widowControl/>
              <w:wordWrap w:val="0"/>
              <w:snapToGrid w:val="0"/>
              <w:jc w:val="left"/>
            </w:pPr>
            <w:r>
              <w:rPr>
                <w:rFonts w:hint="eastAsia"/>
              </w:rPr>
              <w:t>基金治理架构及相关职责划分</w:t>
            </w:r>
          </w:p>
          <w:p w14:paraId="0D4905C9">
            <w:pPr>
              <w:widowControl/>
              <w:wordWrap w:val="0"/>
              <w:snapToGrid w:val="0"/>
              <w:jc w:val="left"/>
            </w:pPr>
            <w:r>
              <w:rPr>
                <w:rFonts w:hint="eastAsia" w:ascii="宋体" w:hAnsi="宋体"/>
                <w:bCs/>
                <w:kern w:val="0"/>
                <w:sz w:val="24"/>
              </w:rPr>
              <w:t>是否为多GP，GP之间权责如何明确，管理人要与GP共同对本基金的相关事务无限连带。含有顾问委员会请注明，并提供议事规则。</w:t>
            </w:r>
          </w:p>
        </w:tc>
      </w:tr>
      <w:tr w14:paraId="41CAA77F">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61F7979">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083F7EA">
            <w:pPr>
              <w:widowControl/>
              <w:wordWrap w:val="0"/>
              <w:snapToGrid w:val="0"/>
              <w:jc w:val="left"/>
              <w:rPr>
                <w:rFonts w:hint="eastAsia" w:ascii="宋体" w:hAnsi="宋体"/>
                <w:bCs/>
                <w:kern w:val="0"/>
                <w:sz w:val="24"/>
              </w:rPr>
            </w:pPr>
            <w:r>
              <w:rPr>
                <w:rFonts w:hint="eastAsia" w:ascii="宋体" w:hAnsi="宋体"/>
                <w:bCs/>
                <w:kern w:val="0"/>
                <w:sz w:val="24"/>
              </w:rPr>
              <w:t>资金托管机制。明确托管信息报备至科创基金提供的材料，合伙人会议决定托管银行变更等事项。</w:t>
            </w:r>
          </w:p>
        </w:tc>
      </w:tr>
      <w:tr w14:paraId="171DE54D">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168884A9">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E5612DA">
            <w:pPr>
              <w:widowControl/>
              <w:wordWrap w:val="0"/>
              <w:snapToGrid w:val="0"/>
              <w:jc w:val="left"/>
              <w:rPr>
                <w:rFonts w:hint="eastAsia" w:ascii="宋体" w:hAnsi="宋体"/>
                <w:bCs/>
                <w:kern w:val="0"/>
                <w:sz w:val="24"/>
              </w:rPr>
            </w:pPr>
            <w:r>
              <w:rPr>
                <w:rFonts w:hint="eastAsia" w:ascii="宋体" w:hAnsi="宋体"/>
                <w:bCs/>
                <w:kern w:val="0"/>
                <w:sz w:val="24"/>
              </w:rPr>
              <w:t>投资决策机制。基金投资决策的详细情况。</w:t>
            </w:r>
          </w:p>
        </w:tc>
      </w:tr>
      <w:tr w14:paraId="68E30DD5">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0F285F9">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30A9AD8">
            <w:pPr>
              <w:widowControl/>
              <w:wordWrap w:val="0"/>
              <w:snapToGrid w:val="0"/>
              <w:jc w:val="left"/>
              <w:rPr>
                <w:rFonts w:hint="eastAsia" w:ascii="宋体" w:hAnsi="宋体"/>
                <w:bCs/>
                <w:kern w:val="0"/>
                <w:sz w:val="24"/>
              </w:rPr>
            </w:pPr>
            <w:r>
              <w:rPr>
                <w:rFonts w:hint="eastAsia" w:ascii="宋体" w:hAnsi="宋体"/>
                <w:bCs/>
                <w:kern w:val="0"/>
                <w:sz w:val="24"/>
              </w:rPr>
              <w:t>投资负面清单。主协议内需按江西省兴赣科技创新股权投资基金管理办法要求填写；</w:t>
            </w:r>
          </w:p>
        </w:tc>
      </w:tr>
      <w:tr w14:paraId="0980BA18">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9969B83">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1D8E973">
            <w:pPr>
              <w:widowControl/>
              <w:wordWrap w:val="0"/>
              <w:snapToGrid w:val="0"/>
              <w:jc w:val="left"/>
              <w:rPr>
                <w:rFonts w:hint="eastAsia" w:ascii="宋体" w:hAnsi="宋体"/>
                <w:bCs/>
                <w:kern w:val="0"/>
                <w:sz w:val="24"/>
              </w:rPr>
            </w:pPr>
            <w:r>
              <w:rPr>
                <w:rFonts w:hint="eastAsia" w:ascii="宋体" w:hAnsi="宋体"/>
                <w:bCs/>
                <w:kern w:val="0"/>
                <w:sz w:val="24"/>
              </w:rPr>
              <w:t>投资限额。单项目不超过基金认缴额度的20%。</w:t>
            </w:r>
          </w:p>
        </w:tc>
      </w:tr>
      <w:tr w14:paraId="38A01F44">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2A6FF1FA">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3A2D3B2">
            <w:pPr>
              <w:widowControl/>
              <w:wordWrap w:val="0"/>
              <w:snapToGrid w:val="0"/>
              <w:jc w:val="left"/>
              <w:rPr>
                <w:rFonts w:hint="eastAsia" w:ascii="宋体" w:hAnsi="宋体"/>
                <w:bCs/>
                <w:kern w:val="0"/>
                <w:sz w:val="24"/>
              </w:rPr>
            </w:pPr>
            <w:r>
              <w:rPr>
                <w:rFonts w:hint="eastAsia" w:ascii="宋体" w:hAnsi="宋体"/>
                <w:bCs/>
                <w:kern w:val="0"/>
                <w:sz w:val="24"/>
              </w:rPr>
              <w:t>信息披露机制。按季度报送报表。</w:t>
            </w:r>
          </w:p>
        </w:tc>
      </w:tr>
      <w:tr w14:paraId="2F8A60AC">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1DC581B">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D2CECEF">
            <w:pPr>
              <w:widowControl/>
              <w:wordWrap w:val="0"/>
              <w:snapToGrid w:val="0"/>
              <w:jc w:val="left"/>
              <w:rPr>
                <w:rFonts w:hint="eastAsia" w:ascii="宋体" w:hAnsi="宋体"/>
                <w:bCs/>
                <w:kern w:val="0"/>
                <w:sz w:val="24"/>
              </w:rPr>
            </w:pPr>
            <w:r>
              <w:rPr>
                <w:rFonts w:hint="eastAsia" w:ascii="宋体" w:hAnsi="宋体"/>
                <w:bCs/>
                <w:kern w:val="0"/>
                <w:sz w:val="24"/>
              </w:rPr>
              <w:t>专职管理团队锁定机制。锁定基金核心人员，为本基金服务期间不得管理新的同类型基金。</w:t>
            </w:r>
          </w:p>
        </w:tc>
      </w:tr>
      <w:tr w14:paraId="725AFCB2">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AAB63C6">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C1F9319">
            <w:pPr>
              <w:widowControl/>
              <w:wordWrap w:val="0"/>
              <w:snapToGrid w:val="0"/>
              <w:jc w:val="left"/>
              <w:rPr>
                <w:rFonts w:hint="eastAsia" w:ascii="宋体" w:hAnsi="宋体"/>
                <w:bCs/>
                <w:kern w:val="0"/>
                <w:sz w:val="24"/>
              </w:rPr>
            </w:pPr>
            <w:r>
              <w:rPr>
                <w:rFonts w:hint="eastAsia" w:ascii="宋体" w:hAnsi="宋体"/>
                <w:bCs/>
                <w:kern w:val="0"/>
                <w:sz w:val="24"/>
              </w:rPr>
              <w:t>提前退出机制。主协议内需按江西省兴赣科技创新股权投资基金管理办法要求填写；</w:t>
            </w:r>
          </w:p>
        </w:tc>
      </w:tr>
      <w:tr w14:paraId="1B9A025D">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279D37F8">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578EFF2">
            <w:pPr>
              <w:widowControl/>
              <w:wordWrap w:val="0"/>
              <w:snapToGrid w:val="0"/>
              <w:jc w:val="left"/>
              <w:rPr>
                <w:rFonts w:hint="eastAsia" w:ascii="宋体" w:hAnsi="宋体"/>
                <w:bCs/>
                <w:kern w:val="0"/>
                <w:sz w:val="24"/>
              </w:rPr>
            </w:pPr>
            <w:r>
              <w:rPr>
                <w:rFonts w:hint="eastAsia" w:ascii="宋体" w:hAnsi="宋体"/>
                <w:bCs/>
                <w:kern w:val="0"/>
                <w:sz w:val="24"/>
              </w:rPr>
              <w:t>其他风险控制措施。如本基金投资额度完成X%之前，不组建规模、投资策略、核心团队与本基金类似的同类型基金。</w:t>
            </w:r>
          </w:p>
        </w:tc>
      </w:tr>
      <w:tr w14:paraId="3F2536FB">
        <w:tblPrEx>
          <w:tblCellMar>
            <w:top w:w="15" w:type="dxa"/>
            <w:left w:w="15" w:type="dxa"/>
            <w:bottom w:w="15" w:type="dxa"/>
            <w:right w:w="15" w:type="dxa"/>
          </w:tblCellMar>
        </w:tblPrEx>
        <w:trPr>
          <w:trHeight w:val="126"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E596F64">
            <w:pPr>
              <w:widowControl/>
              <w:wordWrap w:val="0"/>
              <w:spacing w:line="560" w:lineRule="exact"/>
              <w:jc w:val="center"/>
              <w:rPr>
                <w:rFonts w:hint="eastAsia" w:ascii="宋体" w:hAnsi="宋体" w:cs="宋体"/>
                <w:bCs/>
                <w:kern w:val="0"/>
                <w:sz w:val="24"/>
              </w:rPr>
            </w:pPr>
            <w:r>
              <w:rPr>
                <w:rFonts w:hint="eastAsia" w:ascii="宋体" w:hAnsi="宋体"/>
                <w:bCs/>
                <w:kern w:val="0"/>
                <w:sz w:val="24"/>
              </w:rPr>
              <w:t>管理</w:t>
            </w:r>
            <w:r>
              <w:rPr>
                <w:rFonts w:hint="eastAsia" w:ascii="宋体" w:hAnsi="宋体" w:cs="宋体"/>
                <w:bCs/>
                <w:kern w:val="0"/>
                <w:sz w:val="24"/>
              </w:rPr>
              <w:t>费</w:t>
            </w:r>
          </w:p>
          <w:p w14:paraId="481345B7">
            <w:pPr>
              <w:widowControl/>
              <w:wordWrap w:val="0"/>
              <w:spacing w:line="560" w:lineRule="exact"/>
              <w:jc w:val="center"/>
              <w:rPr>
                <w:rFonts w:hint="eastAsia" w:ascii="宋体" w:hAnsi="宋体"/>
                <w:bCs/>
                <w:kern w:val="0"/>
                <w:sz w:val="24"/>
              </w:rPr>
            </w:pPr>
            <w:r>
              <w:rPr>
                <w:rFonts w:hint="eastAsia" w:ascii="宋体" w:hAnsi="宋体" w:cs="宋体"/>
                <w:bCs/>
                <w:kern w:val="0"/>
                <w:sz w:val="24"/>
              </w:rPr>
              <w:t>（主协议内明确）</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6665706">
            <w:pPr>
              <w:widowControl/>
              <w:snapToGrid w:val="0"/>
              <w:jc w:val="left"/>
              <w:rPr>
                <w:rFonts w:hint="eastAsia" w:ascii="宋体" w:hAnsi="宋体" w:cs="宋体"/>
                <w:bCs/>
                <w:kern w:val="0"/>
                <w:sz w:val="24"/>
              </w:rPr>
            </w:pPr>
            <w:r>
              <w:rPr>
                <w:rFonts w:hint="eastAsia" w:ascii="宋体" w:hAnsi="宋体" w:cs="宋体"/>
                <w:bCs/>
                <w:kern w:val="0"/>
                <w:sz w:val="24"/>
              </w:rPr>
              <w:t>实缴金额的</w:t>
            </w:r>
            <w:r>
              <w:rPr>
                <w:rFonts w:hint="eastAsia" w:ascii="宋体" w:hAnsi="宋体" w:cs="宋体"/>
                <w:bCs/>
                <w:kern w:val="0"/>
                <w:sz w:val="24"/>
                <w:u w:val="single"/>
              </w:rPr>
              <w:t xml:space="preserve">     </w:t>
            </w:r>
            <w:r>
              <w:rPr>
                <w:rFonts w:hint="eastAsia" w:ascii="宋体" w:hAnsi="宋体" w:cs="宋体"/>
                <w:bCs/>
                <w:kern w:val="0"/>
                <w:sz w:val="24"/>
              </w:rPr>
              <w:t>%/年</w:t>
            </w:r>
            <w:r>
              <w:rPr>
                <w:rFonts w:hint="eastAsia" w:ascii="宋体" w:hAnsi="宋体" w:cs="___WRD_EMBED_SUB_39"/>
                <w:bCs/>
                <w:kern w:val="0"/>
                <w:sz w:val="24"/>
              </w:rPr>
              <w:t>。</w:t>
            </w:r>
          </w:p>
        </w:tc>
      </w:tr>
      <w:tr w14:paraId="4FC0392B">
        <w:tblPrEx>
          <w:tblCellMar>
            <w:top w:w="15" w:type="dxa"/>
            <w:left w:w="15" w:type="dxa"/>
            <w:bottom w:w="15" w:type="dxa"/>
            <w:right w:w="15" w:type="dxa"/>
          </w:tblCellMar>
        </w:tblPrEx>
        <w:trPr>
          <w:trHeight w:val="126"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1BAFEB2">
            <w:pPr>
              <w:widowControl/>
              <w:wordWrap w:val="0"/>
              <w:spacing w:line="560" w:lineRule="exact"/>
              <w:jc w:val="center"/>
              <w:rPr>
                <w:rFonts w:hint="eastAsia" w:ascii="宋体" w:hAnsi="宋体"/>
                <w:bCs/>
                <w:kern w:val="0"/>
                <w:sz w:val="24"/>
              </w:rPr>
            </w:pPr>
            <w:r>
              <w:rPr>
                <w:rFonts w:hint="eastAsia" w:ascii="宋体" w:hAnsi="宋体"/>
                <w:bCs/>
                <w:kern w:val="0"/>
                <w:sz w:val="24"/>
              </w:rPr>
              <w:t>投资退出策略</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DC9BF64">
            <w:pPr>
              <w:widowControl/>
              <w:wordWrap w:val="0"/>
              <w:snapToGrid w:val="0"/>
              <w:jc w:val="left"/>
              <w:rPr>
                <w:rFonts w:hint="eastAsia" w:ascii="宋体" w:hAnsi="宋体" w:cs="宋体"/>
                <w:bCs/>
                <w:kern w:val="0"/>
                <w:sz w:val="24"/>
              </w:rPr>
            </w:pPr>
            <w:r>
              <w:rPr>
                <w:rFonts w:hint="eastAsia" w:ascii="宋体" w:hAnsi="宋体" w:cs="宋体"/>
                <w:bCs/>
                <w:kern w:val="0"/>
                <w:sz w:val="24"/>
              </w:rPr>
              <w:t>基金对项目主要采用的退出策略，与机构过往的退出策略是否一致。</w:t>
            </w:r>
          </w:p>
        </w:tc>
      </w:tr>
      <w:tr w14:paraId="3408F171">
        <w:tblPrEx>
          <w:tblCellMar>
            <w:top w:w="15" w:type="dxa"/>
            <w:left w:w="15" w:type="dxa"/>
            <w:bottom w:w="15" w:type="dxa"/>
            <w:right w:w="15" w:type="dxa"/>
          </w:tblCellMar>
        </w:tblPrEx>
        <w:trPr>
          <w:trHeight w:val="120"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C5DF84C">
            <w:pPr>
              <w:widowControl/>
              <w:wordWrap w:val="0"/>
              <w:snapToGrid w:val="0"/>
              <w:jc w:val="center"/>
              <w:rPr>
                <w:rFonts w:hint="eastAsia" w:ascii="宋体" w:hAnsi="宋体" w:cs="宋体"/>
                <w:bCs/>
                <w:kern w:val="0"/>
                <w:sz w:val="24"/>
              </w:rPr>
            </w:pPr>
            <w:r>
              <w:rPr>
                <w:rFonts w:hint="eastAsia" w:ascii="宋体" w:hAnsi="宋体" w:cs="宋体"/>
                <w:bCs/>
                <w:kern w:val="0"/>
                <w:sz w:val="24"/>
              </w:rPr>
              <w:t>收益分配</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C0B2EA2">
            <w:pPr>
              <w:widowControl/>
              <w:wordWrap w:val="0"/>
              <w:snapToGrid w:val="0"/>
              <w:jc w:val="left"/>
              <w:rPr>
                <w:rFonts w:hint="eastAsia" w:ascii="宋体" w:hAnsi="宋体" w:cs="宋体"/>
                <w:bCs/>
                <w:kern w:val="0"/>
                <w:sz w:val="24"/>
              </w:rPr>
            </w:pPr>
            <w:r>
              <w:rPr>
                <w:rFonts w:hint="eastAsia" w:ascii="宋体" w:hAnsi="宋体" w:cs="宋体"/>
                <w:bCs/>
                <w:kern w:val="0"/>
                <w:sz w:val="24"/>
              </w:rPr>
              <w:t>按“先回本，后分利”的原则，提供分配顺序：</w:t>
            </w:r>
          </w:p>
        </w:tc>
      </w:tr>
      <w:tr w14:paraId="1B628D73">
        <w:tblPrEx>
          <w:tblCellMar>
            <w:top w:w="15" w:type="dxa"/>
            <w:left w:w="15" w:type="dxa"/>
            <w:bottom w:w="15" w:type="dxa"/>
            <w:right w:w="15" w:type="dxa"/>
          </w:tblCellMar>
        </w:tblPrEx>
        <w:trPr>
          <w:trHeight w:val="120"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62347CD">
            <w:pPr>
              <w:widowControl/>
              <w:wordWrap w:val="0"/>
              <w:spacing w:line="560" w:lineRule="exact"/>
              <w:jc w:val="center"/>
              <w:rPr>
                <w:rFonts w:hint="eastAsia" w:ascii="宋体" w:hAnsi="宋体"/>
                <w:bCs/>
                <w:kern w:val="0"/>
                <w:sz w:val="24"/>
              </w:rPr>
            </w:pPr>
            <w:r>
              <w:rPr>
                <w:rFonts w:hint="eastAsia" w:ascii="宋体" w:hAnsi="宋体" w:cs="宋体"/>
                <w:bCs/>
                <w:color w:val="000000"/>
                <w:kern w:val="0"/>
                <w:sz w:val="24"/>
              </w:rPr>
              <w:t>投资</w:t>
            </w:r>
            <w:r>
              <w:rPr>
                <w:rFonts w:hint="eastAsia" w:ascii="宋体" w:hAnsi="宋体" w:cs="___WRD_EMBED_SUB_39"/>
                <w:bCs/>
                <w:color w:val="000000"/>
                <w:kern w:val="0"/>
                <w:sz w:val="24"/>
              </w:rPr>
              <w:t>行</w:t>
            </w:r>
            <w:r>
              <w:rPr>
                <w:rFonts w:hint="eastAsia" w:ascii="宋体" w:hAnsi="宋体" w:cs="宋体"/>
                <w:bCs/>
                <w:color w:val="000000"/>
                <w:kern w:val="0"/>
                <w:sz w:val="24"/>
              </w:rPr>
              <w:t>业影响力</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28675D1">
            <w:pPr>
              <w:widowControl/>
              <w:spacing w:line="560" w:lineRule="exact"/>
              <w:jc w:val="left"/>
              <w:rPr>
                <w:rFonts w:hint="eastAsia" w:ascii="宋体" w:hAnsi="宋体" w:cs="宋体"/>
                <w:bCs/>
                <w:color w:val="000000"/>
                <w:kern w:val="0"/>
                <w:sz w:val="24"/>
              </w:rPr>
            </w:pPr>
            <w:r>
              <w:rPr>
                <w:rFonts w:hint="eastAsia" w:ascii="宋体" w:hAnsi="宋体" w:cs="宋体"/>
                <w:bCs/>
                <w:color w:val="000000"/>
                <w:kern w:val="0"/>
                <w:sz w:val="24"/>
              </w:rPr>
              <w:t>（近三年清科</w:t>
            </w:r>
            <w:r>
              <w:rPr>
                <w:rFonts w:hint="eastAsia" w:ascii="宋体" w:hAnsi="宋体"/>
                <w:bCs/>
                <w:color w:val="000000"/>
                <w:kern w:val="0"/>
                <w:sz w:val="24"/>
              </w:rPr>
              <w:t>、</w:t>
            </w:r>
            <w:r>
              <w:rPr>
                <w:rFonts w:hint="eastAsia" w:ascii="宋体" w:hAnsi="宋体" w:cs="宋体"/>
                <w:bCs/>
                <w:color w:val="000000"/>
                <w:kern w:val="0"/>
                <w:sz w:val="24"/>
              </w:rPr>
              <w:t>投</w:t>
            </w:r>
            <w:r>
              <w:rPr>
                <w:rFonts w:hint="eastAsia" w:ascii="宋体" w:hAnsi="宋体" w:cs="___WRD_EMBED_SUB_39"/>
                <w:bCs/>
                <w:color w:val="000000"/>
                <w:kern w:val="0"/>
                <w:sz w:val="24"/>
              </w:rPr>
              <w:t>中</w:t>
            </w:r>
            <w:r>
              <w:rPr>
                <w:rFonts w:hint="eastAsia" w:ascii="宋体" w:hAnsi="宋体" w:cs="宋体"/>
                <w:bCs/>
                <w:color w:val="000000"/>
                <w:kern w:val="0"/>
                <w:sz w:val="24"/>
              </w:rPr>
              <w:t>等</w:t>
            </w:r>
            <w:r>
              <w:rPr>
                <w:rFonts w:hint="eastAsia" w:ascii="宋体" w:hAnsi="宋体" w:cs="___WRD_EMBED_SUB_39"/>
                <w:bCs/>
                <w:color w:val="000000"/>
                <w:kern w:val="0"/>
                <w:sz w:val="24"/>
              </w:rPr>
              <w:t>中</w:t>
            </w:r>
            <w:r>
              <w:rPr>
                <w:rFonts w:hint="eastAsia" w:ascii="宋体" w:hAnsi="宋体" w:cs="宋体"/>
                <w:bCs/>
                <w:color w:val="000000"/>
                <w:kern w:val="0"/>
                <w:sz w:val="24"/>
              </w:rPr>
              <w:t>介</w:t>
            </w:r>
            <w:r>
              <w:rPr>
                <w:rFonts w:hint="eastAsia" w:ascii="宋体" w:hAnsi="宋体" w:cs="___WRD_EMBED_SUB_39"/>
                <w:bCs/>
                <w:color w:val="000000"/>
                <w:kern w:val="0"/>
                <w:sz w:val="24"/>
              </w:rPr>
              <w:t>机构</w:t>
            </w:r>
            <w:r>
              <w:rPr>
                <w:rFonts w:hint="eastAsia" w:ascii="宋体" w:hAnsi="宋体" w:cs="宋体"/>
                <w:bCs/>
                <w:color w:val="000000"/>
                <w:kern w:val="0"/>
                <w:sz w:val="24"/>
              </w:rPr>
              <w:t>排名）</w:t>
            </w:r>
          </w:p>
        </w:tc>
      </w:tr>
      <w:tr w14:paraId="2904C6AC">
        <w:tblPrEx>
          <w:tblCellMar>
            <w:top w:w="15" w:type="dxa"/>
            <w:left w:w="15" w:type="dxa"/>
            <w:bottom w:w="15" w:type="dxa"/>
            <w:right w:w="15" w:type="dxa"/>
          </w:tblCellMar>
        </w:tblPrEx>
        <w:trPr>
          <w:trHeight w:val="120"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ED922EF">
            <w:pPr>
              <w:widowControl/>
              <w:wordWrap w:val="0"/>
              <w:spacing w:line="560" w:lineRule="exact"/>
              <w:jc w:val="center"/>
              <w:rPr>
                <w:rFonts w:hint="eastAsia" w:ascii="宋体" w:hAnsi="宋体"/>
                <w:bCs/>
                <w:kern w:val="0"/>
                <w:sz w:val="24"/>
              </w:rPr>
            </w:pPr>
            <w:r>
              <w:rPr>
                <w:rFonts w:hint="eastAsia" w:ascii="宋体" w:hAnsi="宋体" w:cs="宋体"/>
                <w:bCs/>
                <w:color w:val="000000"/>
                <w:kern w:val="0"/>
                <w:sz w:val="24"/>
              </w:rPr>
              <w:t>其他优势</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B1E0077">
            <w:pPr>
              <w:widowControl/>
              <w:wordWrap w:val="0"/>
              <w:spacing w:line="560" w:lineRule="exact"/>
              <w:jc w:val="left"/>
              <w:rPr>
                <w:rFonts w:hint="eastAsia" w:ascii="宋体" w:hAnsi="宋体" w:cs="宋体"/>
                <w:bCs/>
                <w:color w:val="000000"/>
                <w:kern w:val="0"/>
                <w:sz w:val="24"/>
              </w:rPr>
            </w:pPr>
            <w:r>
              <w:rPr>
                <w:rFonts w:hint="eastAsia" w:ascii="宋体" w:hAnsi="宋体" w:cs="宋体"/>
                <w:bCs/>
                <w:color w:val="000000"/>
                <w:kern w:val="0"/>
                <w:sz w:val="24"/>
              </w:rPr>
              <w:t>（包括但不限于团队培养</w:t>
            </w:r>
            <w:r>
              <w:rPr>
                <w:rFonts w:hint="eastAsia" w:ascii="宋体" w:hAnsi="宋体" w:cs="___WRD_EMBED_SUB_39"/>
                <w:bCs/>
                <w:color w:val="000000"/>
                <w:kern w:val="0"/>
                <w:sz w:val="24"/>
              </w:rPr>
              <w:t>、</w:t>
            </w:r>
            <w:r>
              <w:rPr>
                <w:rFonts w:hint="eastAsia" w:ascii="宋体" w:hAnsi="宋体" w:cs="宋体"/>
                <w:bCs/>
                <w:color w:val="000000"/>
                <w:kern w:val="0"/>
                <w:sz w:val="24"/>
              </w:rPr>
              <w:t>产业导入</w:t>
            </w:r>
            <w:r>
              <w:rPr>
                <w:rFonts w:hint="eastAsia" w:ascii="宋体" w:hAnsi="宋体"/>
                <w:bCs/>
                <w:color w:val="000000"/>
                <w:kern w:val="0"/>
                <w:sz w:val="24"/>
              </w:rPr>
              <w:t>、</w:t>
            </w:r>
            <w:r>
              <w:rPr>
                <w:rFonts w:hint="eastAsia" w:ascii="宋体" w:hAnsi="宋体" w:cs="宋体"/>
                <w:bCs/>
                <w:color w:val="000000"/>
                <w:kern w:val="0"/>
                <w:sz w:val="24"/>
              </w:rPr>
              <w:t>跟投机会等）</w:t>
            </w:r>
          </w:p>
        </w:tc>
      </w:tr>
    </w:tbl>
    <w:p w14:paraId="37468E79">
      <w:pPr>
        <w:ind w:firstLine="480" w:firstLineChars="200"/>
        <w:rPr>
          <w:rFonts w:hint="eastAsia" w:ascii="宋体" w:hAnsi="宋体" w:cs="宋体"/>
          <w:sz w:val="24"/>
        </w:rPr>
      </w:pPr>
      <w:r>
        <w:rPr>
          <w:rFonts w:hint="eastAsia" w:ascii="宋体" w:hAnsi="宋体" w:cs="宋体"/>
          <w:sz w:val="24"/>
        </w:rPr>
        <w:t>注：</w:t>
      </w:r>
    </w:p>
    <w:p w14:paraId="28D49791">
      <w:pPr>
        <w:ind w:firstLine="480" w:firstLineChars="200"/>
        <w:rPr>
          <w:rFonts w:hint="eastAsia" w:ascii="宋体" w:hAnsi="宋体" w:cs="宋体"/>
          <w:sz w:val="24"/>
        </w:rPr>
      </w:pPr>
      <w:r>
        <w:rPr>
          <w:rFonts w:hint="eastAsia" w:ascii="宋体" w:hAnsi="宋体" w:cs="宋体"/>
          <w:sz w:val="24"/>
        </w:rPr>
        <w:t>1.上述信息表格如果填不下，可另加附页，但需明确资料页码。</w:t>
      </w:r>
    </w:p>
    <w:p w14:paraId="42C07BA0">
      <w:pPr>
        <w:ind w:firstLine="480" w:firstLineChars="200"/>
        <w:rPr>
          <w:rFonts w:hint="eastAsia" w:ascii="宋体" w:hAnsi="宋体" w:cs="宋体"/>
          <w:sz w:val="24"/>
        </w:rPr>
      </w:pPr>
      <w:r>
        <w:rPr>
          <w:rFonts w:hint="eastAsia" w:ascii="宋体" w:hAnsi="宋体" w:cs="宋体"/>
          <w:sz w:val="24"/>
        </w:rPr>
        <w:t>2.请提供当前基金结构图以及申请出资后的基金结构图。</w:t>
      </w:r>
    </w:p>
    <w:p w14:paraId="6D539458">
      <w:pPr>
        <w:pStyle w:val="3"/>
        <w:spacing w:line="560" w:lineRule="exact"/>
        <w:ind w:firstLine="480" w:firstLineChars="200"/>
        <w:rPr>
          <w:rFonts w:hint="eastAsia" w:ascii="宋体" w:hAnsi="宋体"/>
          <w:bCs/>
          <w:sz w:val="24"/>
          <w:szCs w:val="21"/>
        </w:rPr>
      </w:pPr>
    </w:p>
    <w:p w14:paraId="3A6EF166">
      <w:pPr>
        <w:pStyle w:val="3"/>
        <w:spacing w:line="560" w:lineRule="exact"/>
        <w:ind w:firstLine="480" w:firstLineChars="200"/>
        <w:rPr>
          <w:rFonts w:hint="eastAsia" w:ascii="宋体" w:hAnsi="宋体"/>
          <w:bCs/>
          <w:sz w:val="24"/>
          <w:szCs w:val="21"/>
        </w:rPr>
      </w:pPr>
    </w:p>
    <w:p w14:paraId="4D2FB297">
      <w:pPr>
        <w:widowControl/>
        <w:jc w:val="left"/>
        <w:rPr>
          <w:rFonts w:hint="eastAsia" w:ascii="宋体" w:hAnsi="宋体"/>
          <w:b/>
          <w:kern w:val="0"/>
          <w:sz w:val="32"/>
          <w:szCs w:val="32"/>
        </w:rPr>
      </w:pPr>
      <w:r>
        <w:rPr>
          <w:rFonts w:hint="eastAsia" w:ascii="宋体" w:hAnsi="宋体"/>
          <w:b/>
          <w:kern w:val="0"/>
          <w:sz w:val="32"/>
          <w:szCs w:val="32"/>
        </w:rPr>
        <w:br w:type="page"/>
      </w:r>
    </w:p>
    <w:p w14:paraId="39E33135">
      <w:pPr>
        <w:spacing w:line="560" w:lineRule="exact"/>
        <w:jc w:val="center"/>
        <w:rPr>
          <w:rFonts w:hint="eastAsia" w:ascii="宋体" w:hAnsi="宋体"/>
          <w:sz w:val="24"/>
        </w:rPr>
      </w:pPr>
      <w:r>
        <w:rPr>
          <w:rFonts w:ascii="宋体" w:hAnsi="宋体"/>
          <w:b/>
          <w:kern w:val="0"/>
          <w:sz w:val="32"/>
          <w:szCs w:val="32"/>
        </w:rPr>
        <w:t>储备项目情况表</w:t>
      </w:r>
    </w:p>
    <w:tbl>
      <w:tblPr>
        <w:tblStyle w:val="8"/>
        <w:tblW w:w="8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605"/>
        <w:gridCol w:w="569"/>
        <w:gridCol w:w="641"/>
        <w:gridCol w:w="677"/>
        <w:gridCol w:w="677"/>
        <w:gridCol w:w="759"/>
        <w:gridCol w:w="681"/>
        <w:gridCol w:w="613"/>
        <w:gridCol w:w="981"/>
        <w:gridCol w:w="608"/>
        <w:gridCol w:w="759"/>
      </w:tblGrid>
      <w:tr w14:paraId="3AC6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605" w:type="dxa"/>
            <w:vAlign w:val="center"/>
          </w:tcPr>
          <w:p w14:paraId="5BE39CBD">
            <w:pPr>
              <w:spacing w:line="400" w:lineRule="exact"/>
              <w:jc w:val="left"/>
              <w:rPr>
                <w:rFonts w:hint="eastAsia" w:ascii="宋体" w:hAnsi="宋体"/>
                <w:sz w:val="24"/>
              </w:rPr>
            </w:pPr>
            <w:r>
              <w:rPr>
                <w:rFonts w:ascii="宋体" w:hAnsi="宋体"/>
                <w:sz w:val="24"/>
              </w:rPr>
              <w:t>项目名称</w:t>
            </w:r>
          </w:p>
        </w:tc>
        <w:tc>
          <w:tcPr>
            <w:tcW w:w="605" w:type="dxa"/>
            <w:vAlign w:val="center"/>
          </w:tcPr>
          <w:p w14:paraId="4600DA5F">
            <w:pPr>
              <w:spacing w:line="400" w:lineRule="exact"/>
              <w:jc w:val="left"/>
              <w:rPr>
                <w:rFonts w:hint="eastAsia" w:ascii="宋体" w:hAnsi="宋体"/>
                <w:sz w:val="24"/>
              </w:rPr>
            </w:pPr>
            <w:r>
              <w:rPr>
                <w:rFonts w:ascii="宋体" w:hAnsi="宋体"/>
                <w:sz w:val="24"/>
              </w:rPr>
              <w:t>所属</w:t>
            </w:r>
            <w:r>
              <w:rPr>
                <w:rFonts w:hint="eastAsia" w:ascii="宋体" w:hAnsi="宋体"/>
                <w:sz w:val="24"/>
              </w:rPr>
              <w:t>行业</w:t>
            </w:r>
          </w:p>
        </w:tc>
        <w:tc>
          <w:tcPr>
            <w:tcW w:w="569" w:type="dxa"/>
            <w:vAlign w:val="center"/>
          </w:tcPr>
          <w:p w14:paraId="29C654F1">
            <w:pPr>
              <w:spacing w:line="400" w:lineRule="exact"/>
              <w:jc w:val="left"/>
              <w:rPr>
                <w:rFonts w:hint="eastAsia" w:ascii="宋体" w:hAnsi="宋体"/>
                <w:sz w:val="24"/>
              </w:rPr>
            </w:pPr>
            <w:r>
              <w:rPr>
                <w:rFonts w:ascii="宋体" w:hAnsi="宋体"/>
                <w:sz w:val="24"/>
              </w:rPr>
              <w:t>注册地</w:t>
            </w:r>
          </w:p>
        </w:tc>
        <w:tc>
          <w:tcPr>
            <w:tcW w:w="641" w:type="dxa"/>
            <w:vAlign w:val="center"/>
          </w:tcPr>
          <w:p w14:paraId="38B560A4">
            <w:pPr>
              <w:spacing w:line="400" w:lineRule="exact"/>
              <w:jc w:val="left"/>
              <w:rPr>
                <w:rFonts w:hint="eastAsia" w:ascii="宋体" w:hAnsi="宋体"/>
                <w:sz w:val="24"/>
              </w:rPr>
            </w:pPr>
            <w:r>
              <w:rPr>
                <w:rFonts w:ascii="宋体" w:hAnsi="宋体"/>
                <w:sz w:val="24"/>
              </w:rPr>
              <w:t>拟投资金额</w:t>
            </w:r>
          </w:p>
        </w:tc>
        <w:tc>
          <w:tcPr>
            <w:tcW w:w="677" w:type="dxa"/>
            <w:vAlign w:val="center"/>
          </w:tcPr>
          <w:p w14:paraId="21494B2C">
            <w:pPr>
              <w:spacing w:line="400" w:lineRule="exact"/>
              <w:jc w:val="left"/>
              <w:rPr>
                <w:rFonts w:hint="eastAsia" w:ascii="宋体" w:hAnsi="宋体"/>
                <w:sz w:val="24"/>
              </w:rPr>
            </w:pPr>
            <w:r>
              <w:rPr>
                <w:rFonts w:ascii="宋体" w:hAnsi="宋体"/>
                <w:sz w:val="24"/>
              </w:rPr>
              <w:t>项目情况</w:t>
            </w:r>
            <w:r>
              <w:rPr>
                <w:rFonts w:hint="eastAsia" w:ascii="宋体" w:hAnsi="宋体"/>
                <w:sz w:val="24"/>
              </w:rPr>
              <w:t>简介</w:t>
            </w:r>
          </w:p>
        </w:tc>
        <w:tc>
          <w:tcPr>
            <w:tcW w:w="677" w:type="dxa"/>
            <w:vAlign w:val="center"/>
          </w:tcPr>
          <w:p w14:paraId="13D5976D">
            <w:pPr>
              <w:spacing w:line="400" w:lineRule="exact"/>
              <w:jc w:val="left"/>
              <w:rPr>
                <w:rFonts w:hint="eastAsia" w:ascii="宋体" w:hAnsi="宋体"/>
                <w:sz w:val="24"/>
              </w:rPr>
            </w:pPr>
            <w:r>
              <w:rPr>
                <w:rFonts w:hint="eastAsia" w:ascii="宋体" w:hAnsi="宋体"/>
                <w:sz w:val="24"/>
              </w:rPr>
              <w:t>项目所处阶段</w:t>
            </w:r>
          </w:p>
        </w:tc>
        <w:tc>
          <w:tcPr>
            <w:tcW w:w="759" w:type="dxa"/>
            <w:vAlign w:val="center"/>
          </w:tcPr>
          <w:p w14:paraId="041EEC2B">
            <w:pPr>
              <w:spacing w:line="400" w:lineRule="exact"/>
              <w:jc w:val="left"/>
              <w:rPr>
                <w:rFonts w:hint="eastAsia" w:ascii="宋体" w:hAnsi="宋体"/>
                <w:sz w:val="24"/>
              </w:rPr>
            </w:pPr>
            <w:r>
              <w:rPr>
                <w:rFonts w:hint="eastAsia" w:ascii="宋体" w:hAnsi="宋体"/>
                <w:sz w:val="24"/>
              </w:rPr>
              <w:t>营业收入</w:t>
            </w:r>
          </w:p>
        </w:tc>
        <w:tc>
          <w:tcPr>
            <w:tcW w:w="681" w:type="dxa"/>
            <w:vAlign w:val="center"/>
          </w:tcPr>
          <w:p w14:paraId="3156F09C">
            <w:pPr>
              <w:spacing w:line="400" w:lineRule="exact"/>
              <w:jc w:val="left"/>
              <w:rPr>
                <w:rFonts w:hint="eastAsia" w:ascii="宋体" w:hAnsi="宋体"/>
                <w:sz w:val="24"/>
              </w:rPr>
            </w:pPr>
            <w:r>
              <w:rPr>
                <w:rFonts w:hint="eastAsia" w:ascii="宋体" w:hAnsi="宋体"/>
                <w:sz w:val="24"/>
              </w:rPr>
              <w:t>净利润</w:t>
            </w:r>
          </w:p>
        </w:tc>
        <w:tc>
          <w:tcPr>
            <w:tcW w:w="613" w:type="dxa"/>
            <w:vAlign w:val="center"/>
          </w:tcPr>
          <w:p w14:paraId="6F5952FB">
            <w:pPr>
              <w:spacing w:line="400" w:lineRule="exact"/>
              <w:jc w:val="left"/>
              <w:rPr>
                <w:rFonts w:hint="eastAsia" w:ascii="宋体" w:hAnsi="宋体"/>
                <w:sz w:val="24"/>
              </w:rPr>
            </w:pPr>
            <w:r>
              <w:rPr>
                <w:rFonts w:hint="eastAsia" w:ascii="宋体" w:hAnsi="宋体"/>
                <w:sz w:val="24"/>
              </w:rPr>
              <w:t>资产负债率</w:t>
            </w:r>
          </w:p>
        </w:tc>
        <w:tc>
          <w:tcPr>
            <w:tcW w:w="981" w:type="dxa"/>
            <w:vAlign w:val="center"/>
          </w:tcPr>
          <w:p w14:paraId="50D15DDF">
            <w:pPr>
              <w:spacing w:line="400" w:lineRule="exact"/>
              <w:jc w:val="left"/>
              <w:rPr>
                <w:rFonts w:hint="eastAsia" w:ascii="宋体" w:hAnsi="宋体"/>
                <w:sz w:val="24"/>
              </w:rPr>
            </w:pPr>
            <w:r>
              <w:rPr>
                <w:rFonts w:ascii="宋体" w:hAnsi="宋体"/>
                <w:sz w:val="24"/>
              </w:rPr>
              <w:t>投资价值分析</w:t>
            </w:r>
          </w:p>
        </w:tc>
        <w:tc>
          <w:tcPr>
            <w:tcW w:w="608" w:type="dxa"/>
            <w:vAlign w:val="center"/>
          </w:tcPr>
          <w:p w14:paraId="0B0B0311">
            <w:pPr>
              <w:spacing w:line="400" w:lineRule="exact"/>
              <w:jc w:val="left"/>
              <w:rPr>
                <w:rFonts w:hint="eastAsia" w:ascii="宋体" w:hAnsi="宋体"/>
                <w:sz w:val="24"/>
              </w:rPr>
            </w:pPr>
            <w:r>
              <w:rPr>
                <w:rFonts w:ascii="宋体" w:hAnsi="宋体"/>
                <w:sz w:val="24"/>
              </w:rPr>
              <w:t>本轮融资目的</w:t>
            </w:r>
          </w:p>
        </w:tc>
        <w:tc>
          <w:tcPr>
            <w:tcW w:w="759" w:type="dxa"/>
            <w:vAlign w:val="center"/>
          </w:tcPr>
          <w:p w14:paraId="4081487E">
            <w:pPr>
              <w:spacing w:line="400" w:lineRule="exact"/>
              <w:jc w:val="left"/>
              <w:rPr>
                <w:rFonts w:hint="eastAsia" w:ascii="宋体" w:hAnsi="宋体"/>
                <w:sz w:val="24"/>
              </w:rPr>
            </w:pPr>
            <w:r>
              <w:rPr>
                <w:rFonts w:hint="eastAsia" w:ascii="宋体" w:hAnsi="宋体"/>
                <w:sz w:val="24"/>
              </w:rPr>
              <w:t>项目跟踪阶段</w:t>
            </w:r>
          </w:p>
        </w:tc>
      </w:tr>
      <w:tr w14:paraId="6D231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5" w:type="dxa"/>
            <w:vAlign w:val="center"/>
          </w:tcPr>
          <w:p w14:paraId="77F7B3A8">
            <w:pPr>
              <w:spacing w:line="560" w:lineRule="exact"/>
              <w:rPr>
                <w:rFonts w:hint="eastAsia" w:ascii="宋体" w:hAnsi="宋体"/>
                <w:sz w:val="24"/>
              </w:rPr>
            </w:pPr>
          </w:p>
        </w:tc>
        <w:tc>
          <w:tcPr>
            <w:tcW w:w="605" w:type="dxa"/>
            <w:vAlign w:val="center"/>
          </w:tcPr>
          <w:p w14:paraId="74B42E89">
            <w:pPr>
              <w:spacing w:line="560" w:lineRule="exact"/>
              <w:rPr>
                <w:rFonts w:hint="eastAsia" w:ascii="宋体" w:hAnsi="宋体"/>
                <w:sz w:val="24"/>
              </w:rPr>
            </w:pPr>
          </w:p>
        </w:tc>
        <w:tc>
          <w:tcPr>
            <w:tcW w:w="569" w:type="dxa"/>
            <w:vAlign w:val="center"/>
          </w:tcPr>
          <w:p w14:paraId="3F6A3D5F">
            <w:pPr>
              <w:spacing w:line="560" w:lineRule="exact"/>
              <w:rPr>
                <w:rFonts w:hint="eastAsia" w:ascii="宋体" w:hAnsi="宋体"/>
                <w:sz w:val="24"/>
              </w:rPr>
            </w:pPr>
          </w:p>
        </w:tc>
        <w:tc>
          <w:tcPr>
            <w:tcW w:w="641" w:type="dxa"/>
            <w:vAlign w:val="center"/>
          </w:tcPr>
          <w:p w14:paraId="69C14C3C">
            <w:pPr>
              <w:spacing w:line="560" w:lineRule="exact"/>
              <w:jc w:val="center"/>
              <w:rPr>
                <w:rFonts w:hint="eastAsia" w:ascii="宋体" w:hAnsi="宋体"/>
                <w:sz w:val="24"/>
              </w:rPr>
            </w:pPr>
          </w:p>
        </w:tc>
        <w:tc>
          <w:tcPr>
            <w:tcW w:w="677" w:type="dxa"/>
            <w:vAlign w:val="center"/>
          </w:tcPr>
          <w:p w14:paraId="37969B20">
            <w:pPr>
              <w:spacing w:line="560" w:lineRule="exact"/>
              <w:jc w:val="left"/>
              <w:rPr>
                <w:rFonts w:hint="eastAsia" w:ascii="宋体" w:hAnsi="宋体"/>
                <w:sz w:val="24"/>
              </w:rPr>
            </w:pPr>
          </w:p>
        </w:tc>
        <w:tc>
          <w:tcPr>
            <w:tcW w:w="677" w:type="dxa"/>
            <w:vAlign w:val="center"/>
          </w:tcPr>
          <w:p w14:paraId="27C9E1BC">
            <w:pPr>
              <w:spacing w:line="560" w:lineRule="exact"/>
              <w:jc w:val="left"/>
              <w:rPr>
                <w:rFonts w:hint="eastAsia" w:ascii="宋体" w:hAnsi="宋体"/>
                <w:sz w:val="24"/>
              </w:rPr>
            </w:pPr>
          </w:p>
        </w:tc>
        <w:tc>
          <w:tcPr>
            <w:tcW w:w="759" w:type="dxa"/>
            <w:vAlign w:val="center"/>
          </w:tcPr>
          <w:p w14:paraId="06E5AB3D">
            <w:pPr>
              <w:spacing w:line="560" w:lineRule="exact"/>
              <w:jc w:val="left"/>
              <w:rPr>
                <w:rFonts w:hint="eastAsia" w:ascii="宋体" w:hAnsi="宋体"/>
                <w:sz w:val="24"/>
              </w:rPr>
            </w:pPr>
          </w:p>
        </w:tc>
        <w:tc>
          <w:tcPr>
            <w:tcW w:w="681" w:type="dxa"/>
            <w:vAlign w:val="center"/>
          </w:tcPr>
          <w:p w14:paraId="33E6F0A5">
            <w:pPr>
              <w:spacing w:line="560" w:lineRule="exact"/>
              <w:jc w:val="left"/>
              <w:rPr>
                <w:rFonts w:hint="eastAsia" w:ascii="宋体" w:hAnsi="宋体"/>
                <w:sz w:val="24"/>
              </w:rPr>
            </w:pPr>
          </w:p>
        </w:tc>
        <w:tc>
          <w:tcPr>
            <w:tcW w:w="613" w:type="dxa"/>
            <w:vAlign w:val="center"/>
          </w:tcPr>
          <w:p w14:paraId="3DAAA73C">
            <w:pPr>
              <w:spacing w:line="560" w:lineRule="exact"/>
              <w:rPr>
                <w:rFonts w:hint="eastAsia" w:ascii="宋体" w:hAnsi="宋体"/>
                <w:sz w:val="24"/>
              </w:rPr>
            </w:pPr>
          </w:p>
        </w:tc>
        <w:tc>
          <w:tcPr>
            <w:tcW w:w="981" w:type="dxa"/>
            <w:vAlign w:val="center"/>
          </w:tcPr>
          <w:p w14:paraId="56DE729A">
            <w:pPr>
              <w:spacing w:line="560" w:lineRule="exact"/>
              <w:rPr>
                <w:rFonts w:hint="eastAsia" w:ascii="宋体" w:hAnsi="宋体"/>
                <w:sz w:val="24"/>
              </w:rPr>
            </w:pPr>
          </w:p>
        </w:tc>
        <w:tc>
          <w:tcPr>
            <w:tcW w:w="608" w:type="dxa"/>
            <w:vAlign w:val="center"/>
          </w:tcPr>
          <w:p w14:paraId="2EDF5490">
            <w:pPr>
              <w:spacing w:line="560" w:lineRule="exact"/>
              <w:rPr>
                <w:rFonts w:hint="eastAsia" w:ascii="宋体" w:hAnsi="宋体"/>
                <w:sz w:val="24"/>
              </w:rPr>
            </w:pPr>
          </w:p>
        </w:tc>
        <w:tc>
          <w:tcPr>
            <w:tcW w:w="759" w:type="dxa"/>
            <w:vAlign w:val="center"/>
          </w:tcPr>
          <w:p w14:paraId="48BBF141">
            <w:pPr>
              <w:spacing w:line="560" w:lineRule="exact"/>
              <w:rPr>
                <w:rFonts w:hint="eastAsia" w:ascii="宋体" w:hAnsi="宋体"/>
                <w:sz w:val="24"/>
              </w:rPr>
            </w:pPr>
          </w:p>
        </w:tc>
      </w:tr>
      <w:tr w14:paraId="7DB1F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75F881CE">
            <w:pPr>
              <w:spacing w:line="560" w:lineRule="exact"/>
              <w:jc w:val="left"/>
              <w:rPr>
                <w:rFonts w:hint="eastAsia" w:ascii="宋体" w:hAnsi="宋体"/>
                <w:sz w:val="24"/>
              </w:rPr>
            </w:pPr>
          </w:p>
        </w:tc>
        <w:tc>
          <w:tcPr>
            <w:tcW w:w="605" w:type="dxa"/>
            <w:vAlign w:val="center"/>
          </w:tcPr>
          <w:p w14:paraId="5998AC01">
            <w:pPr>
              <w:spacing w:line="560" w:lineRule="exact"/>
              <w:jc w:val="left"/>
              <w:rPr>
                <w:rFonts w:hint="eastAsia" w:ascii="宋体" w:hAnsi="宋体"/>
                <w:sz w:val="24"/>
              </w:rPr>
            </w:pPr>
          </w:p>
        </w:tc>
        <w:tc>
          <w:tcPr>
            <w:tcW w:w="569" w:type="dxa"/>
            <w:vAlign w:val="center"/>
          </w:tcPr>
          <w:p w14:paraId="510B790E">
            <w:pPr>
              <w:spacing w:line="560" w:lineRule="exact"/>
              <w:jc w:val="left"/>
              <w:rPr>
                <w:rFonts w:hint="eastAsia" w:ascii="宋体" w:hAnsi="宋体"/>
                <w:sz w:val="24"/>
              </w:rPr>
            </w:pPr>
          </w:p>
        </w:tc>
        <w:tc>
          <w:tcPr>
            <w:tcW w:w="641" w:type="dxa"/>
            <w:vAlign w:val="center"/>
          </w:tcPr>
          <w:p w14:paraId="402FEDFF">
            <w:pPr>
              <w:spacing w:line="560" w:lineRule="exact"/>
              <w:jc w:val="left"/>
              <w:rPr>
                <w:rFonts w:hint="eastAsia" w:ascii="宋体" w:hAnsi="宋体"/>
                <w:sz w:val="24"/>
              </w:rPr>
            </w:pPr>
          </w:p>
        </w:tc>
        <w:tc>
          <w:tcPr>
            <w:tcW w:w="677" w:type="dxa"/>
            <w:vAlign w:val="center"/>
          </w:tcPr>
          <w:p w14:paraId="09CA164C">
            <w:pPr>
              <w:spacing w:line="560" w:lineRule="exact"/>
              <w:jc w:val="left"/>
              <w:rPr>
                <w:rFonts w:hint="eastAsia" w:ascii="宋体" w:hAnsi="宋体"/>
                <w:sz w:val="24"/>
              </w:rPr>
            </w:pPr>
          </w:p>
        </w:tc>
        <w:tc>
          <w:tcPr>
            <w:tcW w:w="677" w:type="dxa"/>
            <w:vAlign w:val="center"/>
          </w:tcPr>
          <w:p w14:paraId="28C6201A">
            <w:pPr>
              <w:spacing w:line="560" w:lineRule="exact"/>
              <w:jc w:val="left"/>
              <w:rPr>
                <w:rFonts w:hint="eastAsia" w:ascii="宋体" w:hAnsi="宋体"/>
                <w:sz w:val="24"/>
              </w:rPr>
            </w:pPr>
          </w:p>
        </w:tc>
        <w:tc>
          <w:tcPr>
            <w:tcW w:w="759" w:type="dxa"/>
            <w:vAlign w:val="center"/>
          </w:tcPr>
          <w:p w14:paraId="53CA4BA7">
            <w:pPr>
              <w:spacing w:line="560" w:lineRule="exact"/>
              <w:jc w:val="left"/>
              <w:rPr>
                <w:rFonts w:hint="eastAsia" w:ascii="宋体" w:hAnsi="宋体"/>
                <w:sz w:val="24"/>
              </w:rPr>
            </w:pPr>
          </w:p>
        </w:tc>
        <w:tc>
          <w:tcPr>
            <w:tcW w:w="681" w:type="dxa"/>
            <w:vAlign w:val="center"/>
          </w:tcPr>
          <w:p w14:paraId="12C52714">
            <w:pPr>
              <w:spacing w:line="560" w:lineRule="exact"/>
              <w:jc w:val="left"/>
              <w:rPr>
                <w:rFonts w:hint="eastAsia" w:ascii="宋体" w:hAnsi="宋体"/>
                <w:sz w:val="24"/>
              </w:rPr>
            </w:pPr>
          </w:p>
        </w:tc>
        <w:tc>
          <w:tcPr>
            <w:tcW w:w="613" w:type="dxa"/>
            <w:vAlign w:val="center"/>
          </w:tcPr>
          <w:p w14:paraId="3078E2D6">
            <w:pPr>
              <w:spacing w:line="560" w:lineRule="exact"/>
              <w:jc w:val="left"/>
              <w:rPr>
                <w:rFonts w:hint="eastAsia" w:ascii="宋体" w:hAnsi="宋体"/>
                <w:sz w:val="24"/>
              </w:rPr>
            </w:pPr>
          </w:p>
        </w:tc>
        <w:tc>
          <w:tcPr>
            <w:tcW w:w="981" w:type="dxa"/>
            <w:vAlign w:val="center"/>
          </w:tcPr>
          <w:p w14:paraId="28A30AE7">
            <w:pPr>
              <w:spacing w:line="560" w:lineRule="exact"/>
              <w:jc w:val="left"/>
              <w:rPr>
                <w:rFonts w:hint="eastAsia" w:ascii="宋体" w:hAnsi="宋体"/>
                <w:sz w:val="24"/>
              </w:rPr>
            </w:pPr>
          </w:p>
        </w:tc>
        <w:tc>
          <w:tcPr>
            <w:tcW w:w="608" w:type="dxa"/>
            <w:vAlign w:val="center"/>
          </w:tcPr>
          <w:p w14:paraId="11E60D9F">
            <w:pPr>
              <w:spacing w:line="560" w:lineRule="exact"/>
              <w:jc w:val="left"/>
              <w:rPr>
                <w:rFonts w:hint="eastAsia" w:ascii="宋体" w:hAnsi="宋体"/>
                <w:sz w:val="24"/>
              </w:rPr>
            </w:pPr>
          </w:p>
        </w:tc>
        <w:tc>
          <w:tcPr>
            <w:tcW w:w="759" w:type="dxa"/>
            <w:vAlign w:val="center"/>
          </w:tcPr>
          <w:p w14:paraId="41A54E19">
            <w:pPr>
              <w:spacing w:line="560" w:lineRule="exact"/>
              <w:jc w:val="left"/>
              <w:rPr>
                <w:rFonts w:hint="eastAsia" w:ascii="宋体" w:hAnsi="宋体"/>
                <w:sz w:val="24"/>
              </w:rPr>
            </w:pPr>
          </w:p>
        </w:tc>
      </w:tr>
      <w:tr w14:paraId="194E5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30668B8B">
            <w:pPr>
              <w:spacing w:line="560" w:lineRule="exact"/>
              <w:jc w:val="left"/>
              <w:rPr>
                <w:rFonts w:hint="eastAsia" w:ascii="宋体" w:hAnsi="宋体"/>
                <w:sz w:val="24"/>
              </w:rPr>
            </w:pPr>
          </w:p>
        </w:tc>
        <w:tc>
          <w:tcPr>
            <w:tcW w:w="605" w:type="dxa"/>
            <w:vAlign w:val="center"/>
          </w:tcPr>
          <w:p w14:paraId="69041A73">
            <w:pPr>
              <w:spacing w:line="560" w:lineRule="exact"/>
              <w:jc w:val="left"/>
              <w:rPr>
                <w:rFonts w:hint="eastAsia" w:ascii="宋体" w:hAnsi="宋体"/>
                <w:sz w:val="24"/>
              </w:rPr>
            </w:pPr>
          </w:p>
        </w:tc>
        <w:tc>
          <w:tcPr>
            <w:tcW w:w="569" w:type="dxa"/>
            <w:vAlign w:val="center"/>
          </w:tcPr>
          <w:p w14:paraId="5D77AE81">
            <w:pPr>
              <w:spacing w:line="560" w:lineRule="exact"/>
              <w:jc w:val="left"/>
              <w:rPr>
                <w:rFonts w:hint="eastAsia" w:ascii="宋体" w:hAnsi="宋体"/>
                <w:sz w:val="24"/>
              </w:rPr>
            </w:pPr>
          </w:p>
        </w:tc>
        <w:tc>
          <w:tcPr>
            <w:tcW w:w="641" w:type="dxa"/>
            <w:vAlign w:val="center"/>
          </w:tcPr>
          <w:p w14:paraId="536E66F3">
            <w:pPr>
              <w:spacing w:line="560" w:lineRule="exact"/>
              <w:jc w:val="left"/>
              <w:rPr>
                <w:rFonts w:hint="eastAsia" w:ascii="宋体" w:hAnsi="宋体"/>
                <w:sz w:val="24"/>
              </w:rPr>
            </w:pPr>
          </w:p>
        </w:tc>
        <w:tc>
          <w:tcPr>
            <w:tcW w:w="677" w:type="dxa"/>
            <w:vAlign w:val="center"/>
          </w:tcPr>
          <w:p w14:paraId="4D705B2F">
            <w:pPr>
              <w:spacing w:line="560" w:lineRule="exact"/>
              <w:jc w:val="left"/>
              <w:rPr>
                <w:rFonts w:hint="eastAsia" w:ascii="宋体" w:hAnsi="宋体"/>
                <w:sz w:val="24"/>
              </w:rPr>
            </w:pPr>
          </w:p>
        </w:tc>
        <w:tc>
          <w:tcPr>
            <w:tcW w:w="677" w:type="dxa"/>
            <w:vAlign w:val="center"/>
          </w:tcPr>
          <w:p w14:paraId="6A66EAEB">
            <w:pPr>
              <w:spacing w:line="560" w:lineRule="exact"/>
              <w:jc w:val="left"/>
              <w:rPr>
                <w:rFonts w:hint="eastAsia" w:ascii="宋体" w:hAnsi="宋体"/>
                <w:sz w:val="24"/>
              </w:rPr>
            </w:pPr>
          </w:p>
        </w:tc>
        <w:tc>
          <w:tcPr>
            <w:tcW w:w="759" w:type="dxa"/>
            <w:vAlign w:val="center"/>
          </w:tcPr>
          <w:p w14:paraId="094F3934">
            <w:pPr>
              <w:spacing w:line="560" w:lineRule="exact"/>
              <w:jc w:val="left"/>
              <w:rPr>
                <w:rFonts w:hint="eastAsia" w:ascii="宋体" w:hAnsi="宋体"/>
                <w:sz w:val="24"/>
              </w:rPr>
            </w:pPr>
          </w:p>
        </w:tc>
        <w:tc>
          <w:tcPr>
            <w:tcW w:w="681" w:type="dxa"/>
            <w:vAlign w:val="center"/>
          </w:tcPr>
          <w:p w14:paraId="3F522EB9">
            <w:pPr>
              <w:spacing w:line="560" w:lineRule="exact"/>
              <w:jc w:val="left"/>
              <w:rPr>
                <w:rFonts w:hint="eastAsia" w:ascii="宋体" w:hAnsi="宋体"/>
                <w:sz w:val="24"/>
              </w:rPr>
            </w:pPr>
          </w:p>
        </w:tc>
        <w:tc>
          <w:tcPr>
            <w:tcW w:w="613" w:type="dxa"/>
            <w:vAlign w:val="center"/>
          </w:tcPr>
          <w:p w14:paraId="4ED736D7">
            <w:pPr>
              <w:spacing w:line="560" w:lineRule="exact"/>
              <w:jc w:val="left"/>
              <w:rPr>
                <w:rFonts w:hint="eastAsia" w:ascii="宋体" w:hAnsi="宋体"/>
                <w:sz w:val="24"/>
              </w:rPr>
            </w:pPr>
          </w:p>
        </w:tc>
        <w:tc>
          <w:tcPr>
            <w:tcW w:w="981" w:type="dxa"/>
            <w:vAlign w:val="center"/>
          </w:tcPr>
          <w:p w14:paraId="315FA275">
            <w:pPr>
              <w:spacing w:line="560" w:lineRule="exact"/>
              <w:jc w:val="left"/>
              <w:rPr>
                <w:rFonts w:hint="eastAsia" w:ascii="宋体" w:hAnsi="宋体"/>
                <w:sz w:val="24"/>
              </w:rPr>
            </w:pPr>
          </w:p>
        </w:tc>
        <w:tc>
          <w:tcPr>
            <w:tcW w:w="608" w:type="dxa"/>
            <w:vAlign w:val="center"/>
          </w:tcPr>
          <w:p w14:paraId="3CE83FDD">
            <w:pPr>
              <w:spacing w:line="560" w:lineRule="exact"/>
              <w:jc w:val="left"/>
              <w:rPr>
                <w:rFonts w:hint="eastAsia" w:ascii="宋体" w:hAnsi="宋体"/>
                <w:sz w:val="24"/>
              </w:rPr>
            </w:pPr>
          </w:p>
        </w:tc>
        <w:tc>
          <w:tcPr>
            <w:tcW w:w="759" w:type="dxa"/>
            <w:vAlign w:val="center"/>
          </w:tcPr>
          <w:p w14:paraId="34E6E790">
            <w:pPr>
              <w:spacing w:line="560" w:lineRule="exact"/>
              <w:jc w:val="left"/>
              <w:rPr>
                <w:rFonts w:hint="eastAsia" w:ascii="宋体" w:hAnsi="宋体"/>
                <w:sz w:val="24"/>
              </w:rPr>
            </w:pPr>
          </w:p>
        </w:tc>
      </w:tr>
      <w:tr w14:paraId="3996B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6D65E2D9">
            <w:pPr>
              <w:spacing w:line="560" w:lineRule="exact"/>
              <w:jc w:val="left"/>
              <w:rPr>
                <w:rFonts w:hint="eastAsia" w:ascii="宋体" w:hAnsi="宋体"/>
                <w:sz w:val="24"/>
              </w:rPr>
            </w:pPr>
          </w:p>
        </w:tc>
        <w:tc>
          <w:tcPr>
            <w:tcW w:w="605" w:type="dxa"/>
            <w:vAlign w:val="center"/>
          </w:tcPr>
          <w:p w14:paraId="78BC84E2">
            <w:pPr>
              <w:spacing w:line="560" w:lineRule="exact"/>
              <w:jc w:val="left"/>
              <w:rPr>
                <w:rFonts w:hint="eastAsia" w:ascii="宋体" w:hAnsi="宋体"/>
                <w:sz w:val="24"/>
              </w:rPr>
            </w:pPr>
          </w:p>
        </w:tc>
        <w:tc>
          <w:tcPr>
            <w:tcW w:w="569" w:type="dxa"/>
            <w:vAlign w:val="center"/>
          </w:tcPr>
          <w:p w14:paraId="7342BB39">
            <w:pPr>
              <w:spacing w:line="560" w:lineRule="exact"/>
              <w:jc w:val="left"/>
              <w:rPr>
                <w:rFonts w:hint="eastAsia" w:ascii="宋体" w:hAnsi="宋体"/>
                <w:sz w:val="24"/>
              </w:rPr>
            </w:pPr>
          </w:p>
        </w:tc>
        <w:tc>
          <w:tcPr>
            <w:tcW w:w="641" w:type="dxa"/>
            <w:vAlign w:val="center"/>
          </w:tcPr>
          <w:p w14:paraId="621573EA">
            <w:pPr>
              <w:spacing w:line="560" w:lineRule="exact"/>
              <w:jc w:val="left"/>
              <w:rPr>
                <w:rFonts w:hint="eastAsia" w:ascii="宋体" w:hAnsi="宋体"/>
                <w:sz w:val="24"/>
              </w:rPr>
            </w:pPr>
          </w:p>
        </w:tc>
        <w:tc>
          <w:tcPr>
            <w:tcW w:w="677" w:type="dxa"/>
            <w:vAlign w:val="center"/>
          </w:tcPr>
          <w:p w14:paraId="6C0CBBBC">
            <w:pPr>
              <w:spacing w:line="560" w:lineRule="exact"/>
              <w:jc w:val="left"/>
              <w:rPr>
                <w:rFonts w:hint="eastAsia" w:ascii="宋体" w:hAnsi="宋体"/>
                <w:sz w:val="24"/>
              </w:rPr>
            </w:pPr>
          </w:p>
        </w:tc>
        <w:tc>
          <w:tcPr>
            <w:tcW w:w="677" w:type="dxa"/>
            <w:vAlign w:val="center"/>
          </w:tcPr>
          <w:p w14:paraId="3F8B126F">
            <w:pPr>
              <w:spacing w:line="560" w:lineRule="exact"/>
              <w:jc w:val="left"/>
              <w:rPr>
                <w:rFonts w:hint="eastAsia" w:ascii="宋体" w:hAnsi="宋体"/>
                <w:sz w:val="24"/>
              </w:rPr>
            </w:pPr>
          </w:p>
        </w:tc>
        <w:tc>
          <w:tcPr>
            <w:tcW w:w="759" w:type="dxa"/>
            <w:vAlign w:val="center"/>
          </w:tcPr>
          <w:p w14:paraId="554EFEF8">
            <w:pPr>
              <w:spacing w:line="560" w:lineRule="exact"/>
              <w:jc w:val="left"/>
              <w:rPr>
                <w:rFonts w:hint="eastAsia" w:ascii="宋体" w:hAnsi="宋体"/>
                <w:sz w:val="24"/>
              </w:rPr>
            </w:pPr>
          </w:p>
        </w:tc>
        <w:tc>
          <w:tcPr>
            <w:tcW w:w="681" w:type="dxa"/>
            <w:vAlign w:val="center"/>
          </w:tcPr>
          <w:p w14:paraId="52985758">
            <w:pPr>
              <w:spacing w:line="560" w:lineRule="exact"/>
              <w:jc w:val="left"/>
              <w:rPr>
                <w:rFonts w:hint="eastAsia" w:ascii="宋体" w:hAnsi="宋体"/>
                <w:sz w:val="24"/>
              </w:rPr>
            </w:pPr>
          </w:p>
        </w:tc>
        <w:tc>
          <w:tcPr>
            <w:tcW w:w="613" w:type="dxa"/>
            <w:vAlign w:val="center"/>
          </w:tcPr>
          <w:p w14:paraId="395BB059">
            <w:pPr>
              <w:spacing w:line="560" w:lineRule="exact"/>
              <w:jc w:val="left"/>
              <w:rPr>
                <w:rFonts w:hint="eastAsia" w:ascii="宋体" w:hAnsi="宋体"/>
                <w:sz w:val="24"/>
              </w:rPr>
            </w:pPr>
          </w:p>
        </w:tc>
        <w:tc>
          <w:tcPr>
            <w:tcW w:w="981" w:type="dxa"/>
            <w:vAlign w:val="center"/>
          </w:tcPr>
          <w:p w14:paraId="0D8916F5">
            <w:pPr>
              <w:spacing w:line="560" w:lineRule="exact"/>
              <w:jc w:val="left"/>
              <w:rPr>
                <w:rFonts w:hint="eastAsia" w:ascii="宋体" w:hAnsi="宋体"/>
                <w:sz w:val="24"/>
              </w:rPr>
            </w:pPr>
          </w:p>
        </w:tc>
        <w:tc>
          <w:tcPr>
            <w:tcW w:w="608" w:type="dxa"/>
            <w:vAlign w:val="center"/>
          </w:tcPr>
          <w:p w14:paraId="5F427990">
            <w:pPr>
              <w:spacing w:line="560" w:lineRule="exact"/>
              <w:jc w:val="left"/>
              <w:rPr>
                <w:rFonts w:hint="eastAsia" w:ascii="宋体" w:hAnsi="宋体"/>
                <w:sz w:val="24"/>
              </w:rPr>
            </w:pPr>
          </w:p>
        </w:tc>
        <w:tc>
          <w:tcPr>
            <w:tcW w:w="759" w:type="dxa"/>
            <w:vAlign w:val="center"/>
          </w:tcPr>
          <w:p w14:paraId="143E6ADF">
            <w:pPr>
              <w:spacing w:line="560" w:lineRule="exact"/>
              <w:jc w:val="left"/>
              <w:rPr>
                <w:rFonts w:hint="eastAsia" w:ascii="宋体" w:hAnsi="宋体"/>
                <w:sz w:val="24"/>
              </w:rPr>
            </w:pPr>
          </w:p>
        </w:tc>
      </w:tr>
    </w:tbl>
    <w:p w14:paraId="6571CC3B">
      <w:pPr>
        <w:pStyle w:val="3"/>
        <w:ind w:firstLine="480" w:firstLineChars="200"/>
        <w:rPr>
          <w:rFonts w:hint="eastAsia" w:ascii="宋体" w:hAnsi="宋体" w:cs="宋体"/>
          <w:bCs/>
          <w:sz w:val="24"/>
          <w:szCs w:val="24"/>
        </w:rPr>
      </w:pPr>
      <w:r>
        <w:rPr>
          <w:rFonts w:hint="eastAsia" w:ascii="宋体" w:hAnsi="宋体" w:cs="宋体"/>
          <w:bCs/>
          <w:sz w:val="24"/>
          <w:szCs w:val="24"/>
        </w:rPr>
        <w:t>注：</w:t>
      </w:r>
    </w:p>
    <w:p w14:paraId="59B4E83F">
      <w:pPr>
        <w:ind w:firstLine="480" w:firstLineChars="200"/>
        <w:rPr>
          <w:rFonts w:hint="eastAsia" w:ascii="宋体" w:hAnsi="宋体" w:cs="宋体"/>
          <w:sz w:val="24"/>
        </w:rPr>
      </w:pPr>
      <w:r>
        <w:rPr>
          <w:rFonts w:hint="eastAsia" w:ascii="宋体" w:hAnsi="宋体" w:cs="宋体"/>
          <w:sz w:val="24"/>
        </w:rPr>
        <w:t>1.“项目名称”项目须填写全称，如有特殊情况的请沟通后填写。</w:t>
      </w:r>
    </w:p>
    <w:p w14:paraId="0C3E998C">
      <w:pPr>
        <w:ind w:firstLine="480" w:firstLineChars="200"/>
      </w:pPr>
      <w:r>
        <w:rPr>
          <w:rFonts w:hint="eastAsia" w:ascii="宋体" w:hAnsi="宋体" w:cs="宋体"/>
          <w:sz w:val="24"/>
        </w:rPr>
        <w:t>2.“所属行业”参考申报公告行业。</w:t>
      </w:r>
    </w:p>
    <w:p w14:paraId="58954F79">
      <w:pPr>
        <w:ind w:firstLine="480" w:firstLineChars="200"/>
        <w:rPr>
          <w:rFonts w:hint="eastAsia" w:ascii="宋体" w:hAnsi="宋体" w:cs="宋体"/>
          <w:sz w:val="24"/>
        </w:rPr>
      </w:pPr>
      <w:r>
        <w:rPr>
          <w:rFonts w:hint="eastAsia" w:ascii="宋体" w:hAnsi="宋体" w:cs="宋体"/>
          <w:sz w:val="24"/>
        </w:rPr>
        <w:t>3.“项目所处阶段”请填写种子期、初创期、成长期等。</w:t>
      </w:r>
    </w:p>
    <w:p w14:paraId="7316B6F6">
      <w:pPr>
        <w:ind w:firstLine="480" w:firstLineChars="200"/>
      </w:pPr>
      <w:r>
        <w:rPr>
          <w:rFonts w:hint="eastAsia" w:ascii="宋体" w:hAnsi="宋体" w:cs="宋体"/>
          <w:sz w:val="24"/>
        </w:rPr>
        <w:t>4.营收、净利润、资产负债率提供最近一期的年度数据，不方便提供的请标注原因。</w:t>
      </w:r>
    </w:p>
    <w:p w14:paraId="4975EBAF">
      <w:pPr>
        <w:ind w:firstLine="480" w:firstLineChars="200"/>
      </w:pPr>
      <w:r>
        <w:rPr>
          <w:rFonts w:hint="eastAsia" w:ascii="宋体" w:hAnsi="宋体" w:cs="宋体"/>
          <w:sz w:val="24"/>
        </w:rPr>
        <w:t xml:space="preserve">5. </w:t>
      </w:r>
      <w:r>
        <w:rPr>
          <w:rFonts w:hint="eastAsia" w:ascii="宋体" w:hAnsi="宋体" w:cs="宋体"/>
          <w:color w:val="000000"/>
          <w:sz w:val="24"/>
          <w:lang w:bidi="ar"/>
        </w:rPr>
        <w:t>提供不少于子基金首期实缴出资金额50%的储备项目清单，且储备项目与子基金投资策略和领域相匹配。</w:t>
      </w:r>
      <w:r>
        <w:t xml:space="preserve"> </w:t>
      </w:r>
    </w:p>
    <w:p w14:paraId="4BDF7D34">
      <w:pPr>
        <w:ind w:firstLine="420" w:firstLineChars="200"/>
      </w:pPr>
    </w:p>
    <w:p w14:paraId="792AD740">
      <w:pPr>
        <w:widowControl/>
        <w:jc w:val="left"/>
        <w:rPr>
          <w:rFonts w:hint="eastAsia" w:ascii="宋体" w:hAnsi="宋体" w:cs="宋体"/>
          <w:sz w:val="24"/>
        </w:rPr>
      </w:pPr>
      <w:r>
        <w:rPr>
          <w:rFonts w:hint="eastAsia" w:ascii="宋体" w:hAnsi="宋体" w:cs="宋体"/>
          <w:sz w:val="24"/>
        </w:rPr>
        <w:br w:type="page"/>
      </w:r>
    </w:p>
    <w:p w14:paraId="0E0F1C4A">
      <w:pPr>
        <w:jc w:val="center"/>
        <w:rPr>
          <w:rFonts w:hint="eastAsia" w:ascii="宋体" w:hAnsi="宋体"/>
          <w:b/>
          <w:bCs/>
          <w:sz w:val="32"/>
          <w:szCs w:val="28"/>
        </w:rPr>
      </w:pPr>
      <w:r>
        <w:rPr>
          <w:rFonts w:hint="eastAsia" w:ascii="宋体" w:hAnsi="宋体" w:cs="宋体"/>
          <w:b/>
          <w:bCs/>
          <w:sz w:val="32"/>
          <w:szCs w:val="32"/>
        </w:rPr>
        <w:t>已投资企业项目列</w:t>
      </w:r>
      <w:r>
        <w:rPr>
          <w:rFonts w:hint="eastAsia" w:ascii="宋体" w:hAnsi="宋体" w:cs="___WRD_EMBED_SUB_39"/>
          <w:b/>
          <w:bCs/>
          <w:sz w:val="32"/>
          <w:szCs w:val="32"/>
        </w:rPr>
        <w:t>表</w:t>
      </w:r>
    </w:p>
    <w:tbl>
      <w:tblPr>
        <w:tblStyle w:val="8"/>
        <w:tblpPr w:leftFromText="180" w:rightFromText="180" w:vertAnchor="text" w:horzAnchor="page" w:tblpX="671" w:tblpY="28"/>
        <w:tblOverlap w:val="never"/>
        <w:tblW w:w="10890" w:type="dxa"/>
        <w:tblInd w:w="0" w:type="dxa"/>
        <w:tblLayout w:type="fixed"/>
        <w:tblCellMar>
          <w:top w:w="0" w:type="dxa"/>
          <w:left w:w="108" w:type="dxa"/>
          <w:bottom w:w="0" w:type="dxa"/>
          <w:right w:w="108" w:type="dxa"/>
        </w:tblCellMar>
      </w:tblPr>
      <w:tblGrid>
        <w:gridCol w:w="534"/>
        <w:gridCol w:w="836"/>
        <w:gridCol w:w="439"/>
        <w:gridCol w:w="567"/>
        <w:gridCol w:w="567"/>
        <w:gridCol w:w="426"/>
        <w:gridCol w:w="425"/>
        <w:gridCol w:w="567"/>
        <w:gridCol w:w="850"/>
        <w:gridCol w:w="1418"/>
        <w:gridCol w:w="850"/>
        <w:gridCol w:w="851"/>
        <w:gridCol w:w="850"/>
        <w:gridCol w:w="913"/>
        <w:gridCol w:w="797"/>
      </w:tblGrid>
      <w:tr w14:paraId="6065DBB4">
        <w:tblPrEx>
          <w:tblCellMar>
            <w:top w:w="0" w:type="dxa"/>
            <w:left w:w="108" w:type="dxa"/>
            <w:bottom w:w="0" w:type="dxa"/>
            <w:right w:w="108" w:type="dxa"/>
          </w:tblCellMar>
        </w:tblPrEx>
        <w:trPr>
          <w:trHeight w:val="2235" w:hRule="atLeast"/>
        </w:trPr>
        <w:tc>
          <w:tcPr>
            <w:tcW w:w="534" w:type="dxa"/>
            <w:tcBorders>
              <w:top w:val="single" w:color="auto" w:sz="4" w:space="0"/>
              <w:left w:val="single" w:color="auto" w:sz="4" w:space="0"/>
              <w:bottom w:val="single" w:color="auto" w:sz="4" w:space="0"/>
              <w:right w:val="single" w:color="auto" w:sz="4" w:space="0"/>
            </w:tcBorders>
            <w:vAlign w:val="center"/>
          </w:tcPr>
          <w:p w14:paraId="74BCF349">
            <w:pPr>
              <w:widowControl/>
              <w:jc w:val="center"/>
              <w:rPr>
                <w:rFonts w:hint="eastAsia" w:ascii="宋体" w:hAnsi="宋体"/>
                <w:b/>
                <w:color w:val="000000"/>
                <w:kern w:val="0"/>
                <w:sz w:val="24"/>
              </w:rPr>
            </w:pPr>
            <w:r>
              <w:rPr>
                <w:rFonts w:hint="eastAsia" w:ascii="宋体" w:hAnsi="宋体" w:cs="宋体"/>
                <w:b/>
                <w:color w:val="000000"/>
                <w:kern w:val="0"/>
                <w:sz w:val="24"/>
              </w:rPr>
              <w:t>序号</w:t>
            </w:r>
          </w:p>
        </w:tc>
        <w:tc>
          <w:tcPr>
            <w:tcW w:w="836" w:type="dxa"/>
            <w:tcBorders>
              <w:top w:val="single" w:color="auto" w:sz="4" w:space="0"/>
              <w:left w:val="nil"/>
              <w:bottom w:val="single" w:color="auto" w:sz="4" w:space="0"/>
              <w:right w:val="single" w:color="auto" w:sz="4" w:space="0"/>
            </w:tcBorders>
            <w:vAlign w:val="center"/>
          </w:tcPr>
          <w:p w14:paraId="0FCE1E66">
            <w:pPr>
              <w:widowControl/>
              <w:jc w:val="center"/>
              <w:rPr>
                <w:rFonts w:hint="eastAsia" w:ascii="宋体" w:hAnsi="宋体"/>
                <w:b/>
                <w:color w:val="000000"/>
                <w:kern w:val="0"/>
                <w:sz w:val="24"/>
              </w:rPr>
            </w:pPr>
            <w:r>
              <w:rPr>
                <w:rFonts w:hint="eastAsia" w:ascii="宋体" w:hAnsi="宋体" w:cs="宋体"/>
                <w:b/>
                <w:color w:val="000000"/>
                <w:kern w:val="0"/>
                <w:sz w:val="24"/>
              </w:rPr>
              <w:t>项目名称</w:t>
            </w:r>
          </w:p>
        </w:tc>
        <w:tc>
          <w:tcPr>
            <w:tcW w:w="439" w:type="dxa"/>
            <w:tcBorders>
              <w:top w:val="single" w:color="auto" w:sz="4" w:space="0"/>
              <w:left w:val="nil"/>
              <w:bottom w:val="single" w:color="auto" w:sz="4" w:space="0"/>
              <w:right w:val="single" w:color="auto" w:sz="4" w:space="0"/>
            </w:tcBorders>
            <w:vAlign w:val="center"/>
          </w:tcPr>
          <w:p w14:paraId="7170F1AA">
            <w:pPr>
              <w:widowControl/>
              <w:jc w:val="center"/>
              <w:rPr>
                <w:rFonts w:hint="eastAsia" w:ascii="宋体" w:hAnsi="宋体"/>
                <w:b/>
                <w:color w:val="000000"/>
                <w:kern w:val="0"/>
                <w:sz w:val="24"/>
              </w:rPr>
            </w:pPr>
            <w:r>
              <w:rPr>
                <w:rFonts w:hint="eastAsia" w:ascii="宋体" w:hAnsi="宋体" w:cs="宋体"/>
                <w:b/>
                <w:color w:val="000000"/>
                <w:kern w:val="0"/>
                <w:sz w:val="24"/>
              </w:rPr>
              <w:t>所</w:t>
            </w:r>
            <w:r>
              <w:rPr>
                <w:rFonts w:hint="eastAsia" w:ascii="宋体" w:hAnsi="宋体" w:cs="___WRD_EMBED_SUB_39"/>
                <w:b/>
                <w:color w:val="000000"/>
                <w:kern w:val="0"/>
                <w:sz w:val="24"/>
              </w:rPr>
              <w:t>在行</w:t>
            </w:r>
            <w:r>
              <w:rPr>
                <w:rFonts w:hint="eastAsia" w:ascii="宋体" w:hAnsi="宋体" w:cs="宋体"/>
                <w:b/>
                <w:color w:val="000000"/>
                <w:kern w:val="0"/>
                <w:sz w:val="24"/>
              </w:rPr>
              <w:t>业</w:t>
            </w:r>
          </w:p>
        </w:tc>
        <w:tc>
          <w:tcPr>
            <w:tcW w:w="567" w:type="dxa"/>
            <w:tcBorders>
              <w:top w:val="single" w:color="auto" w:sz="4" w:space="0"/>
              <w:left w:val="nil"/>
              <w:bottom w:val="single" w:color="auto" w:sz="4" w:space="0"/>
              <w:right w:val="single" w:color="auto" w:sz="4" w:space="0"/>
            </w:tcBorders>
            <w:vAlign w:val="center"/>
          </w:tcPr>
          <w:p w14:paraId="14F3F2F5">
            <w:pPr>
              <w:widowControl/>
              <w:jc w:val="center"/>
              <w:rPr>
                <w:rFonts w:hint="eastAsia" w:ascii="宋体" w:hAnsi="宋体"/>
                <w:b/>
                <w:color w:val="000000"/>
                <w:kern w:val="0"/>
                <w:sz w:val="24"/>
              </w:rPr>
            </w:pPr>
            <w:r>
              <w:rPr>
                <w:rFonts w:hint="eastAsia" w:ascii="宋体" w:hAnsi="宋体" w:cs="宋体"/>
                <w:b/>
                <w:color w:val="000000"/>
                <w:kern w:val="0"/>
                <w:sz w:val="24"/>
              </w:rPr>
              <w:t>投资时间</w:t>
            </w:r>
          </w:p>
        </w:tc>
        <w:tc>
          <w:tcPr>
            <w:tcW w:w="567" w:type="dxa"/>
            <w:tcBorders>
              <w:top w:val="single" w:color="auto" w:sz="4" w:space="0"/>
              <w:left w:val="nil"/>
              <w:bottom w:val="single" w:color="auto" w:sz="4" w:space="0"/>
              <w:right w:val="single" w:color="auto" w:sz="4" w:space="0"/>
            </w:tcBorders>
            <w:vAlign w:val="center"/>
          </w:tcPr>
          <w:p w14:paraId="6DBC5F91">
            <w:pPr>
              <w:widowControl/>
              <w:jc w:val="center"/>
              <w:rPr>
                <w:rFonts w:hint="eastAsia" w:ascii="宋体" w:hAnsi="宋体"/>
                <w:b/>
                <w:color w:val="000000"/>
                <w:kern w:val="0"/>
                <w:sz w:val="24"/>
              </w:rPr>
            </w:pPr>
            <w:r>
              <w:rPr>
                <w:rFonts w:hint="eastAsia" w:ascii="宋体" w:hAnsi="宋体" w:cs="宋体"/>
                <w:b/>
                <w:color w:val="000000"/>
                <w:kern w:val="0"/>
                <w:sz w:val="24"/>
              </w:rPr>
              <w:t>投资轮次</w:t>
            </w:r>
          </w:p>
        </w:tc>
        <w:tc>
          <w:tcPr>
            <w:tcW w:w="426" w:type="dxa"/>
            <w:tcBorders>
              <w:top w:val="single" w:color="auto" w:sz="4" w:space="0"/>
              <w:left w:val="nil"/>
              <w:bottom w:val="single" w:color="auto" w:sz="4" w:space="0"/>
              <w:right w:val="single" w:color="auto" w:sz="4" w:space="0"/>
            </w:tcBorders>
            <w:vAlign w:val="center"/>
          </w:tcPr>
          <w:p w14:paraId="6EAB3136">
            <w:pPr>
              <w:widowControl/>
              <w:jc w:val="center"/>
              <w:rPr>
                <w:rFonts w:hint="eastAsia" w:ascii="宋体" w:hAnsi="宋体"/>
                <w:b/>
                <w:color w:val="000000"/>
                <w:kern w:val="0"/>
                <w:sz w:val="24"/>
              </w:rPr>
            </w:pPr>
            <w:r>
              <w:rPr>
                <w:rFonts w:hint="eastAsia" w:ascii="宋体" w:hAnsi="宋体" w:cs="宋体"/>
                <w:b/>
                <w:color w:val="000000"/>
                <w:kern w:val="0"/>
                <w:sz w:val="24"/>
              </w:rPr>
              <w:t>投资</w:t>
            </w:r>
            <w:r>
              <w:rPr>
                <w:rFonts w:hint="eastAsia" w:ascii="宋体" w:hAnsi="宋体" w:cs="___WRD_EMBED_SUB_39"/>
                <w:b/>
                <w:color w:val="000000"/>
                <w:kern w:val="0"/>
                <w:sz w:val="24"/>
              </w:rPr>
              <w:t>金</w:t>
            </w:r>
            <w:r>
              <w:rPr>
                <w:rFonts w:hint="eastAsia" w:ascii="宋体" w:hAnsi="宋体" w:cs="宋体"/>
                <w:b/>
                <w:color w:val="000000"/>
                <w:kern w:val="0"/>
                <w:sz w:val="24"/>
              </w:rPr>
              <w:t>额</w:t>
            </w:r>
          </w:p>
        </w:tc>
        <w:tc>
          <w:tcPr>
            <w:tcW w:w="425" w:type="dxa"/>
            <w:tcBorders>
              <w:top w:val="single" w:color="auto" w:sz="4" w:space="0"/>
              <w:left w:val="nil"/>
              <w:bottom w:val="single" w:color="auto" w:sz="4" w:space="0"/>
              <w:right w:val="single" w:color="auto" w:sz="4" w:space="0"/>
            </w:tcBorders>
            <w:vAlign w:val="center"/>
          </w:tcPr>
          <w:p w14:paraId="388BE86B">
            <w:pPr>
              <w:widowControl/>
              <w:jc w:val="center"/>
              <w:rPr>
                <w:rFonts w:hint="eastAsia" w:ascii="宋体" w:hAnsi="宋体"/>
                <w:b/>
                <w:color w:val="000000"/>
                <w:kern w:val="0"/>
                <w:sz w:val="24"/>
              </w:rPr>
            </w:pPr>
            <w:r>
              <w:rPr>
                <w:rFonts w:hint="eastAsia" w:ascii="宋体" w:hAnsi="宋体" w:cs="宋体"/>
                <w:b/>
                <w:color w:val="000000"/>
                <w:kern w:val="0"/>
                <w:sz w:val="24"/>
              </w:rPr>
              <w:t>占股比例</w:t>
            </w:r>
          </w:p>
        </w:tc>
        <w:tc>
          <w:tcPr>
            <w:tcW w:w="567" w:type="dxa"/>
            <w:tcBorders>
              <w:top w:val="single" w:color="auto" w:sz="4" w:space="0"/>
              <w:left w:val="nil"/>
              <w:bottom w:val="single" w:color="auto" w:sz="4" w:space="0"/>
              <w:right w:val="single" w:color="auto" w:sz="4" w:space="0"/>
            </w:tcBorders>
            <w:vAlign w:val="center"/>
          </w:tcPr>
          <w:p w14:paraId="6A6017D3">
            <w:pPr>
              <w:widowControl/>
              <w:jc w:val="center"/>
              <w:rPr>
                <w:rFonts w:hint="eastAsia" w:ascii="宋体" w:hAnsi="宋体"/>
                <w:b/>
                <w:color w:val="000000"/>
                <w:kern w:val="0"/>
                <w:sz w:val="24"/>
              </w:rPr>
            </w:pPr>
            <w:r>
              <w:rPr>
                <w:rFonts w:hint="eastAsia" w:ascii="宋体" w:hAnsi="宋体" w:cs="宋体"/>
                <w:b/>
                <w:color w:val="000000"/>
                <w:kern w:val="0"/>
                <w:sz w:val="24"/>
              </w:rPr>
              <w:t>领投/跟投</w:t>
            </w:r>
          </w:p>
        </w:tc>
        <w:tc>
          <w:tcPr>
            <w:tcW w:w="850" w:type="dxa"/>
            <w:tcBorders>
              <w:top w:val="single" w:color="auto" w:sz="4" w:space="0"/>
              <w:left w:val="nil"/>
              <w:bottom w:val="single" w:color="auto" w:sz="4" w:space="0"/>
              <w:right w:val="single" w:color="auto" w:sz="4" w:space="0"/>
            </w:tcBorders>
            <w:vAlign w:val="center"/>
          </w:tcPr>
          <w:p w14:paraId="037EFA62">
            <w:pPr>
              <w:widowControl/>
              <w:jc w:val="center"/>
              <w:rPr>
                <w:rFonts w:hint="eastAsia" w:ascii="宋体" w:hAnsi="宋体"/>
                <w:b/>
                <w:color w:val="000000"/>
                <w:kern w:val="0"/>
                <w:sz w:val="24"/>
              </w:rPr>
            </w:pPr>
            <w:r>
              <w:rPr>
                <w:rFonts w:hint="eastAsia" w:ascii="宋体" w:hAnsi="宋体" w:cs="宋体"/>
                <w:b/>
                <w:color w:val="000000"/>
                <w:kern w:val="0"/>
                <w:sz w:val="24"/>
              </w:rPr>
              <w:t>拟退出时间</w:t>
            </w:r>
          </w:p>
        </w:tc>
        <w:tc>
          <w:tcPr>
            <w:tcW w:w="1418" w:type="dxa"/>
            <w:tcBorders>
              <w:top w:val="single" w:color="auto" w:sz="4" w:space="0"/>
              <w:left w:val="nil"/>
              <w:bottom w:val="single" w:color="auto" w:sz="4" w:space="0"/>
              <w:right w:val="single" w:color="auto" w:sz="4" w:space="0"/>
            </w:tcBorders>
            <w:vAlign w:val="center"/>
          </w:tcPr>
          <w:p w14:paraId="39583753">
            <w:pPr>
              <w:widowControl/>
              <w:jc w:val="center"/>
              <w:rPr>
                <w:rFonts w:hint="eastAsia" w:ascii="宋体" w:hAnsi="宋体"/>
                <w:b/>
                <w:color w:val="000000"/>
                <w:kern w:val="0"/>
                <w:sz w:val="24"/>
              </w:rPr>
            </w:pPr>
            <w:r>
              <w:rPr>
                <w:rFonts w:hint="eastAsia" w:ascii="宋体" w:hAnsi="宋体" w:cs="宋体"/>
                <w:b/>
                <w:color w:val="000000"/>
                <w:kern w:val="0"/>
                <w:sz w:val="24"/>
              </w:rPr>
              <w:t>拟退出方式（</w:t>
            </w:r>
            <w:r>
              <w:rPr>
                <w:rFonts w:hint="eastAsia" w:ascii="宋体" w:hAnsi="宋体"/>
                <w:b/>
                <w:color w:val="000000"/>
                <w:kern w:val="0"/>
                <w:sz w:val="24"/>
              </w:rPr>
              <w:t>IPO/</w:t>
            </w:r>
            <w:r>
              <w:rPr>
                <w:rFonts w:hint="eastAsia" w:ascii="宋体" w:hAnsi="宋体" w:cs="宋体"/>
                <w:b/>
                <w:color w:val="000000"/>
                <w:kern w:val="0"/>
                <w:sz w:val="24"/>
              </w:rPr>
              <w:t>第三方</w:t>
            </w:r>
            <w:r>
              <w:rPr>
                <w:rFonts w:hint="eastAsia" w:ascii="宋体" w:hAnsi="宋体" w:cs="___WRD_EMBED_SUB_39"/>
                <w:b/>
                <w:color w:val="000000"/>
                <w:kern w:val="0"/>
                <w:sz w:val="24"/>
              </w:rPr>
              <w:t>并</w:t>
            </w:r>
            <w:r>
              <w:rPr>
                <w:rFonts w:hint="eastAsia" w:ascii="宋体" w:hAnsi="宋体" w:cs="宋体"/>
                <w:b/>
                <w:color w:val="000000"/>
                <w:kern w:val="0"/>
                <w:sz w:val="24"/>
              </w:rPr>
              <w:t>购</w:t>
            </w:r>
            <w:r>
              <w:rPr>
                <w:rFonts w:hint="eastAsia" w:ascii="宋体" w:hAnsi="宋体"/>
                <w:b/>
                <w:color w:val="000000"/>
                <w:kern w:val="0"/>
                <w:sz w:val="24"/>
              </w:rPr>
              <w:t>/</w:t>
            </w:r>
            <w:r>
              <w:rPr>
                <w:rFonts w:hint="eastAsia" w:ascii="宋体" w:hAnsi="宋体" w:cs="宋体"/>
                <w:b/>
                <w:color w:val="000000"/>
                <w:kern w:val="0"/>
                <w:sz w:val="24"/>
              </w:rPr>
              <w:t>回购</w:t>
            </w:r>
            <w:r>
              <w:rPr>
                <w:rFonts w:hint="eastAsia" w:ascii="宋体" w:hAnsi="宋体"/>
                <w:b/>
                <w:color w:val="000000"/>
                <w:kern w:val="0"/>
                <w:sz w:val="24"/>
              </w:rPr>
              <w:t>/</w:t>
            </w:r>
            <w:r>
              <w:rPr>
                <w:rFonts w:hint="eastAsia" w:ascii="宋体" w:hAnsi="宋体" w:cs="宋体"/>
                <w:b/>
                <w:color w:val="000000"/>
                <w:kern w:val="0"/>
                <w:sz w:val="24"/>
              </w:rPr>
              <w:t>清算</w:t>
            </w:r>
            <w:r>
              <w:rPr>
                <w:rFonts w:hint="eastAsia" w:ascii="宋体" w:hAnsi="宋体"/>
                <w:b/>
                <w:color w:val="000000"/>
                <w:kern w:val="0"/>
                <w:sz w:val="24"/>
              </w:rPr>
              <w:t>/其他</w:t>
            </w:r>
            <w:r>
              <w:rPr>
                <w:rFonts w:hint="eastAsia" w:ascii="宋体" w:hAnsi="宋体" w:cs="宋体"/>
                <w:b/>
                <w:color w:val="000000"/>
                <w:kern w:val="0"/>
                <w:sz w:val="24"/>
              </w:rPr>
              <w:t>）</w:t>
            </w:r>
          </w:p>
        </w:tc>
        <w:tc>
          <w:tcPr>
            <w:tcW w:w="850" w:type="dxa"/>
            <w:tcBorders>
              <w:top w:val="single" w:color="auto" w:sz="4" w:space="0"/>
              <w:left w:val="nil"/>
              <w:bottom w:val="single" w:color="auto" w:sz="4" w:space="0"/>
              <w:right w:val="single" w:color="auto" w:sz="4" w:space="0"/>
            </w:tcBorders>
            <w:vAlign w:val="center"/>
          </w:tcPr>
          <w:p w14:paraId="084F4E10">
            <w:pPr>
              <w:widowControl/>
              <w:jc w:val="center"/>
              <w:rPr>
                <w:rFonts w:hint="eastAsia" w:ascii="宋体" w:hAnsi="宋体"/>
                <w:b/>
                <w:color w:val="000000"/>
                <w:kern w:val="0"/>
                <w:sz w:val="24"/>
              </w:rPr>
            </w:pPr>
            <w:r>
              <w:rPr>
                <w:rFonts w:hint="eastAsia" w:ascii="宋体" w:hAnsi="宋体" w:cs="宋体"/>
                <w:b/>
                <w:color w:val="000000"/>
                <w:kern w:val="0"/>
                <w:sz w:val="24"/>
              </w:rPr>
              <w:t>预测投资收益（年</w:t>
            </w:r>
            <w:r>
              <w:rPr>
                <w:rFonts w:hint="eastAsia" w:ascii="宋体" w:hAnsi="宋体"/>
                <w:b/>
                <w:color w:val="000000"/>
                <w:kern w:val="0"/>
                <w:sz w:val="24"/>
              </w:rPr>
              <w:t>%</w:t>
            </w:r>
            <w:r>
              <w:rPr>
                <w:rFonts w:hint="eastAsia" w:ascii="宋体" w:hAnsi="宋体" w:cs="宋体"/>
                <w:b/>
                <w:color w:val="000000"/>
                <w:kern w:val="0"/>
                <w:sz w:val="24"/>
              </w:rPr>
              <w:t>）</w:t>
            </w:r>
          </w:p>
        </w:tc>
        <w:tc>
          <w:tcPr>
            <w:tcW w:w="851" w:type="dxa"/>
            <w:tcBorders>
              <w:top w:val="single" w:color="auto" w:sz="4" w:space="0"/>
              <w:left w:val="nil"/>
              <w:bottom w:val="single" w:color="auto" w:sz="4" w:space="0"/>
              <w:right w:val="single" w:color="auto" w:sz="4" w:space="0"/>
            </w:tcBorders>
            <w:vAlign w:val="center"/>
          </w:tcPr>
          <w:p w14:paraId="6572664B">
            <w:pPr>
              <w:widowControl/>
              <w:jc w:val="center"/>
              <w:rPr>
                <w:rFonts w:hint="eastAsia" w:ascii="宋体" w:hAnsi="宋体"/>
                <w:b/>
                <w:color w:val="000000"/>
                <w:kern w:val="0"/>
                <w:sz w:val="24"/>
              </w:rPr>
            </w:pPr>
            <w:r>
              <w:rPr>
                <w:rFonts w:hint="eastAsia" w:ascii="宋体" w:hAnsi="宋体"/>
                <w:b/>
                <w:color w:val="000000"/>
                <w:kern w:val="0"/>
                <w:sz w:val="24"/>
              </w:rPr>
              <w:t>有否对赌或其他特殊条款</w:t>
            </w:r>
          </w:p>
        </w:tc>
        <w:tc>
          <w:tcPr>
            <w:tcW w:w="850" w:type="dxa"/>
            <w:tcBorders>
              <w:top w:val="single" w:color="auto" w:sz="4" w:space="0"/>
              <w:left w:val="nil"/>
              <w:bottom w:val="single" w:color="auto" w:sz="4" w:space="0"/>
              <w:right w:val="single" w:color="auto" w:sz="4" w:space="0"/>
            </w:tcBorders>
            <w:vAlign w:val="center"/>
          </w:tcPr>
          <w:p w14:paraId="70CB4B12">
            <w:pPr>
              <w:widowControl/>
              <w:jc w:val="center"/>
              <w:rPr>
                <w:rFonts w:hint="eastAsia" w:ascii="宋体" w:hAnsi="宋体"/>
                <w:b/>
                <w:color w:val="000000"/>
                <w:kern w:val="0"/>
                <w:sz w:val="24"/>
              </w:rPr>
            </w:pPr>
            <w:r>
              <w:rPr>
                <w:rFonts w:hint="eastAsia" w:ascii="宋体" w:hAnsi="宋体"/>
                <w:b/>
                <w:color w:val="000000"/>
                <w:kern w:val="0"/>
                <w:sz w:val="24"/>
              </w:rPr>
              <w:t>是否触发相关条款</w:t>
            </w:r>
          </w:p>
        </w:tc>
        <w:tc>
          <w:tcPr>
            <w:tcW w:w="913" w:type="dxa"/>
            <w:tcBorders>
              <w:top w:val="single" w:color="auto" w:sz="4" w:space="0"/>
              <w:left w:val="nil"/>
              <w:bottom w:val="single" w:color="auto" w:sz="4" w:space="0"/>
              <w:right w:val="single" w:color="auto" w:sz="4" w:space="0"/>
            </w:tcBorders>
            <w:vAlign w:val="center"/>
          </w:tcPr>
          <w:p w14:paraId="420BED19">
            <w:pPr>
              <w:widowControl/>
              <w:jc w:val="center"/>
              <w:rPr>
                <w:rFonts w:hint="eastAsia" w:ascii="宋体" w:hAnsi="宋体"/>
                <w:b/>
                <w:color w:val="000000"/>
                <w:kern w:val="0"/>
                <w:sz w:val="24"/>
              </w:rPr>
            </w:pPr>
            <w:r>
              <w:rPr>
                <w:rFonts w:hint="eastAsia" w:ascii="宋体" w:hAnsi="宋体" w:cs="宋体"/>
                <w:b/>
                <w:color w:val="000000"/>
                <w:kern w:val="0"/>
                <w:sz w:val="24"/>
              </w:rPr>
              <w:t>项目是否有后续融资</w:t>
            </w:r>
          </w:p>
        </w:tc>
        <w:tc>
          <w:tcPr>
            <w:tcW w:w="797" w:type="dxa"/>
            <w:tcBorders>
              <w:top w:val="single" w:color="auto" w:sz="4" w:space="0"/>
              <w:left w:val="nil"/>
              <w:bottom w:val="single" w:color="auto" w:sz="4" w:space="0"/>
              <w:right w:val="single" w:color="auto" w:sz="4" w:space="0"/>
            </w:tcBorders>
            <w:vAlign w:val="center"/>
          </w:tcPr>
          <w:p w14:paraId="5E939FC9">
            <w:pPr>
              <w:widowControl/>
              <w:jc w:val="center"/>
              <w:rPr>
                <w:rFonts w:hint="eastAsia" w:ascii="宋体" w:hAnsi="宋体"/>
                <w:b/>
                <w:color w:val="000000"/>
                <w:kern w:val="0"/>
                <w:sz w:val="24"/>
              </w:rPr>
            </w:pPr>
            <w:r>
              <w:rPr>
                <w:rFonts w:hint="eastAsia" w:ascii="宋体" w:hAnsi="宋体" w:cs="宋体"/>
                <w:b/>
                <w:color w:val="000000"/>
                <w:kern w:val="0"/>
                <w:sz w:val="24"/>
              </w:rPr>
              <w:t>项目公司联系</w:t>
            </w:r>
            <w:r>
              <w:rPr>
                <w:rFonts w:hint="eastAsia" w:ascii="宋体" w:hAnsi="宋体" w:cs="___WRD_EMBED_SUB_39"/>
                <w:b/>
                <w:color w:val="000000"/>
                <w:kern w:val="0"/>
                <w:sz w:val="24"/>
              </w:rPr>
              <w:t>人及</w:t>
            </w:r>
            <w:r>
              <w:rPr>
                <w:rFonts w:hint="eastAsia" w:ascii="宋体" w:hAnsi="宋体" w:cs="宋体"/>
                <w:b/>
                <w:color w:val="000000"/>
                <w:kern w:val="0"/>
                <w:sz w:val="24"/>
              </w:rPr>
              <w:t>电话</w:t>
            </w:r>
          </w:p>
        </w:tc>
      </w:tr>
      <w:tr w14:paraId="435CE640">
        <w:tblPrEx>
          <w:tblCellMar>
            <w:top w:w="0" w:type="dxa"/>
            <w:left w:w="108" w:type="dxa"/>
            <w:bottom w:w="0" w:type="dxa"/>
            <w:right w:w="108" w:type="dxa"/>
          </w:tblCellMar>
        </w:tblPrEx>
        <w:trPr>
          <w:trHeight w:val="452" w:hRule="atLeast"/>
        </w:trPr>
        <w:tc>
          <w:tcPr>
            <w:tcW w:w="534" w:type="dxa"/>
            <w:tcBorders>
              <w:top w:val="nil"/>
              <w:left w:val="single" w:color="auto" w:sz="4" w:space="0"/>
              <w:bottom w:val="single" w:color="auto" w:sz="4" w:space="0"/>
              <w:right w:val="single" w:color="auto" w:sz="4" w:space="0"/>
            </w:tcBorders>
            <w:vAlign w:val="center"/>
          </w:tcPr>
          <w:p w14:paraId="3EAA61A1">
            <w:pPr>
              <w:widowControl/>
              <w:jc w:val="center"/>
              <w:rPr>
                <w:rFonts w:hint="eastAsia" w:ascii="宋体" w:hAnsi="宋体"/>
                <w:color w:val="000000"/>
                <w:kern w:val="0"/>
                <w:sz w:val="24"/>
              </w:rPr>
            </w:pPr>
            <w:r>
              <w:rPr>
                <w:rFonts w:hint="eastAsia" w:ascii="宋体" w:hAnsi="宋体"/>
                <w:color w:val="000000"/>
                <w:kern w:val="0"/>
                <w:sz w:val="24"/>
              </w:rPr>
              <w:t>1</w:t>
            </w:r>
          </w:p>
        </w:tc>
        <w:tc>
          <w:tcPr>
            <w:tcW w:w="836" w:type="dxa"/>
            <w:tcBorders>
              <w:top w:val="nil"/>
              <w:left w:val="nil"/>
              <w:bottom w:val="single" w:color="auto" w:sz="4" w:space="0"/>
              <w:right w:val="single" w:color="auto" w:sz="4" w:space="0"/>
            </w:tcBorders>
            <w:vAlign w:val="center"/>
          </w:tcPr>
          <w:p w14:paraId="29704424">
            <w:pPr>
              <w:widowControl/>
              <w:ind w:firstLine="482"/>
              <w:jc w:val="center"/>
              <w:rPr>
                <w:rFonts w:hint="eastAsia" w:ascii="宋体" w:hAnsi="宋体"/>
                <w:b/>
                <w:color w:val="000000"/>
                <w:kern w:val="0"/>
                <w:sz w:val="24"/>
              </w:rPr>
            </w:pPr>
          </w:p>
        </w:tc>
        <w:tc>
          <w:tcPr>
            <w:tcW w:w="439" w:type="dxa"/>
            <w:tcBorders>
              <w:top w:val="nil"/>
              <w:left w:val="nil"/>
              <w:bottom w:val="single" w:color="auto" w:sz="4" w:space="0"/>
              <w:right w:val="single" w:color="auto" w:sz="4" w:space="0"/>
            </w:tcBorders>
            <w:vAlign w:val="center"/>
          </w:tcPr>
          <w:p w14:paraId="52F2ED12">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C7DBD21">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0ECD82EB">
            <w:pPr>
              <w:widowControl/>
              <w:ind w:firstLine="482"/>
              <w:jc w:val="center"/>
              <w:rPr>
                <w:rFonts w:hint="eastAsia" w:ascii="宋体" w:hAnsi="宋体"/>
                <w:b/>
                <w:color w:val="000000"/>
                <w:kern w:val="0"/>
                <w:sz w:val="24"/>
              </w:rPr>
            </w:pPr>
          </w:p>
        </w:tc>
        <w:tc>
          <w:tcPr>
            <w:tcW w:w="426" w:type="dxa"/>
            <w:tcBorders>
              <w:top w:val="nil"/>
              <w:left w:val="nil"/>
              <w:bottom w:val="single" w:color="auto" w:sz="4" w:space="0"/>
              <w:right w:val="single" w:color="auto" w:sz="4" w:space="0"/>
            </w:tcBorders>
            <w:vAlign w:val="center"/>
          </w:tcPr>
          <w:p w14:paraId="7D24225F">
            <w:pPr>
              <w:widowControl/>
              <w:ind w:firstLine="482"/>
              <w:jc w:val="center"/>
              <w:rPr>
                <w:rFonts w:hint="eastAsia" w:ascii="宋体" w:hAnsi="宋体"/>
                <w:b/>
                <w:color w:val="000000"/>
                <w:kern w:val="0"/>
                <w:sz w:val="24"/>
              </w:rPr>
            </w:pPr>
          </w:p>
        </w:tc>
        <w:tc>
          <w:tcPr>
            <w:tcW w:w="425" w:type="dxa"/>
            <w:tcBorders>
              <w:top w:val="nil"/>
              <w:left w:val="nil"/>
              <w:bottom w:val="single" w:color="auto" w:sz="4" w:space="0"/>
              <w:right w:val="single" w:color="auto" w:sz="4" w:space="0"/>
            </w:tcBorders>
            <w:vAlign w:val="center"/>
          </w:tcPr>
          <w:p w14:paraId="6E478EC5">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A3D09EF">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22B30518">
            <w:pPr>
              <w:widowControl/>
              <w:ind w:firstLine="482"/>
              <w:jc w:val="center"/>
              <w:rPr>
                <w:rFonts w:hint="eastAsia" w:ascii="宋体" w:hAnsi="宋体"/>
                <w:b/>
                <w:color w:val="000000"/>
                <w:kern w:val="0"/>
                <w:sz w:val="24"/>
              </w:rPr>
            </w:pPr>
          </w:p>
        </w:tc>
        <w:tc>
          <w:tcPr>
            <w:tcW w:w="1418" w:type="dxa"/>
            <w:tcBorders>
              <w:top w:val="nil"/>
              <w:left w:val="nil"/>
              <w:bottom w:val="single" w:color="auto" w:sz="4" w:space="0"/>
              <w:right w:val="single" w:color="auto" w:sz="4" w:space="0"/>
            </w:tcBorders>
            <w:vAlign w:val="center"/>
          </w:tcPr>
          <w:p w14:paraId="48D73971">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03C38816">
            <w:pPr>
              <w:widowControl/>
              <w:ind w:firstLine="482"/>
              <w:jc w:val="center"/>
              <w:rPr>
                <w:rFonts w:hint="eastAsia" w:ascii="宋体" w:hAnsi="宋体"/>
                <w:b/>
                <w:color w:val="000000"/>
                <w:kern w:val="0"/>
                <w:sz w:val="24"/>
              </w:rPr>
            </w:pPr>
          </w:p>
        </w:tc>
        <w:tc>
          <w:tcPr>
            <w:tcW w:w="851" w:type="dxa"/>
            <w:tcBorders>
              <w:top w:val="nil"/>
              <w:left w:val="nil"/>
              <w:bottom w:val="single" w:color="auto" w:sz="4" w:space="0"/>
              <w:right w:val="single" w:color="auto" w:sz="4" w:space="0"/>
            </w:tcBorders>
            <w:vAlign w:val="center"/>
          </w:tcPr>
          <w:p w14:paraId="7F4853E8">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14C7FA06">
            <w:pPr>
              <w:widowControl/>
              <w:ind w:firstLine="482"/>
              <w:jc w:val="center"/>
              <w:rPr>
                <w:rFonts w:hint="eastAsia" w:ascii="宋体" w:hAnsi="宋体"/>
                <w:b/>
                <w:color w:val="000000"/>
                <w:kern w:val="0"/>
                <w:sz w:val="24"/>
              </w:rPr>
            </w:pPr>
          </w:p>
        </w:tc>
        <w:tc>
          <w:tcPr>
            <w:tcW w:w="913" w:type="dxa"/>
            <w:tcBorders>
              <w:top w:val="nil"/>
              <w:left w:val="nil"/>
              <w:bottom w:val="single" w:color="auto" w:sz="4" w:space="0"/>
              <w:right w:val="single" w:color="auto" w:sz="4" w:space="0"/>
            </w:tcBorders>
            <w:vAlign w:val="center"/>
          </w:tcPr>
          <w:p w14:paraId="56CF6CB4">
            <w:pPr>
              <w:widowControl/>
              <w:ind w:firstLine="482"/>
              <w:jc w:val="center"/>
              <w:rPr>
                <w:rFonts w:hint="eastAsia" w:ascii="宋体" w:hAnsi="宋体"/>
                <w:b/>
                <w:color w:val="000000"/>
                <w:kern w:val="0"/>
                <w:sz w:val="24"/>
              </w:rPr>
            </w:pPr>
          </w:p>
        </w:tc>
        <w:tc>
          <w:tcPr>
            <w:tcW w:w="797" w:type="dxa"/>
            <w:tcBorders>
              <w:top w:val="nil"/>
              <w:left w:val="nil"/>
              <w:bottom w:val="single" w:color="auto" w:sz="4" w:space="0"/>
              <w:right w:val="single" w:color="auto" w:sz="4" w:space="0"/>
            </w:tcBorders>
            <w:vAlign w:val="center"/>
          </w:tcPr>
          <w:p w14:paraId="6E8A1BE4">
            <w:pPr>
              <w:widowControl/>
              <w:ind w:firstLine="482"/>
              <w:jc w:val="center"/>
              <w:rPr>
                <w:rFonts w:hint="eastAsia" w:ascii="宋体" w:hAnsi="宋体"/>
                <w:b/>
                <w:color w:val="000000"/>
                <w:kern w:val="0"/>
                <w:sz w:val="24"/>
              </w:rPr>
            </w:pPr>
          </w:p>
        </w:tc>
      </w:tr>
      <w:tr w14:paraId="7F1DD6BF">
        <w:tblPrEx>
          <w:tblCellMar>
            <w:top w:w="0" w:type="dxa"/>
            <w:left w:w="108" w:type="dxa"/>
            <w:bottom w:w="0" w:type="dxa"/>
            <w:right w:w="108" w:type="dxa"/>
          </w:tblCellMar>
        </w:tblPrEx>
        <w:trPr>
          <w:trHeight w:val="452" w:hRule="atLeast"/>
        </w:trPr>
        <w:tc>
          <w:tcPr>
            <w:tcW w:w="534" w:type="dxa"/>
            <w:tcBorders>
              <w:top w:val="nil"/>
              <w:left w:val="single" w:color="auto" w:sz="4" w:space="0"/>
              <w:bottom w:val="single" w:color="auto" w:sz="4" w:space="0"/>
              <w:right w:val="single" w:color="auto" w:sz="4" w:space="0"/>
            </w:tcBorders>
            <w:vAlign w:val="center"/>
          </w:tcPr>
          <w:p w14:paraId="5DF9F8CB">
            <w:pPr>
              <w:widowControl/>
              <w:jc w:val="center"/>
              <w:rPr>
                <w:rFonts w:hint="eastAsia" w:ascii="宋体" w:hAnsi="宋体"/>
                <w:color w:val="000000"/>
                <w:kern w:val="0"/>
                <w:sz w:val="24"/>
              </w:rPr>
            </w:pPr>
            <w:r>
              <w:rPr>
                <w:rFonts w:hint="eastAsia" w:ascii="宋体" w:hAnsi="宋体"/>
                <w:color w:val="000000"/>
                <w:kern w:val="0"/>
                <w:sz w:val="24"/>
              </w:rPr>
              <w:t>2</w:t>
            </w:r>
          </w:p>
        </w:tc>
        <w:tc>
          <w:tcPr>
            <w:tcW w:w="836" w:type="dxa"/>
            <w:tcBorders>
              <w:top w:val="nil"/>
              <w:left w:val="nil"/>
              <w:bottom w:val="single" w:color="auto" w:sz="4" w:space="0"/>
              <w:right w:val="single" w:color="auto" w:sz="4" w:space="0"/>
            </w:tcBorders>
            <w:vAlign w:val="center"/>
          </w:tcPr>
          <w:p w14:paraId="59CA71E4">
            <w:pPr>
              <w:widowControl/>
              <w:ind w:firstLine="482"/>
              <w:jc w:val="center"/>
              <w:rPr>
                <w:rFonts w:hint="eastAsia" w:ascii="宋体" w:hAnsi="宋体"/>
                <w:b/>
                <w:color w:val="000000"/>
                <w:kern w:val="0"/>
                <w:sz w:val="24"/>
              </w:rPr>
            </w:pPr>
          </w:p>
        </w:tc>
        <w:tc>
          <w:tcPr>
            <w:tcW w:w="439" w:type="dxa"/>
            <w:tcBorders>
              <w:top w:val="nil"/>
              <w:left w:val="nil"/>
              <w:bottom w:val="single" w:color="auto" w:sz="4" w:space="0"/>
              <w:right w:val="single" w:color="auto" w:sz="4" w:space="0"/>
            </w:tcBorders>
            <w:vAlign w:val="center"/>
          </w:tcPr>
          <w:p w14:paraId="4680121E">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3A43DE05">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58A9267A">
            <w:pPr>
              <w:widowControl/>
              <w:ind w:firstLine="482"/>
              <w:jc w:val="center"/>
              <w:rPr>
                <w:rFonts w:hint="eastAsia" w:ascii="宋体" w:hAnsi="宋体"/>
                <w:b/>
                <w:color w:val="000000"/>
                <w:kern w:val="0"/>
                <w:sz w:val="24"/>
              </w:rPr>
            </w:pPr>
          </w:p>
        </w:tc>
        <w:tc>
          <w:tcPr>
            <w:tcW w:w="426" w:type="dxa"/>
            <w:tcBorders>
              <w:top w:val="nil"/>
              <w:left w:val="nil"/>
              <w:bottom w:val="single" w:color="auto" w:sz="4" w:space="0"/>
              <w:right w:val="single" w:color="auto" w:sz="4" w:space="0"/>
            </w:tcBorders>
            <w:vAlign w:val="center"/>
          </w:tcPr>
          <w:p w14:paraId="6C360D27">
            <w:pPr>
              <w:widowControl/>
              <w:ind w:firstLine="482"/>
              <w:jc w:val="center"/>
              <w:rPr>
                <w:rFonts w:hint="eastAsia" w:ascii="宋体" w:hAnsi="宋体"/>
                <w:b/>
                <w:color w:val="000000"/>
                <w:kern w:val="0"/>
                <w:sz w:val="24"/>
              </w:rPr>
            </w:pPr>
          </w:p>
        </w:tc>
        <w:tc>
          <w:tcPr>
            <w:tcW w:w="425" w:type="dxa"/>
            <w:tcBorders>
              <w:top w:val="nil"/>
              <w:left w:val="nil"/>
              <w:bottom w:val="single" w:color="auto" w:sz="4" w:space="0"/>
              <w:right w:val="single" w:color="auto" w:sz="4" w:space="0"/>
            </w:tcBorders>
            <w:vAlign w:val="center"/>
          </w:tcPr>
          <w:p w14:paraId="70A39484">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E8575D4">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710612D1">
            <w:pPr>
              <w:widowControl/>
              <w:ind w:firstLine="482"/>
              <w:jc w:val="center"/>
              <w:rPr>
                <w:rFonts w:hint="eastAsia" w:ascii="宋体" w:hAnsi="宋体"/>
                <w:b/>
                <w:color w:val="000000"/>
                <w:kern w:val="0"/>
                <w:sz w:val="24"/>
              </w:rPr>
            </w:pPr>
          </w:p>
        </w:tc>
        <w:tc>
          <w:tcPr>
            <w:tcW w:w="1418" w:type="dxa"/>
            <w:tcBorders>
              <w:top w:val="nil"/>
              <w:left w:val="nil"/>
              <w:bottom w:val="single" w:color="auto" w:sz="4" w:space="0"/>
              <w:right w:val="single" w:color="auto" w:sz="4" w:space="0"/>
            </w:tcBorders>
            <w:vAlign w:val="center"/>
          </w:tcPr>
          <w:p w14:paraId="110CBCBC">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30B145D9">
            <w:pPr>
              <w:widowControl/>
              <w:ind w:firstLine="482"/>
              <w:jc w:val="center"/>
              <w:rPr>
                <w:rFonts w:hint="eastAsia" w:ascii="宋体" w:hAnsi="宋体"/>
                <w:b/>
                <w:color w:val="000000"/>
                <w:kern w:val="0"/>
                <w:sz w:val="24"/>
              </w:rPr>
            </w:pPr>
          </w:p>
        </w:tc>
        <w:tc>
          <w:tcPr>
            <w:tcW w:w="851" w:type="dxa"/>
            <w:tcBorders>
              <w:top w:val="nil"/>
              <w:left w:val="nil"/>
              <w:bottom w:val="single" w:color="auto" w:sz="4" w:space="0"/>
              <w:right w:val="single" w:color="auto" w:sz="4" w:space="0"/>
            </w:tcBorders>
            <w:vAlign w:val="center"/>
          </w:tcPr>
          <w:p w14:paraId="1BD16F99">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4CB30B49">
            <w:pPr>
              <w:widowControl/>
              <w:ind w:firstLine="482"/>
              <w:jc w:val="center"/>
              <w:rPr>
                <w:rFonts w:hint="eastAsia" w:ascii="宋体" w:hAnsi="宋体"/>
                <w:b/>
                <w:color w:val="000000"/>
                <w:kern w:val="0"/>
                <w:sz w:val="24"/>
              </w:rPr>
            </w:pPr>
          </w:p>
        </w:tc>
        <w:tc>
          <w:tcPr>
            <w:tcW w:w="913" w:type="dxa"/>
            <w:tcBorders>
              <w:top w:val="nil"/>
              <w:left w:val="nil"/>
              <w:bottom w:val="single" w:color="auto" w:sz="4" w:space="0"/>
              <w:right w:val="single" w:color="auto" w:sz="4" w:space="0"/>
            </w:tcBorders>
            <w:vAlign w:val="center"/>
          </w:tcPr>
          <w:p w14:paraId="0BC4CD09">
            <w:pPr>
              <w:widowControl/>
              <w:ind w:firstLine="482"/>
              <w:jc w:val="center"/>
              <w:rPr>
                <w:rFonts w:hint="eastAsia" w:ascii="宋体" w:hAnsi="宋体"/>
                <w:b/>
                <w:color w:val="000000"/>
                <w:kern w:val="0"/>
                <w:sz w:val="24"/>
              </w:rPr>
            </w:pPr>
          </w:p>
        </w:tc>
        <w:tc>
          <w:tcPr>
            <w:tcW w:w="797" w:type="dxa"/>
            <w:tcBorders>
              <w:top w:val="nil"/>
              <w:left w:val="nil"/>
              <w:bottom w:val="single" w:color="auto" w:sz="4" w:space="0"/>
              <w:right w:val="single" w:color="auto" w:sz="4" w:space="0"/>
            </w:tcBorders>
            <w:vAlign w:val="center"/>
          </w:tcPr>
          <w:p w14:paraId="17FA79C2">
            <w:pPr>
              <w:widowControl/>
              <w:ind w:firstLine="482"/>
              <w:jc w:val="center"/>
              <w:rPr>
                <w:rFonts w:hint="eastAsia" w:ascii="宋体" w:hAnsi="宋体"/>
                <w:b/>
                <w:color w:val="000000"/>
                <w:kern w:val="0"/>
                <w:sz w:val="24"/>
              </w:rPr>
            </w:pPr>
          </w:p>
        </w:tc>
      </w:tr>
      <w:tr w14:paraId="7F1805D9">
        <w:tblPrEx>
          <w:tblCellMar>
            <w:top w:w="0" w:type="dxa"/>
            <w:left w:w="108" w:type="dxa"/>
            <w:bottom w:w="0" w:type="dxa"/>
            <w:right w:w="108" w:type="dxa"/>
          </w:tblCellMar>
        </w:tblPrEx>
        <w:trPr>
          <w:trHeight w:val="452" w:hRule="atLeast"/>
        </w:trPr>
        <w:tc>
          <w:tcPr>
            <w:tcW w:w="534" w:type="dxa"/>
            <w:tcBorders>
              <w:top w:val="nil"/>
              <w:left w:val="single" w:color="auto" w:sz="4" w:space="0"/>
              <w:bottom w:val="single" w:color="auto" w:sz="4" w:space="0"/>
              <w:right w:val="single" w:color="auto" w:sz="4" w:space="0"/>
            </w:tcBorders>
            <w:vAlign w:val="center"/>
          </w:tcPr>
          <w:p w14:paraId="36C46455">
            <w:pPr>
              <w:widowControl/>
              <w:jc w:val="center"/>
              <w:rPr>
                <w:rFonts w:hint="eastAsia" w:ascii="宋体" w:hAnsi="宋体"/>
                <w:color w:val="000000"/>
                <w:kern w:val="0"/>
                <w:sz w:val="24"/>
              </w:rPr>
            </w:pPr>
            <w:r>
              <w:rPr>
                <w:rFonts w:hint="eastAsia" w:ascii="宋体" w:hAnsi="宋体"/>
                <w:color w:val="000000"/>
                <w:kern w:val="0"/>
                <w:sz w:val="24"/>
              </w:rPr>
              <w:t>3</w:t>
            </w:r>
          </w:p>
        </w:tc>
        <w:tc>
          <w:tcPr>
            <w:tcW w:w="836" w:type="dxa"/>
            <w:tcBorders>
              <w:top w:val="nil"/>
              <w:left w:val="nil"/>
              <w:bottom w:val="single" w:color="auto" w:sz="4" w:space="0"/>
              <w:right w:val="single" w:color="auto" w:sz="4" w:space="0"/>
            </w:tcBorders>
            <w:vAlign w:val="center"/>
          </w:tcPr>
          <w:p w14:paraId="2749EFF7">
            <w:pPr>
              <w:widowControl/>
              <w:ind w:firstLine="482"/>
              <w:jc w:val="center"/>
              <w:rPr>
                <w:rFonts w:hint="eastAsia" w:ascii="宋体" w:hAnsi="宋体"/>
                <w:b/>
                <w:color w:val="000000"/>
                <w:kern w:val="0"/>
                <w:sz w:val="24"/>
              </w:rPr>
            </w:pPr>
          </w:p>
        </w:tc>
        <w:tc>
          <w:tcPr>
            <w:tcW w:w="439" w:type="dxa"/>
            <w:tcBorders>
              <w:top w:val="nil"/>
              <w:left w:val="nil"/>
              <w:bottom w:val="single" w:color="auto" w:sz="4" w:space="0"/>
              <w:right w:val="single" w:color="auto" w:sz="4" w:space="0"/>
            </w:tcBorders>
            <w:vAlign w:val="center"/>
          </w:tcPr>
          <w:p w14:paraId="5A879D76">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1FB0A3B1">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56847F63">
            <w:pPr>
              <w:widowControl/>
              <w:ind w:firstLine="482"/>
              <w:jc w:val="center"/>
              <w:rPr>
                <w:rFonts w:hint="eastAsia" w:ascii="宋体" w:hAnsi="宋体"/>
                <w:b/>
                <w:color w:val="000000"/>
                <w:kern w:val="0"/>
                <w:sz w:val="24"/>
              </w:rPr>
            </w:pPr>
          </w:p>
        </w:tc>
        <w:tc>
          <w:tcPr>
            <w:tcW w:w="426" w:type="dxa"/>
            <w:tcBorders>
              <w:top w:val="nil"/>
              <w:left w:val="nil"/>
              <w:bottom w:val="single" w:color="auto" w:sz="4" w:space="0"/>
              <w:right w:val="single" w:color="auto" w:sz="4" w:space="0"/>
            </w:tcBorders>
            <w:vAlign w:val="center"/>
          </w:tcPr>
          <w:p w14:paraId="3417DABF">
            <w:pPr>
              <w:widowControl/>
              <w:ind w:firstLine="482"/>
              <w:jc w:val="center"/>
              <w:rPr>
                <w:rFonts w:hint="eastAsia" w:ascii="宋体" w:hAnsi="宋体"/>
                <w:b/>
                <w:color w:val="000000"/>
                <w:kern w:val="0"/>
                <w:sz w:val="24"/>
              </w:rPr>
            </w:pPr>
          </w:p>
        </w:tc>
        <w:tc>
          <w:tcPr>
            <w:tcW w:w="425" w:type="dxa"/>
            <w:tcBorders>
              <w:top w:val="nil"/>
              <w:left w:val="nil"/>
              <w:bottom w:val="single" w:color="auto" w:sz="4" w:space="0"/>
              <w:right w:val="single" w:color="auto" w:sz="4" w:space="0"/>
            </w:tcBorders>
            <w:vAlign w:val="center"/>
          </w:tcPr>
          <w:p w14:paraId="122FACCD">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A04FF07">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3CB87F1E">
            <w:pPr>
              <w:widowControl/>
              <w:ind w:firstLine="482"/>
              <w:jc w:val="center"/>
              <w:rPr>
                <w:rFonts w:hint="eastAsia" w:ascii="宋体" w:hAnsi="宋体"/>
                <w:b/>
                <w:color w:val="000000"/>
                <w:kern w:val="0"/>
                <w:sz w:val="24"/>
              </w:rPr>
            </w:pPr>
          </w:p>
        </w:tc>
        <w:tc>
          <w:tcPr>
            <w:tcW w:w="1418" w:type="dxa"/>
            <w:tcBorders>
              <w:top w:val="nil"/>
              <w:left w:val="nil"/>
              <w:bottom w:val="single" w:color="auto" w:sz="4" w:space="0"/>
              <w:right w:val="single" w:color="auto" w:sz="4" w:space="0"/>
            </w:tcBorders>
            <w:vAlign w:val="center"/>
          </w:tcPr>
          <w:p w14:paraId="0CF177FF">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269519CD">
            <w:pPr>
              <w:widowControl/>
              <w:ind w:firstLine="482"/>
              <w:jc w:val="center"/>
              <w:rPr>
                <w:rFonts w:hint="eastAsia" w:ascii="宋体" w:hAnsi="宋体"/>
                <w:b/>
                <w:color w:val="000000"/>
                <w:kern w:val="0"/>
                <w:sz w:val="24"/>
              </w:rPr>
            </w:pPr>
          </w:p>
        </w:tc>
        <w:tc>
          <w:tcPr>
            <w:tcW w:w="851" w:type="dxa"/>
            <w:tcBorders>
              <w:top w:val="nil"/>
              <w:left w:val="nil"/>
              <w:bottom w:val="single" w:color="auto" w:sz="4" w:space="0"/>
              <w:right w:val="single" w:color="auto" w:sz="4" w:space="0"/>
            </w:tcBorders>
            <w:vAlign w:val="center"/>
          </w:tcPr>
          <w:p w14:paraId="410B8EBC">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736FA427">
            <w:pPr>
              <w:widowControl/>
              <w:ind w:firstLine="482"/>
              <w:jc w:val="center"/>
              <w:rPr>
                <w:rFonts w:hint="eastAsia" w:ascii="宋体" w:hAnsi="宋体"/>
                <w:b/>
                <w:color w:val="000000"/>
                <w:kern w:val="0"/>
                <w:sz w:val="24"/>
              </w:rPr>
            </w:pPr>
          </w:p>
        </w:tc>
        <w:tc>
          <w:tcPr>
            <w:tcW w:w="913" w:type="dxa"/>
            <w:tcBorders>
              <w:top w:val="nil"/>
              <w:left w:val="nil"/>
              <w:bottom w:val="single" w:color="auto" w:sz="4" w:space="0"/>
              <w:right w:val="single" w:color="auto" w:sz="4" w:space="0"/>
            </w:tcBorders>
            <w:vAlign w:val="center"/>
          </w:tcPr>
          <w:p w14:paraId="1CF94E8D">
            <w:pPr>
              <w:widowControl/>
              <w:ind w:firstLine="482"/>
              <w:jc w:val="center"/>
              <w:rPr>
                <w:rFonts w:hint="eastAsia" w:ascii="宋体" w:hAnsi="宋体"/>
                <w:b/>
                <w:color w:val="000000"/>
                <w:kern w:val="0"/>
                <w:sz w:val="24"/>
              </w:rPr>
            </w:pPr>
          </w:p>
        </w:tc>
        <w:tc>
          <w:tcPr>
            <w:tcW w:w="797" w:type="dxa"/>
            <w:tcBorders>
              <w:top w:val="nil"/>
              <w:left w:val="nil"/>
              <w:bottom w:val="single" w:color="auto" w:sz="4" w:space="0"/>
              <w:right w:val="single" w:color="auto" w:sz="4" w:space="0"/>
            </w:tcBorders>
            <w:vAlign w:val="center"/>
          </w:tcPr>
          <w:p w14:paraId="23473DBB">
            <w:pPr>
              <w:widowControl/>
              <w:ind w:firstLine="482"/>
              <w:jc w:val="center"/>
              <w:rPr>
                <w:rFonts w:hint="eastAsia" w:ascii="宋体" w:hAnsi="宋体"/>
                <w:b/>
                <w:color w:val="000000"/>
                <w:kern w:val="0"/>
                <w:sz w:val="24"/>
              </w:rPr>
            </w:pPr>
          </w:p>
        </w:tc>
      </w:tr>
    </w:tbl>
    <w:p w14:paraId="57A54AA5">
      <w:pPr>
        <w:snapToGrid w:val="0"/>
        <w:jc w:val="left"/>
        <w:rPr>
          <w:rFonts w:hint="eastAsia" w:ascii="宋体" w:hAnsi="宋体" w:cs="黑体"/>
          <w:bCs/>
          <w:sz w:val="24"/>
        </w:rPr>
      </w:pPr>
      <w:r>
        <w:rPr>
          <w:rFonts w:hint="eastAsia" w:ascii="宋体" w:hAnsi="宋体" w:cs="黑体"/>
          <w:bCs/>
          <w:sz w:val="24"/>
        </w:rPr>
        <w:t>注：</w:t>
      </w:r>
    </w:p>
    <w:p w14:paraId="37DC0095">
      <w:pPr>
        <w:ind w:firstLine="480" w:firstLineChars="200"/>
        <w:rPr>
          <w:rFonts w:hint="eastAsia" w:ascii="宋体" w:hAnsi="宋体" w:cs="宋体"/>
          <w:sz w:val="24"/>
        </w:rPr>
      </w:pPr>
      <w:r>
        <w:rPr>
          <w:rFonts w:hint="eastAsia" w:ascii="宋体" w:hAnsi="宋体" w:cs="黑体"/>
          <w:bCs/>
          <w:sz w:val="24"/>
        </w:rPr>
        <w:t>项目投资（预测）收益率=项目净收益（预测净收益）/项目本金*投资年限，项目预测收益及估值方式参考（一）表附注内估值计算表格。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___WRD_EMBED_SUB_39">
    <w:altName w:val="等线 Light"/>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YTg4ZGJiYmEwNmYzYTI4YjA0YTY0MDA5MGQ5MDAifQ=="/>
  </w:docVars>
  <w:rsids>
    <w:rsidRoot w:val="000C60F7"/>
    <w:rsid w:val="00094313"/>
    <w:rsid w:val="000B6FD0"/>
    <w:rsid w:val="000C60F7"/>
    <w:rsid w:val="000F1409"/>
    <w:rsid w:val="001332C9"/>
    <w:rsid w:val="00181A6A"/>
    <w:rsid w:val="001C18DE"/>
    <w:rsid w:val="00223642"/>
    <w:rsid w:val="00233719"/>
    <w:rsid w:val="002D6681"/>
    <w:rsid w:val="0030096C"/>
    <w:rsid w:val="003915CD"/>
    <w:rsid w:val="003C69C2"/>
    <w:rsid w:val="003E0099"/>
    <w:rsid w:val="00401139"/>
    <w:rsid w:val="004070A8"/>
    <w:rsid w:val="00426391"/>
    <w:rsid w:val="00440BAC"/>
    <w:rsid w:val="004A17B2"/>
    <w:rsid w:val="004C6ABE"/>
    <w:rsid w:val="004F7EAC"/>
    <w:rsid w:val="0055393E"/>
    <w:rsid w:val="006416D9"/>
    <w:rsid w:val="0070456F"/>
    <w:rsid w:val="00737921"/>
    <w:rsid w:val="00741FBD"/>
    <w:rsid w:val="007553E2"/>
    <w:rsid w:val="00795713"/>
    <w:rsid w:val="007A5B4F"/>
    <w:rsid w:val="007B1456"/>
    <w:rsid w:val="00870474"/>
    <w:rsid w:val="00883926"/>
    <w:rsid w:val="008A116A"/>
    <w:rsid w:val="008A2CC5"/>
    <w:rsid w:val="008D7AB4"/>
    <w:rsid w:val="00953C2B"/>
    <w:rsid w:val="009938E1"/>
    <w:rsid w:val="009B28A3"/>
    <w:rsid w:val="00A933FC"/>
    <w:rsid w:val="00AB03DA"/>
    <w:rsid w:val="00AD2B7C"/>
    <w:rsid w:val="00AD6C77"/>
    <w:rsid w:val="00AD76D2"/>
    <w:rsid w:val="00B33897"/>
    <w:rsid w:val="00B91EDD"/>
    <w:rsid w:val="00B938F8"/>
    <w:rsid w:val="00BD3B80"/>
    <w:rsid w:val="00BE2A4B"/>
    <w:rsid w:val="00C20277"/>
    <w:rsid w:val="00C51FC0"/>
    <w:rsid w:val="00C72357"/>
    <w:rsid w:val="00C73456"/>
    <w:rsid w:val="00CA304E"/>
    <w:rsid w:val="00CA688E"/>
    <w:rsid w:val="00CC4128"/>
    <w:rsid w:val="00CE3BBF"/>
    <w:rsid w:val="00CF30D5"/>
    <w:rsid w:val="00D13376"/>
    <w:rsid w:val="00D66B96"/>
    <w:rsid w:val="00D8038E"/>
    <w:rsid w:val="00DA2082"/>
    <w:rsid w:val="00E239BD"/>
    <w:rsid w:val="00E46FA6"/>
    <w:rsid w:val="00E87A8C"/>
    <w:rsid w:val="00EA2C5F"/>
    <w:rsid w:val="00F22562"/>
    <w:rsid w:val="00F25D74"/>
    <w:rsid w:val="00F36E93"/>
    <w:rsid w:val="00F905E9"/>
    <w:rsid w:val="00FB4F5D"/>
    <w:rsid w:val="00FC1D80"/>
    <w:rsid w:val="00FC3BA4"/>
    <w:rsid w:val="00FC693D"/>
    <w:rsid w:val="00FE25AD"/>
    <w:rsid w:val="00FE73AF"/>
    <w:rsid w:val="01C47A58"/>
    <w:rsid w:val="04FC489E"/>
    <w:rsid w:val="07C54C87"/>
    <w:rsid w:val="0AAF12B7"/>
    <w:rsid w:val="0ADD5326"/>
    <w:rsid w:val="0D4A1657"/>
    <w:rsid w:val="0D713E1F"/>
    <w:rsid w:val="0ECE5823"/>
    <w:rsid w:val="0F492792"/>
    <w:rsid w:val="0F915CC7"/>
    <w:rsid w:val="10A1053B"/>
    <w:rsid w:val="10FB5E9E"/>
    <w:rsid w:val="15502EF0"/>
    <w:rsid w:val="15EA7F0A"/>
    <w:rsid w:val="16646293"/>
    <w:rsid w:val="17281E80"/>
    <w:rsid w:val="1B872554"/>
    <w:rsid w:val="1D262EBE"/>
    <w:rsid w:val="225273D0"/>
    <w:rsid w:val="22CE1550"/>
    <w:rsid w:val="24EE3B9C"/>
    <w:rsid w:val="26776210"/>
    <w:rsid w:val="279019DA"/>
    <w:rsid w:val="27D831F6"/>
    <w:rsid w:val="297F2B8F"/>
    <w:rsid w:val="2E4E6BAE"/>
    <w:rsid w:val="2FFD067C"/>
    <w:rsid w:val="340765CA"/>
    <w:rsid w:val="35727E08"/>
    <w:rsid w:val="36051C95"/>
    <w:rsid w:val="38A92424"/>
    <w:rsid w:val="392518F3"/>
    <w:rsid w:val="3D2C0ADF"/>
    <w:rsid w:val="40285722"/>
    <w:rsid w:val="425012F6"/>
    <w:rsid w:val="430F527E"/>
    <w:rsid w:val="44CC79D1"/>
    <w:rsid w:val="475B7717"/>
    <w:rsid w:val="48E34937"/>
    <w:rsid w:val="4A8E0A88"/>
    <w:rsid w:val="4C963BE4"/>
    <w:rsid w:val="4E877D5A"/>
    <w:rsid w:val="4E9F1BE3"/>
    <w:rsid w:val="4FA7397C"/>
    <w:rsid w:val="53B71D56"/>
    <w:rsid w:val="53F262BF"/>
    <w:rsid w:val="54B10D32"/>
    <w:rsid w:val="574E6D22"/>
    <w:rsid w:val="58E12895"/>
    <w:rsid w:val="59C02DAD"/>
    <w:rsid w:val="5A8548DC"/>
    <w:rsid w:val="5CBE7D5D"/>
    <w:rsid w:val="5E8A398A"/>
    <w:rsid w:val="5F084528"/>
    <w:rsid w:val="622B40AB"/>
    <w:rsid w:val="62575284"/>
    <w:rsid w:val="640702F6"/>
    <w:rsid w:val="64C37BF6"/>
    <w:rsid w:val="66DD4563"/>
    <w:rsid w:val="6828554E"/>
    <w:rsid w:val="68AB28E3"/>
    <w:rsid w:val="6A2524DB"/>
    <w:rsid w:val="6A723D79"/>
    <w:rsid w:val="6BA60683"/>
    <w:rsid w:val="6BBB5FBF"/>
    <w:rsid w:val="6BF52807"/>
    <w:rsid w:val="6E112E72"/>
    <w:rsid w:val="6E642147"/>
    <w:rsid w:val="6EAF4AD9"/>
    <w:rsid w:val="6F591BC3"/>
    <w:rsid w:val="700D1549"/>
    <w:rsid w:val="72C2773E"/>
    <w:rsid w:val="78076BBD"/>
    <w:rsid w:val="79E34FCF"/>
    <w:rsid w:val="7EFD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annotation text"/>
    <w:basedOn w:val="1"/>
    <w:link w:val="16"/>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annotation subject"/>
    <w:basedOn w:val="4"/>
    <w:next w:val="4"/>
    <w:link w:val="17"/>
    <w:qFormat/>
    <w:uiPriority w:val="0"/>
    <w:rPr>
      <w:b/>
      <w:bCs/>
    </w:rPr>
  </w:style>
  <w:style w:type="character" w:styleId="10">
    <w:name w:val="annotation reference"/>
    <w:basedOn w:val="9"/>
    <w:qFormat/>
    <w:uiPriority w:val="0"/>
    <w:rPr>
      <w:sz w:val="21"/>
      <w:szCs w:val="21"/>
    </w:rPr>
  </w:style>
  <w:style w:type="paragraph" w:customStyle="1" w:styleId="11">
    <w:name w:val="列表段落11"/>
    <w:basedOn w:val="1"/>
    <w:qFormat/>
    <w:uiPriority w:val="34"/>
    <w:pPr>
      <w:ind w:firstLine="420" w:firstLineChars="200"/>
    </w:pPr>
  </w:style>
  <w:style w:type="paragraph" w:customStyle="1" w:styleId="12">
    <w:name w:val="列出段落1"/>
    <w:basedOn w:val="1"/>
    <w:qFormat/>
    <w:uiPriority w:val="34"/>
    <w:pPr>
      <w:ind w:firstLine="420" w:firstLineChars="200"/>
    </w:p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4">
    <w:name w:val="页眉 字符"/>
    <w:basedOn w:val="9"/>
    <w:link w:val="6"/>
    <w:qFormat/>
    <w:uiPriority w:val="0"/>
    <w:rPr>
      <w:kern w:val="2"/>
      <w:sz w:val="18"/>
      <w:szCs w:val="18"/>
    </w:rPr>
  </w:style>
  <w:style w:type="character" w:customStyle="1" w:styleId="15">
    <w:name w:val="页脚 字符"/>
    <w:basedOn w:val="9"/>
    <w:link w:val="5"/>
    <w:qFormat/>
    <w:uiPriority w:val="0"/>
    <w:rPr>
      <w:kern w:val="2"/>
      <w:sz w:val="18"/>
      <w:szCs w:val="18"/>
    </w:rPr>
  </w:style>
  <w:style w:type="character" w:customStyle="1" w:styleId="16">
    <w:name w:val="批注文字 字符"/>
    <w:basedOn w:val="9"/>
    <w:link w:val="4"/>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542</Words>
  <Characters>3090</Characters>
  <Lines>25</Lines>
  <Paragraphs>7</Paragraphs>
  <TotalTime>26</TotalTime>
  <ScaleCrop>false</ScaleCrop>
  <LinksUpToDate>false</LinksUpToDate>
  <CharactersWithSpaces>3625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2024-09-02T12:24:00Z</dcterms:created>
  <dc:creator>15509</dc:creator>
  <cp:lastModifiedBy>七彩朱古力</cp:lastModifiedBy>
  <cp:lastPrinted>2022-07-13T01:00:00Z</cp:lastPrinted>
  <dcterms:modified xsi:type="dcterms:W3CDTF">2024-10-28T10:47:34Z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C89C9B660F54409A862D125A1DEFD83F</vt:lpwstr>
  </property>
</Properties>
</file>