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8FA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 w:val="0"/>
        </w:rPr>
      </w:pPr>
      <w:r>
        <w:rPr>
          <w:rFonts w:hint="eastAsia" w:ascii="方正仿宋_GB2312" w:hAnsi="方正仿宋_GB2312" w:eastAsia="方正仿宋_GB2312" w:cs="方正仿宋_GB2312"/>
          <w:b/>
          <w:bCs w:val="0"/>
        </w:rPr>
        <w:t>附件</w:t>
      </w:r>
    </w:p>
    <w:p w14:paraId="1638B96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left="0" w:leftChars="0" w:firstLine="0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OLE_LINK2"/>
      <w:bookmarkStart w:id="1" w:name="OLE_LINK4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高淳区低空经济（文旅）产业投资基金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管理机构</w:t>
      </w:r>
      <w:bookmarkEnd w:id="1"/>
    </w:p>
    <w:p w14:paraId="192EA0E8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申报材料说明</w:t>
      </w:r>
    </w:p>
    <w:p w14:paraId="2CDFA5F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（申报方按以下内容提交材料）</w:t>
      </w:r>
    </w:p>
    <w:p w14:paraId="1AEFE69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3824E58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6D856D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文件一  基金方案</w:t>
      </w:r>
    </w:p>
    <w:p w14:paraId="04A448E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D8E1A31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（一）基本要素</w:t>
      </w:r>
    </w:p>
    <w:p w14:paraId="3F8F9F5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包括基金名称、组织形式、注册地址、存续期限、投资期、退出期、延长期（若有）、认缴规模等。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1"/>
        <w:gridCol w:w="2251"/>
        <w:gridCol w:w="2251"/>
      </w:tblGrid>
      <w:tr w14:paraId="27E4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3E025A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基金名称</w:t>
            </w:r>
          </w:p>
        </w:tc>
        <w:tc>
          <w:tcPr>
            <w:tcW w:w="1250" w:type="pct"/>
          </w:tcPr>
          <w:p w14:paraId="4912635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50" w:type="pct"/>
          </w:tcPr>
          <w:p w14:paraId="617B013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组织形式</w:t>
            </w:r>
          </w:p>
        </w:tc>
        <w:tc>
          <w:tcPr>
            <w:tcW w:w="1250" w:type="pct"/>
          </w:tcPr>
          <w:p w14:paraId="46EA5C5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6CAE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02E60D8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注册地址</w:t>
            </w:r>
          </w:p>
        </w:tc>
        <w:tc>
          <w:tcPr>
            <w:tcW w:w="1250" w:type="pct"/>
          </w:tcPr>
          <w:p w14:paraId="4EA1216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50" w:type="pct"/>
          </w:tcPr>
          <w:p w14:paraId="168B127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存续期限</w:t>
            </w:r>
          </w:p>
        </w:tc>
        <w:tc>
          <w:tcPr>
            <w:tcW w:w="1250" w:type="pct"/>
          </w:tcPr>
          <w:p w14:paraId="7050F40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57D1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6DA3AB4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投资期</w:t>
            </w:r>
          </w:p>
        </w:tc>
        <w:tc>
          <w:tcPr>
            <w:tcW w:w="1250" w:type="pct"/>
          </w:tcPr>
          <w:p w14:paraId="3AEEF2C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50" w:type="pct"/>
          </w:tcPr>
          <w:p w14:paraId="7BE56FD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退出期</w:t>
            </w:r>
          </w:p>
        </w:tc>
        <w:tc>
          <w:tcPr>
            <w:tcW w:w="1250" w:type="pct"/>
          </w:tcPr>
          <w:p w14:paraId="2C01B03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20F5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1D3B278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延长期（若有）</w:t>
            </w:r>
          </w:p>
        </w:tc>
        <w:tc>
          <w:tcPr>
            <w:tcW w:w="1250" w:type="pct"/>
          </w:tcPr>
          <w:p w14:paraId="016754C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50" w:type="pct"/>
          </w:tcPr>
          <w:p w14:paraId="742B689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认缴规模</w:t>
            </w:r>
          </w:p>
        </w:tc>
        <w:tc>
          <w:tcPr>
            <w:tcW w:w="1250" w:type="pct"/>
          </w:tcPr>
          <w:p w14:paraId="4058926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</w:tbl>
    <w:p w14:paraId="1791FC41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（二）募资计划</w:t>
      </w:r>
    </w:p>
    <w:p w14:paraId="56870DD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包括基金出资人名单、出资金额/比例、出资人详细介绍等，并提供出资意向函。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50"/>
        <w:gridCol w:w="1446"/>
        <w:gridCol w:w="2659"/>
        <w:gridCol w:w="2307"/>
      </w:tblGrid>
      <w:tr w14:paraId="4FBF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162C101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序号</w:t>
            </w:r>
          </w:p>
        </w:tc>
        <w:tc>
          <w:tcPr>
            <w:tcW w:w="972" w:type="pct"/>
          </w:tcPr>
          <w:p w14:paraId="3370E6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出资人名称</w:t>
            </w:r>
          </w:p>
        </w:tc>
        <w:tc>
          <w:tcPr>
            <w:tcW w:w="803" w:type="pct"/>
          </w:tcPr>
          <w:p w14:paraId="0D45527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担任角色</w:t>
            </w:r>
          </w:p>
        </w:tc>
        <w:tc>
          <w:tcPr>
            <w:tcW w:w="1477" w:type="pct"/>
          </w:tcPr>
          <w:p w14:paraId="3779A22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出资金额（万元）</w:t>
            </w:r>
          </w:p>
        </w:tc>
        <w:tc>
          <w:tcPr>
            <w:tcW w:w="1281" w:type="pct"/>
          </w:tcPr>
          <w:p w14:paraId="504DB2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出资比例（%）</w:t>
            </w:r>
          </w:p>
        </w:tc>
      </w:tr>
      <w:tr w14:paraId="7A25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0354581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1</w:t>
            </w:r>
          </w:p>
        </w:tc>
        <w:tc>
          <w:tcPr>
            <w:tcW w:w="972" w:type="pct"/>
          </w:tcPr>
          <w:p w14:paraId="55C36A9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803" w:type="pct"/>
          </w:tcPr>
          <w:p w14:paraId="44DD7B6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477" w:type="pct"/>
          </w:tcPr>
          <w:p w14:paraId="7FD3E6A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81" w:type="pct"/>
          </w:tcPr>
          <w:p w14:paraId="7F444C0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4225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1E9FE53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2</w:t>
            </w:r>
          </w:p>
        </w:tc>
        <w:tc>
          <w:tcPr>
            <w:tcW w:w="972" w:type="pct"/>
          </w:tcPr>
          <w:p w14:paraId="772820B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803" w:type="pct"/>
          </w:tcPr>
          <w:p w14:paraId="597B71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477" w:type="pct"/>
          </w:tcPr>
          <w:p w14:paraId="6FAD140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81" w:type="pct"/>
          </w:tcPr>
          <w:p w14:paraId="5DE5561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4596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" w:type="pct"/>
          </w:tcPr>
          <w:p w14:paraId="2CC0195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3</w:t>
            </w:r>
          </w:p>
        </w:tc>
        <w:tc>
          <w:tcPr>
            <w:tcW w:w="972" w:type="pct"/>
          </w:tcPr>
          <w:p w14:paraId="6097E4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803" w:type="pct"/>
          </w:tcPr>
          <w:p w14:paraId="3E339AB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477" w:type="pct"/>
          </w:tcPr>
          <w:p w14:paraId="5CC46E8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281" w:type="pct"/>
          </w:tcPr>
          <w:p w14:paraId="76D0DC0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</w:tbl>
    <w:p w14:paraId="43B46CB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出资人详细介绍：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274"/>
        <w:gridCol w:w="1880"/>
        <w:gridCol w:w="1880"/>
        <w:gridCol w:w="1878"/>
      </w:tblGrid>
      <w:tr w14:paraId="211D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pct"/>
            <w:vAlign w:val="center"/>
          </w:tcPr>
          <w:p w14:paraId="7BBC132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序号</w:t>
            </w:r>
          </w:p>
        </w:tc>
        <w:tc>
          <w:tcPr>
            <w:tcW w:w="1263" w:type="pct"/>
            <w:vAlign w:val="center"/>
          </w:tcPr>
          <w:p w14:paraId="7937BB7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出资人名称</w:t>
            </w:r>
          </w:p>
        </w:tc>
        <w:tc>
          <w:tcPr>
            <w:tcW w:w="1044" w:type="pct"/>
            <w:vAlign w:val="center"/>
          </w:tcPr>
          <w:p w14:paraId="6A1FF7F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背景介绍</w:t>
            </w:r>
          </w:p>
        </w:tc>
        <w:tc>
          <w:tcPr>
            <w:tcW w:w="1044" w:type="pct"/>
            <w:vAlign w:val="center"/>
          </w:tcPr>
          <w:p w14:paraId="67794F1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资金属性</w:t>
            </w:r>
          </w:p>
        </w:tc>
        <w:tc>
          <w:tcPr>
            <w:tcW w:w="1043" w:type="pct"/>
            <w:vAlign w:val="center"/>
          </w:tcPr>
          <w:p w14:paraId="33DC2F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出资目的</w:t>
            </w:r>
          </w:p>
        </w:tc>
      </w:tr>
      <w:tr w14:paraId="4E5A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pct"/>
            <w:vAlign w:val="center"/>
          </w:tcPr>
          <w:p w14:paraId="0D3B746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1</w:t>
            </w:r>
          </w:p>
        </w:tc>
        <w:tc>
          <w:tcPr>
            <w:tcW w:w="1263" w:type="pct"/>
            <w:vAlign w:val="center"/>
          </w:tcPr>
          <w:p w14:paraId="3CECFAC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6A5D144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0FDF06C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7A13380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13D5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pct"/>
            <w:vAlign w:val="center"/>
          </w:tcPr>
          <w:p w14:paraId="03E33A2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2</w:t>
            </w:r>
          </w:p>
        </w:tc>
        <w:tc>
          <w:tcPr>
            <w:tcW w:w="1263" w:type="pct"/>
            <w:vAlign w:val="center"/>
          </w:tcPr>
          <w:p w14:paraId="3F3A478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39D7C93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264EE00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3AF63ED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791C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6" w:type="pct"/>
            <w:vAlign w:val="center"/>
          </w:tcPr>
          <w:p w14:paraId="0A90C74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3</w:t>
            </w:r>
          </w:p>
        </w:tc>
        <w:tc>
          <w:tcPr>
            <w:tcW w:w="1263" w:type="pct"/>
            <w:vAlign w:val="center"/>
          </w:tcPr>
          <w:p w14:paraId="6F390BE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7A89E64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1754BB9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28AC67F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</w:tbl>
    <w:p w14:paraId="50A40BC0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（三）投资方向及投资策略</w:t>
      </w:r>
    </w:p>
    <w:p w14:paraId="4063A2A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包括投资方向及细分领域安排，投资地域限制（省内和市内）等。</w:t>
      </w:r>
    </w:p>
    <w:p w14:paraId="4963118B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（四）投资决策机制</w:t>
      </w:r>
    </w:p>
    <w:p w14:paraId="78A4E286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包括投资决策机构人员组成、决策机制等。</w:t>
      </w:r>
    </w:p>
    <w:p w14:paraId="6893377F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（五）管理费</w:t>
      </w:r>
    </w:p>
    <w:p w14:paraId="72C4F70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包括投资期、退出期、延长期（若有）管理费计提基数和比例</w:t>
      </w:r>
      <w:r>
        <w:rPr>
          <w:rFonts w:hint="eastAsia" w:ascii="方正仿宋_GB2312" w:hAnsi="方正仿宋_GB2312" w:eastAsia="方正仿宋_GB2312" w:cs="方正仿宋_GB231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lang w:val="en-US" w:eastAsia="zh-CN"/>
        </w:rPr>
        <w:t>与绩效评价挂钩的部分基金管理费（计提基数及比例）</w:t>
      </w:r>
      <w:r>
        <w:rPr>
          <w:rFonts w:hint="eastAsia" w:ascii="方正仿宋_GB2312" w:hAnsi="方正仿宋_GB2312" w:eastAsia="方正仿宋_GB2312" w:cs="方正仿宋_GB2312"/>
        </w:rPr>
        <w:t>等。</w:t>
      </w:r>
    </w:p>
    <w:p w14:paraId="0946877E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（六）门槛收益率及收益分配机制</w:t>
      </w:r>
    </w:p>
    <w:p w14:paraId="71C8914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包括门槛收益率、收益分配顺序、管理人业绩报酬等。</w:t>
      </w:r>
    </w:p>
    <w:p w14:paraId="3679A2CA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（七）基金退出安排</w:t>
      </w:r>
    </w:p>
    <w:p w14:paraId="7366E52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包括基金退出策略、退出时间安排等。</w:t>
      </w:r>
    </w:p>
    <w:p w14:paraId="4D71740A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（八）其他相关情况</w:t>
      </w:r>
    </w:p>
    <w:p w14:paraId="36AC810A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注：请详细提供以上内容，出资比例、管理费、业绩报酬等需明确具体数字，不可使用“不超过”“不低于”等。</w:t>
      </w:r>
    </w:p>
    <w:p w14:paraId="06BDF3F9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  <w:t>1.基金设立合作协议初稿；</w:t>
      </w:r>
    </w:p>
    <w:p w14:paraId="0E89855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  <w:t>2.基金拟投项目介绍及落地可能性阐述、基金设立拟投行业理解及投资计划、出资规划、风险控制、信息披露机制、引导基金特别约定及争议解决；</w:t>
      </w:r>
    </w:p>
    <w:p w14:paraId="5BD90155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  <w:t>3.申报方过往具备类似投资领域的投资经验，申报方过往有基金投资的项目落地的、中国证券投资基金业协会备案的基金数量（2022年及以后）、与基金投资方向匹配的基金管理情况及项目储备情况、申报方的管理团队管理的基金所投项目有通过包括IPO退出、股权转让或回购方式、二级市场减持退出经验的；</w:t>
      </w:r>
    </w:p>
    <w:p w14:paraId="45CB8DF1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  <w:t>4.申报方科技成果转移转化项目落地的、与研发机构建立合作关系的、与投资方向领域行业专家建立合作关系的、科技成果转移转化取得成绩的、建立科技孵化的等证明材料；</w:t>
      </w:r>
    </w:p>
    <w:p w14:paraId="5011EC44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  <w:t>5.拟派本项目高级管理人员投资经验介绍（需包含年限、提供社保证明材料）、申报方提供本单位取得基金从业资格的人员、申报方核心团队拥有上市集团投资、并购及市值管理经验，并承担核心角色的。</w:t>
      </w:r>
    </w:p>
    <w:p w14:paraId="0953914A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</w:p>
    <w:p w14:paraId="5EBF4307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700" w:lineRule="exact"/>
        <w:ind w:leftChars="200"/>
        <w:textAlignment w:val="auto"/>
        <w:rPr>
          <w:rFonts w:hint="eastAsia" w:ascii="方正仿宋_GB2312" w:hAnsi="方正仿宋_GB2312" w:eastAsia="方正仿宋_GB2312" w:cs="方正仿宋_GB2312"/>
          <w:bCs w:val="0"/>
          <w:color w:val="auto"/>
          <w:kern w:val="2"/>
          <w:sz w:val="32"/>
          <w:szCs w:val="22"/>
          <w:lang w:val="en-US" w:eastAsia="zh-CN" w:bidi="ar-SA"/>
          <w14:ligatures w14:val="none"/>
        </w:rPr>
      </w:pPr>
    </w:p>
    <w:p w14:paraId="2C016B1D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4D77121F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文件二  申报方概况</w:t>
      </w:r>
    </w:p>
    <w:p w14:paraId="6BFF2040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35853428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（一）基本情况</w:t>
      </w:r>
    </w:p>
    <w:p w14:paraId="522EB49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6344"/>
      </w:tblGrid>
      <w:tr w14:paraId="538D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4D267A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3523" w:type="pct"/>
            <w:vAlign w:val="center"/>
          </w:tcPr>
          <w:p w14:paraId="76DE91D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C5D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784ED2E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3523" w:type="pct"/>
            <w:vAlign w:val="center"/>
          </w:tcPr>
          <w:p w14:paraId="02FCEEB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DDD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C0E71F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认缴及实缴出资</w:t>
            </w:r>
          </w:p>
        </w:tc>
        <w:tc>
          <w:tcPr>
            <w:tcW w:w="3523" w:type="pct"/>
            <w:vAlign w:val="center"/>
          </w:tcPr>
          <w:p w14:paraId="0135F3F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DD3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0EDB3D5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股权结构</w:t>
            </w:r>
          </w:p>
        </w:tc>
        <w:tc>
          <w:tcPr>
            <w:tcW w:w="3523" w:type="pct"/>
            <w:vAlign w:val="center"/>
          </w:tcPr>
          <w:p w14:paraId="0BCCE0A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7C3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374CB74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实际控制人</w:t>
            </w:r>
          </w:p>
        </w:tc>
        <w:tc>
          <w:tcPr>
            <w:tcW w:w="3523" w:type="pct"/>
            <w:vAlign w:val="center"/>
          </w:tcPr>
          <w:p w14:paraId="15206B5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59F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3077A4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治理架构</w:t>
            </w:r>
          </w:p>
        </w:tc>
        <w:tc>
          <w:tcPr>
            <w:tcW w:w="3523" w:type="pct"/>
            <w:vAlign w:val="center"/>
          </w:tcPr>
          <w:p w14:paraId="78F54D3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998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023A3CE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高管团队</w:t>
            </w:r>
          </w:p>
        </w:tc>
        <w:tc>
          <w:tcPr>
            <w:tcW w:w="3523" w:type="pct"/>
            <w:vAlign w:val="center"/>
          </w:tcPr>
          <w:p w14:paraId="0F3EDC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3E5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7B2401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历史沿革</w:t>
            </w:r>
          </w:p>
        </w:tc>
        <w:tc>
          <w:tcPr>
            <w:tcW w:w="3523" w:type="pct"/>
            <w:vAlign w:val="center"/>
          </w:tcPr>
          <w:p w14:paraId="3C513ED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52B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6DCFAAF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行业地位</w:t>
            </w:r>
          </w:p>
        </w:tc>
        <w:tc>
          <w:tcPr>
            <w:tcW w:w="3523" w:type="pct"/>
            <w:vAlign w:val="center"/>
          </w:tcPr>
          <w:p w14:paraId="52DEB75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AB3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vAlign w:val="center"/>
          </w:tcPr>
          <w:p w14:paraId="378DBFD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所获荣誉</w:t>
            </w:r>
          </w:p>
        </w:tc>
        <w:tc>
          <w:tcPr>
            <w:tcW w:w="3523" w:type="pct"/>
            <w:vAlign w:val="center"/>
          </w:tcPr>
          <w:p w14:paraId="5405B9B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4081C083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（二）业务及团队情况</w:t>
      </w:r>
    </w:p>
    <w:p w14:paraId="4CC32E8A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包括业务布局、私募股权投资业务概况、旗下私募基金管理人情况等；部门设置情况、部门职责及人员配置；核心业务团队、风控团队、后台管理团队情况等。</w:t>
      </w:r>
    </w:p>
    <w:p w14:paraId="76DD52E0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（三）制度建设情况</w:t>
      </w:r>
    </w:p>
    <w:p w14:paraId="23C1470D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包括基金募集制度、立项制度、投资决策制度、投后管理制度、内控风险制度、激励约束制度、跟投制度、利益冲突制度、关联交易制度等。请在附件中提供相关制度文件。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001"/>
      </w:tblGrid>
      <w:tr w14:paraId="24AE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01" w:type="dxa"/>
            <w:vAlign w:val="center"/>
          </w:tcPr>
          <w:p w14:paraId="48CF71F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制度名称</w:t>
            </w:r>
          </w:p>
        </w:tc>
        <w:tc>
          <w:tcPr>
            <w:tcW w:w="3001" w:type="dxa"/>
            <w:vAlign w:val="center"/>
          </w:tcPr>
          <w:p w14:paraId="595341E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是否建设</w:t>
            </w:r>
          </w:p>
        </w:tc>
        <w:tc>
          <w:tcPr>
            <w:tcW w:w="3001" w:type="dxa"/>
            <w:vAlign w:val="center"/>
          </w:tcPr>
          <w:p w14:paraId="6A1437D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  <w:t>是否提供相应制度</w:t>
            </w:r>
          </w:p>
        </w:tc>
      </w:tr>
      <w:tr w14:paraId="09FF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5263A80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基金募集制度</w:t>
            </w:r>
          </w:p>
        </w:tc>
        <w:tc>
          <w:tcPr>
            <w:tcW w:w="3001" w:type="dxa"/>
            <w:vAlign w:val="center"/>
          </w:tcPr>
          <w:p w14:paraId="5431D24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165D07C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1BE7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3B5FF77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立项制度</w:t>
            </w:r>
          </w:p>
        </w:tc>
        <w:tc>
          <w:tcPr>
            <w:tcW w:w="3001" w:type="dxa"/>
            <w:vAlign w:val="center"/>
          </w:tcPr>
          <w:p w14:paraId="6BA5DF5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55759BD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7CFE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19A58B2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投资决策制度</w:t>
            </w:r>
          </w:p>
        </w:tc>
        <w:tc>
          <w:tcPr>
            <w:tcW w:w="3001" w:type="dxa"/>
            <w:vAlign w:val="center"/>
          </w:tcPr>
          <w:p w14:paraId="7ED82BC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4613B473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79AB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4C77D2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投后管理制度</w:t>
            </w:r>
          </w:p>
        </w:tc>
        <w:tc>
          <w:tcPr>
            <w:tcW w:w="3001" w:type="dxa"/>
            <w:vAlign w:val="center"/>
          </w:tcPr>
          <w:p w14:paraId="2BD13BA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14EA402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5F23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4C1B28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内控风险制度</w:t>
            </w:r>
          </w:p>
        </w:tc>
        <w:tc>
          <w:tcPr>
            <w:tcW w:w="3001" w:type="dxa"/>
            <w:vAlign w:val="center"/>
          </w:tcPr>
          <w:p w14:paraId="48E81F9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C100F3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4AD2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6E3A8C4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激励约束制度</w:t>
            </w:r>
          </w:p>
        </w:tc>
        <w:tc>
          <w:tcPr>
            <w:tcW w:w="3001" w:type="dxa"/>
            <w:vAlign w:val="center"/>
          </w:tcPr>
          <w:p w14:paraId="572457D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284A70B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1ED1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078E70C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跟投制度</w:t>
            </w:r>
          </w:p>
        </w:tc>
        <w:tc>
          <w:tcPr>
            <w:tcW w:w="3001" w:type="dxa"/>
            <w:vAlign w:val="center"/>
          </w:tcPr>
          <w:p w14:paraId="7E89C94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6FC799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1F7F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6C33EF9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利益冲突制度</w:t>
            </w:r>
          </w:p>
        </w:tc>
        <w:tc>
          <w:tcPr>
            <w:tcW w:w="3001" w:type="dxa"/>
            <w:vAlign w:val="center"/>
          </w:tcPr>
          <w:p w14:paraId="1F7A5EF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49A537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  <w:tr w14:paraId="239F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 w14:paraId="0C8713F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关联交易制度</w:t>
            </w:r>
          </w:p>
        </w:tc>
        <w:tc>
          <w:tcPr>
            <w:tcW w:w="3001" w:type="dxa"/>
            <w:vAlign w:val="center"/>
          </w:tcPr>
          <w:p w14:paraId="3515559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E81C63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1"/>
              </w:rPr>
            </w:pPr>
          </w:p>
        </w:tc>
      </w:tr>
    </w:tbl>
    <w:p w14:paraId="29062628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61B6818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418" w:bottom="1418" w:left="1701" w:header="851" w:footer="284" w:gutter="0"/>
          <w:cols w:space="425" w:num="1"/>
          <w:docGrid w:type="lines" w:linePitch="312" w:charSpace="0"/>
        </w:sectPr>
      </w:pPr>
    </w:p>
    <w:p w14:paraId="548117BB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（四）财务情况</w:t>
      </w:r>
    </w:p>
    <w:p w14:paraId="777835D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包括总体财务情况、各业务板块财务数据、私募股权投资业务板块说明、管理费收入和业绩报酬收入占比等，并提供近三年审计报告。</w:t>
      </w:r>
    </w:p>
    <w:p w14:paraId="59B5D823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（五）累计管理基金总体情况</w:t>
      </w:r>
    </w:p>
    <w:p w14:paraId="3031938D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包括基金数量、规模、类型、方向等基金总体布局情况；投资方向、已投项目、项目退出、项目上市、并购等总体投资情况；基金DPI、IRR、清算等总体收益情况。</w:t>
      </w:r>
    </w:p>
    <w:p w14:paraId="78F66415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（六）历史投资业绩列表</w:t>
      </w:r>
    </w:p>
    <w:p w14:paraId="1F6A6DF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1、直投基金列表：包括基金名称、注册地、成立时间、存续期、出资人结构、基金规模、实缴规模、投资领域、投资阶段、已投规模、已投项目数量、退出项目数量、退出项目金额、DPI、IRR、</w:t>
      </w:r>
      <w:bookmarkStart w:id="2" w:name="OLE_LINK1"/>
      <w:r>
        <w:rPr>
          <w:rFonts w:hint="eastAsia" w:ascii="方正仿宋_GB2312" w:hAnsi="方正仿宋_GB2312" w:eastAsia="方正仿宋_GB2312" w:cs="方正仿宋_GB2312"/>
        </w:rPr>
        <w:t>MOIC</w:t>
      </w:r>
      <w:bookmarkEnd w:id="2"/>
      <w:r>
        <w:rPr>
          <w:rFonts w:hint="eastAsia" w:ascii="方正仿宋_GB2312" w:hAnsi="方正仿宋_GB2312" w:eastAsia="方正仿宋_GB2312" w:cs="方正仿宋_GB2312"/>
        </w:rPr>
        <w:t>、明星项目等；</w:t>
      </w:r>
    </w:p>
    <w:p w14:paraId="254435BB">
      <w:pPr>
        <w:rPr>
          <w:rFonts w:hint="eastAsia" w:ascii="方正仿宋_GB2312" w:hAnsi="方正仿宋_GB2312" w:eastAsia="方正仿宋_GB2312" w:cs="方正仿宋_GB2312"/>
        </w:rPr>
      </w:pPr>
    </w:p>
    <w:p w14:paraId="04BDD866">
      <w:pPr>
        <w:rPr>
          <w:rFonts w:hint="eastAsia" w:ascii="方正仿宋_GB2312" w:hAnsi="方正仿宋_GB2312" w:eastAsia="方正仿宋_GB2312" w:cs="方正仿宋_GB2312"/>
        </w:rPr>
      </w:pPr>
    </w:p>
    <w:p w14:paraId="2FB49386">
      <w:pPr>
        <w:rPr>
          <w:rFonts w:hint="eastAsia" w:ascii="方正仿宋_GB2312" w:hAnsi="方正仿宋_GB2312" w:eastAsia="方正仿宋_GB2312" w:cs="方正仿宋_GB2312"/>
        </w:rPr>
      </w:pPr>
    </w:p>
    <w:p w14:paraId="00747D8D">
      <w:pPr>
        <w:rPr>
          <w:rFonts w:hint="eastAsia" w:ascii="方正仿宋_GB2312" w:hAnsi="方正仿宋_GB2312" w:eastAsia="方正仿宋_GB2312" w:cs="方正仿宋_GB2312"/>
        </w:rPr>
      </w:pPr>
    </w:p>
    <w:p w14:paraId="50A2C814">
      <w:pPr>
        <w:rPr>
          <w:rFonts w:hint="eastAsia" w:ascii="方正仿宋_GB2312" w:hAnsi="方正仿宋_GB2312" w:eastAsia="方正仿宋_GB2312" w:cs="方正仿宋_GB2312"/>
        </w:rPr>
      </w:pPr>
    </w:p>
    <w:p w14:paraId="01100AAD">
      <w:pPr>
        <w:rPr>
          <w:rFonts w:hint="eastAsia" w:ascii="方正仿宋_GB2312" w:hAnsi="方正仿宋_GB2312" w:eastAsia="方正仿宋_GB2312" w:cs="方正仿宋_GB2312"/>
        </w:rPr>
      </w:pPr>
    </w:p>
    <w:p w14:paraId="2D9D56D6">
      <w:pPr>
        <w:rPr>
          <w:rFonts w:hint="eastAsia" w:ascii="方正仿宋_GB2312" w:hAnsi="方正仿宋_GB2312" w:eastAsia="方正仿宋_GB2312" w:cs="方正仿宋_GB2312"/>
        </w:rPr>
      </w:pPr>
    </w:p>
    <w:p w14:paraId="3B53FEF1">
      <w:pPr>
        <w:rPr>
          <w:rFonts w:hint="eastAsia" w:ascii="方正仿宋_GB2312" w:hAnsi="方正仿宋_GB2312" w:eastAsia="方正仿宋_GB2312" w:cs="方正仿宋_GB2312"/>
        </w:rPr>
      </w:pPr>
    </w:p>
    <w:p w14:paraId="7C98B4D8">
      <w:pPr>
        <w:rPr>
          <w:rFonts w:hint="eastAsia" w:ascii="方正仿宋_GB2312" w:hAnsi="方正仿宋_GB2312" w:eastAsia="方正仿宋_GB2312" w:cs="方正仿宋_GB2312"/>
        </w:rPr>
        <w:sectPr>
          <w:pgSz w:w="11906" w:h="16838"/>
          <w:pgMar w:top="1701" w:right="1418" w:bottom="1417" w:left="1701" w:header="851" w:footer="283" w:gutter="0"/>
          <w:cols w:space="0" w:num="1"/>
          <w:rtlGutter w:val="0"/>
          <w:docGrid w:type="linesAndChars" w:linePitch="312" w:charSpace="1115"/>
        </w:sectPr>
      </w:pP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12"/>
        <w:gridCol w:w="912"/>
        <w:gridCol w:w="912"/>
        <w:gridCol w:w="931"/>
        <w:gridCol w:w="915"/>
        <w:gridCol w:w="915"/>
        <w:gridCol w:w="915"/>
        <w:gridCol w:w="915"/>
        <w:gridCol w:w="917"/>
        <w:gridCol w:w="496"/>
        <w:gridCol w:w="496"/>
        <w:gridCol w:w="496"/>
        <w:gridCol w:w="496"/>
        <w:gridCol w:w="669"/>
        <w:gridCol w:w="683"/>
        <w:gridCol w:w="948"/>
        <w:gridCol w:w="496"/>
      </w:tblGrid>
      <w:tr w14:paraId="3F4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510A8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" w:type="pct"/>
            <w:vAlign w:val="center"/>
          </w:tcPr>
          <w:p w14:paraId="1BD8F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327" w:type="pct"/>
            <w:vAlign w:val="center"/>
          </w:tcPr>
          <w:p w14:paraId="6E2BE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327" w:type="pct"/>
            <w:vAlign w:val="center"/>
          </w:tcPr>
          <w:p w14:paraId="266DD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34" w:type="pct"/>
            <w:vAlign w:val="center"/>
          </w:tcPr>
          <w:p w14:paraId="5FB0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存续期（投资期X年+退出期X年+延长期X年）</w:t>
            </w:r>
          </w:p>
        </w:tc>
        <w:tc>
          <w:tcPr>
            <w:tcW w:w="328" w:type="pct"/>
            <w:vAlign w:val="center"/>
          </w:tcPr>
          <w:p w14:paraId="197C6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出资人结构</w:t>
            </w:r>
          </w:p>
        </w:tc>
        <w:tc>
          <w:tcPr>
            <w:tcW w:w="328" w:type="pct"/>
            <w:vAlign w:val="center"/>
          </w:tcPr>
          <w:p w14:paraId="54B9C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基金规模</w:t>
            </w:r>
          </w:p>
        </w:tc>
        <w:tc>
          <w:tcPr>
            <w:tcW w:w="328" w:type="pct"/>
            <w:vAlign w:val="center"/>
          </w:tcPr>
          <w:p w14:paraId="752C9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实缴规模</w:t>
            </w:r>
          </w:p>
        </w:tc>
        <w:tc>
          <w:tcPr>
            <w:tcW w:w="328" w:type="pct"/>
            <w:vAlign w:val="center"/>
          </w:tcPr>
          <w:p w14:paraId="4A4FA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9" w:type="pct"/>
            <w:vAlign w:val="center"/>
          </w:tcPr>
          <w:p w14:paraId="6D63D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投资阶段</w:t>
            </w:r>
          </w:p>
        </w:tc>
        <w:tc>
          <w:tcPr>
            <w:tcW w:w="178" w:type="pct"/>
            <w:vAlign w:val="center"/>
          </w:tcPr>
          <w:p w14:paraId="2A05F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已投规模</w:t>
            </w:r>
          </w:p>
        </w:tc>
        <w:tc>
          <w:tcPr>
            <w:tcW w:w="178" w:type="pct"/>
            <w:vAlign w:val="center"/>
          </w:tcPr>
          <w:p w14:paraId="41E8F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已投项目数量</w:t>
            </w:r>
          </w:p>
        </w:tc>
        <w:tc>
          <w:tcPr>
            <w:tcW w:w="178" w:type="pct"/>
            <w:vAlign w:val="center"/>
          </w:tcPr>
          <w:p w14:paraId="22660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退出项目数量</w:t>
            </w:r>
          </w:p>
        </w:tc>
        <w:tc>
          <w:tcPr>
            <w:tcW w:w="178" w:type="pct"/>
            <w:vAlign w:val="center"/>
          </w:tcPr>
          <w:p w14:paraId="3E976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退出项目金额</w:t>
            </w:r>
          </w:p>
        </w:tc>
        <w:tc>
          <w:tcPr>
            <w:tcW w:w="240" w:type="pct"/>
            <w:vAlign w:val="center"/>
          </w:tcPr>
          <w:p w14:paraId="50EE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245" w:type="pct"/>
            <w:vAlign w:val="center"/>
          </w:tcPr>
          <w:p w14:paraId="6EF6A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340" w:type="pct"/>
            <w:vAlign w:val="center"/>
          </w:tcPr>
          <w:p w14:paraId="07EC1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178" w:type="pct"/>
            <w:vAlign w:val="center"/>
          </w:tcPr>
          <w:p w14:paraId="07D98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明星项目</w:t>
            </w:r>
          </w:p>
        </w:tc>
      </w:tr>
      <w:tr w14:paraId="462F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7AF30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" w:type="pct"/>
            <w:vAlign w:val="center"/>
          </w:tcPr>
          <w:p w14:paraId="59312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4EF65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5C8B2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vAlign w:val="center"/>
          </w:tcPr>
          <w:p w14:paraId="61E94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4C61C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5E3D6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747AB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22FCC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Align w:val="center"/>
          </w:tcPr>
          <w:p w14:paraId="5781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2DE33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00BE4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1EE12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3FB7D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0A1B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pct"/>
            <w:vAlign w:val="center"/>
          </w:tcPr>
          <w:p w14:paraId="6773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vAlign w:val="center"/>
          </w:tcPr>
          <w:p w14:paraId="5CD34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2F721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7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0400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" w:type="pct"/>
            <w:vAlign w:val="center"/>
          </w:tcPr>
          <w:p w14:paraId="2466F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1D96D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3DE2A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vAlign w:val="center"/>
          </w:tcPr>
          <w:p w14:paraId="3B315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6E5A8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22ABB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316CC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356ED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Align w:val="center"/>
          </w:tcPr>
          <w:p w14:paraId="78F14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5A35C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5C9D6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1D7F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3C5EF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21F62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pct"/>
            <w:vAlign w:val="center"/>
          </w:tcPr>
          <w:p w14:paraId="7AA5E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vAlign w:val="center"/>
          </w:tcPr>
          <w:p w14:paraId="49EDA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3D718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5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pct"/>
            <w:vAlign w:val="center"/>
          </w:tcPr>
          <w:p w14:paraId="32ECE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" w:type="pct"/>
            <w:vAlign w:val="center"/>
          </w:tcPr>
          <w:p w14:paraId="45FFC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00C80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" w:type="pct"/>
            <w:vAlign w:val="center"/>
          </w:tcPr>
          <w:p w14:paraId="142C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4" w:type="pct"/>
            <w:vAlign w:val="center"/>
          </w:tcPr>
          <w:p w14:paraId="0B22F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56778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42F8F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64C4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" w:type="pct"/>
            <w:vAlign w:val="center"/>
          </w:tcPr>
          <w:p w14:paraId="65B7D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9" w:type="pct"/>
            <w:vAlign w:val="center"/>
          </w:tcPr>
          <w:p w14:paraId="59F54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31D6E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1CBB8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61D9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665CA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pct"/>
            <w:vAlign w:val="center"/>
          </w:tcPr>
          <w:p w14:paraId="0B3B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" w:type="pct"/>
            <w:vAlign w:val="center"/>
          </w:tcPr>
          <w:p w14:paraId="12728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" w:type="pct"/>
            <w:vAlign w:val="center"/>
          </w:tcPr>
          <w:p w14:paraId="4E792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" w:type="pct"/>
            <w:vAlign w:val="center"/>
          </w:tcPr>
          <w:p w14:paraId="1859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56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3E413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  <w:sectPr>
          <w:pgSz w:w="16838" w:h="11906" w:orient="landscape"/>
          <w:pgMar w:top="1701" w:right="1701" w:bottom="1417" w:left="1417" w:header="851" w:footer="283" w:gutter="0"/>
          <w:cols w:space="0" w:num="1"/>
          <w:rtlGutter w:val="0"/>
          <w:docGrid w:type="linesAndChars" w:linePitch="439" w:charSpace="1115"/>
        </w:sectPr>
      </w:pPr>
    </w:p>
    <w:p w14:paraId="63E5D5C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2、直投项目列表：包括项目名称、项目注册地、项目领域、投资时间、投资轮次、投资主体、领投/跟投、投资金额、占股比例、退出状态、退出金额、退出日期、退出方式、DPI、IRR、MOIC、在持项目进展及项目估值、退出计划、退出方式及进展等。</w:t>
      </w:r>
    </w:p>
    <w:p w14:paraId="33C90E7E">
      <w:pPr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434BF07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  <w:sectPr>
          <w:pgSz w:w="11906" w:h="16838"/>
          <w:pgMar w:top="1701" w:right="1417" w:bottom="1417" w:left="1701" w:header="851" w:footer="283" w:gutter="0"/>
          <w:cols w:space="0" w:num="1"/>
          <w:rtlGutter w:val="0"/>
          <w:docGrid w:type="linesAndChars" w:linePitch="439" w:charSpace="1122"/>
        </w:sectPr>
      </w:pP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496"/>
        <w:gridCol w:w="496"/>
        <w:gridCol w:w="496"/>
        <w:gridCol w:w="497"/>
        <w:gridCol w:w="605"/>
        <w:gridCol w:w="609"/>
        <w:gridCol w:w="773"/>
        <w:gridCol w:w="497"/>
        <w:gridCol w:w="777"/>
      </w:tblGrid>
      <w:tr w14:paraId="62F8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351" w:type="pct"/>
            <w:vAlign w:val="center"/>
          </w:tcPr>
          <w:p w14:paraId="0346B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" w:type="pct"/>
            <w:vAlign w:val="center"/>
          </w:tcPr>
          <w:p w14:paraId="4B0E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1" w:type="pct"/>
            <w:vAlign w:val="center"/>
          </w:tcPr>
          <w:p w14:paraId="7B381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351" w:type="pct"/>
            <w:vAlign w:val="center"/>
          </w:tcPr>
          <w:p w14:paraId="3135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351" w:type="pct"/>
            <w:vAlign w:val="center"/>
          </w:tcPr>
          <w:p w14:paraId="62957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投资时间</w:t>
            </w:r>
          </w:p>
        </w:tc>
        <w:tc>
          <w:tcPr>
            <w:tcW w:w="351" w:type="pct"/>
            <w:vAlign w:val="center"/>
          </w:tcPr>
          <w:p w14:paraId="1B8F0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351" w:type="pct"/>
            <w:vAlign w:val="center"/>
          </w:tcPr>
          <w:p w14:paraId="59CED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投资主体</w:t>
            </w:r>
          </w:p>
        </w:tc>
        <w:tc>
          <w:tcPr>
            <w:tcW w:w="351" w:type="pct"/>
            <w:vAlign w:val="center"/>
          </w:tcPr>
          <w:p w14:paraId="6F70F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领投/跟投</w:t>
            </w:r>
          </w:p>
        </w:tc>
        <w:tc>
          <w:tcPr>
            <w:tcW w:w="351" w:type="pct"/>
            <w:vAlign w:val="center"/>
          </w:tcPr>
          <w:p w14:paraId="5CA8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投资金额</w:t>
            </w:r>
          </w:p>
        </w:tc>
        <w:tc>
          <w:tcPr>
            <w:tcW w:w="351" w:type="pct"/>
            <w:vAlign w:val="center"/>
          </w:tcPr>
          <w:p w14:paraId="367F4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156" w:type="pct"/>
            <w:vAlign w:val="center"/>
          </w:tcPr>
          <w:p w14:paraId="4B77F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退出状态</w:t>
            </w:r>
          </w:p>
        </w:tc>
        <w:tc>
          <w:tcPr>
            <w:tcW w:w="156" w:type="pct"/>
            <w:vAlign w:val="center"/>
          </w:tcPr>
          <w:p w14:paraId="5513F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退出金额</w:t>
            </w:r>
          </w:p>
        </w:tc>
        <w:tc>
          <w:tcPr>
            <w:tcW w:w="156" w:type="pct"/>
            <w:vAlign w:val="center"/>
          </w:tcPr>
          <w:p w14:paraId="7928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退出日期</w:t>
            </w:r>
          </w:p>
        </w:tc>
        <w:tc>
          <w:tcPr>
            <w:tcW w:w="156" w:type="pct"/>
            <w:vAlign w:val="center"/>
          </w:tcPr>
          <w:p w14:paraId="17619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157" w:type="pct"/>
            <w:vAlign w:val="center"/>
          </w:tcPr>
          <w:p w14:paraId="150EB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DPI</w:t>
            </w:r>
          </w:p>
        </w:tc>
        <w:tc>
          <w:tcPr>
            <w:tcW w:w="159" w:type="pct"/>
            <w:vAlign w:val="center"/>
          </w:tcPr>
          <w:p w14:paraId="6FB2A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IRR</w:t>
            </w:r>
          </w:p>
        </w:tc>
        <w:tc>
          <w:tcPr>
            <w:tcW w:w="217" w:type="pct"/>
            <w:vAlign w:val="center"/>
          </w:tcPr>
          <w:p w14:paraId="347E8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MOIC</w:t>
            </w:r>
          </w:p>
        </w:tc>
        <w:tc>
          <w:tcPr>
            <w:tcW w:w="156" w:type="pct"/>
            <w:vAlign w:val="center"/>
          </w:tcPr>
          <w:p w14:paraId="7562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在持估值</w:t>
            </w:r>
          </w:p>
        </w:tc>
        <w:tc>
          <w:tcPr>
            <w:tcW w:w="179" w:type="pct"/>
            <w:vAlign w:val="center"/>
          </w:tcPr>
          <w:p w14:paraId="4F4D4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退出计划、退出方式及进展</w:t>
            </w:r>
          </w:p>
        </w:tc>
      </w:tr>
      <w:tr w14:paraId="2ECA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6F182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" w:type="pct"/>
            <w:vAlign w:val="center"/>
          </w:tcPr>
          <w:p w14:paraId="0CC5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05675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687A0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2BEA6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5A5D8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506F6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5CF7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2B1D9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290F8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5428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36CD2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77DAA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1B3AD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" w:type="pct"/>
            <w:vAlign w:val="center"/>
          </w:tcPr>
          <w:p w14:paraId="3B04B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vAlign w:val="center"/>
          </w:tcPr>
          <w:p w14:paraId="3EAF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vAlign w:val="center"/>
          </w:tcPr>
          <w:p w14:paraId="731BA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0737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" w:type="pct"/>
            <w:vAlign w:val="center"/>
          </w:tcPr>
          <w:p w14:paraId="73BCD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C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1C45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" w:type="pct"/>
            <w:vAlign w:val="center"/>
          </w:tcPr>
          <w:p w14:paraId="215ED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4E05C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4EB7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5FEA8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442C4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72C43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6C225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7C9D8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439A5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129DC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495D5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1C865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6878C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" w:type="pct"/>
            <w:vAlign w:val="center"/>
          </w:tcPr>
          <w:p w14:paraId="7BAE3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vAlign w:val="center"/>
          </w:tcPr>
          <w:p w14:paraId="65596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vAlign w:val="center"/>
          </w:tcPr>
          <w:p w14:paraId="32B83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5F4E2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" w:type="pct"/>
            <w:vAlign w:val="center"/>
          </w:tcPr>
          <w:p w14:paraId="54CB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9C9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vAlign w:val="center"/>
          </w:tcPr>
          <w:p w14:paraId="2409C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" w:type="pct"/>
            <w:vAlign w:val="center"/>
          </w:tcPr>
          <w:p w14:paraId="26E20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48F47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65B35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2D3A0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259E0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3ACFF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57A90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0ABA1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vAlign w:val="center"/>
          </w:tcPr>
          <w:p w14:paraId="1F6CD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2E49B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5CFA6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0E092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1121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" w:type="pct"/>
            <w:vAlign w:val="center"/>
          </w:tcPr>
          <w:p w14:paraId="3F549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" w:type="pct"/>
            <w:vAlign w:val="center"/>
          </w:tcPr>
          <w:p w14:paraId="2B335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" w:type="pct"/>
            <w:vAlign w:val="center"/>
          </w:tcPr>
          <w:p w14:paraId="6BE2F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" w:type="pct"/>
            <w:vAlign w:val="center"/>
          </w:tcPr>
          <w:p w14:paraId="7D73B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" w:type="pct"/>
            <w:vAlign w:val="center"/>
          </w:tcPr>
          <w:p w14:paraId="5A7AB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2D97F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  <w:sectPr>
          <w:pgSz w:w="16838" w:h="11906" w:orient="landscape"/>
          <w:pgMar w:top="1701" w:right="1701" w:bottom="1417" w:left="1417" w:header="851" w:footer="283" w:gutter="0"/>
          <w:cols w:space="0" w:num="1"/>
          <w:rtlGutter w:val="0"/>
          <w:docGrid w:type="linesAndChars" w:linePitch="439" w:charSpace="1122"/>
        </w:sectPr>
      </w:pPr>
    </w:p>
    <w:p w14:paraId="15156CFB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（七）存在关联关系的其他基金管理机构情况说明（如有）</w:t>
      </w:r>
    </w:p>
    <w:p w14:paraId="720295A6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（八）有关诉讼、仲裁、担保、处罚及其他或有风险事项说明</w:t>
      </w:r>
    </w:p>
    <w:p w14:paraId="6833F18C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2BC66599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文件三  申报方管理团队情况</w:t>
      </w:r>
    </w:p>
    <w:p w14:paraId="75345AF9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7492EBBA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拟服务于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p w14:paraId="436A46B7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5F27B5F7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文件四  储备项目情况</w:t>
      </w:r>
    </w:p>
    <w:p w14:paraId="117CBC9E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795CC4D9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包括项目名称、项目所在地、项目领域、项目简介、近三年财务情况、团队情况、项目估值、拟投资金额、项目价值和亮点、项目推进进度等。</w:t>
      </w:r>
    </w:p>
    <w:tbl>
      <w:tblPr>
        <w:tblStyle w:val="1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55"/>
        <w:gridCol w:w="841"/>
        <w:gridCol w:w="756"/>
        <w:gridCol w:w="756"/>
        <w:gridCol w:w="1016"/>
        <w:gridCol w:w="756"/>
        <w:gridCol w:w="756"/>
        <w:gridCol w:w="843"/>
        <w:gridCol w:w="1016"/>
        <w:gridCol w:w="927"/>
      </w:tblGrid>
      <w:tr w14:paraId="792A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" w:type="pct"/>
            <w:vAlign w:val="center"/>
          </w:tcPr>
          <w:p w14:paraId="76F8B5A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9" w:type="pct"/>
            <w:vAlign w:val="center"/>
          </w:tcPr>
          <w:p w14:paraId="3E5E05E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67" w:type="pct"/>
            <w:vAlign w:val="center"/>
          </w:tcPr>
          <w:p w14:paraId="38159CA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项目所在地</w:t>
            </w:r>
          </w:p>
        </w:tc>
        <w:tc>
          <w:tcPr>
            <w:tcW w:w="420" w:type="pct"/>
            <w:vAlign w:val="center"/>
          </w:tcPr>
          <w:p w14:paraId="30287B4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420" w:type="pct"/>
            <w:vAlign w:val="center"/>
          </w:tcPr>
          <w:p w14:paraId="1C0F2CB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564" w:type="pct"/>
            <w:vAlign w:val="center"/>
          </w:tcPr>
          <w:p w14:paraId="0D341A7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近三年财务情况</w:t>
            </w:r>
          </w:p>
        </w:tc>
        <w:tc>
          <w:tcPr>
            <w:tcW w:w="420" w:type="pct"/>
            <w:vAlign w:val="center"/>
          </w:tcPr>
          <w:p w14:paraId="22E9005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团队情况</w:t>
            </w:r>
          </w:p>
        </w:tc>
        <w:tc>
          <w:tcPr>
            <w:tcW w:w="420" w:type="pct"/>
            <w:vAlign w:val="center"/>
          </w:tcPr>
          <w:p w14:paraId="5FBF7FD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项目估值</w:t>
            </w:r>
          </w:p>
        </w:tc>
        <w:tc>
          <w:tcPr>
            <w:tcW w:w="468" w:type="pct"/>
            <w:vAlign w:val="center"/>
          </w:tcPr>
          <w:p w14:paraId="5097702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拟投资金额</w:t>
            </w:r>
          </w:p>
        </w:tc>
        <w:tc>
          <w:tcPr>
            <w:tcW w:w="564" w:type="pct"/>
            <w:vAlign w:val="center"/>
          </w:tcPr>
          <w:p w14:paraId="5CB78D3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项目价值和亮点</w:t>
            </w:r>
          </w:p>
        </w:tc>
        <w:tc>
          <w:tcPr>
            <w:tcW w:w="516" w:type="pct"/>
            <w:vAlign w:val="center"/>
          </w:tcPr>
          <w:p w14:paraId="08B0940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项目推进进度</w:t>
            </w:r>
          </w:p>
        </w:tc>
      </w:tr>
      <w:tr w14:paraId="50A6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7343AF4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vAlign w:val="center"/>
          </w:tcPr>
          <w:p w14:paraId="06A860C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Align w:val="center"/>
          </w:tcPr>
          <w:p w14:paraId="04969E3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2140ACF4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4937C19D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7B0B8DF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0552D03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550BB05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3C77EC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5FB67CC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vAlign w:val="center"/>
          </w:tcPr>
          <w:p w14:paraId="76DE7E7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2E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204A1E3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vAlign w:val="center"/>
          </w:tcPr>
          <w:p w14:paraId="56768CDB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Align w:val="center"/>
          </w:tcPr>
          <w:p w14:paraId="1D069C15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219E820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58EF53C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706E088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484B14D0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036A58B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21D92BB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236E9B71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vAlign w:val="center"/>
          </w:tcPr>
          <w:p w14:paraId="654E0BF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E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323" w:type="pct"/>
            <w:vAlign w:val="center"/>
          </w:tcPr>
          <w:p w14:paraId="5128DE4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" w:type="pct"/>
            <w:vAlign w:val="center"/>
          </w:tcPr>
          <w:p w14:paraId="27E402F7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" w:type="pct"/>
            <w:vAlign w:val="center"/>
          </w:tcPr>
          <w:p w14:paraId="715287E8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0634C8BE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3205E5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273FA6F2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4FF460AA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" w:type="pct"/>
            <w:vAlign w:val="center"/>
          </w:tcPr>
          <w:p w14:paraId="6D2D2FEC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pct"/>
            <w:vAlign w:val="center"/>
          </w:tcPr>
          <w:p w14:paraId="79946C96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vAlign w:val="center"/>
          </w:tcPr>
          <w:p w14:paraId="4E16C06F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pct"/>
            <w:vAlign w:val="center"/>
          </w:tcPr>
          <w:p w14:paraId="59E14B99"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700" w:lineRule="exact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170154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449AC231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文件五  申报方认为需要说明或提供的其他材料</w:t>
      </w:r>
    </w:p>
    <w:p w14:paraId="0018A101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包括但不限于：营业执照、章程或合伙协议、登记备案证明、法定代表人或执行事务合伙人（或其委派代表）身份证明。</w:t>
      </w:r>
    </w:p>
    <w:p w14:paraId="16FDC07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</w:rPr>
      </w:pPr>
    </w:p>
    <w:p w14:paraId="4BE5569D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文件六  承诺函（模板附后）</w:t>
      </w:r>
    </w:p>
    <w:p w14:paraId="196ED4E9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left="0" w:leftChars="0" w:firstLine="0" w:firstLineChars="0"/>
        <w:textAlignment w:val="auto"/>
        <w:outlineLvl w:val="9"/>
        <w:rPr>
          <w:rFonts w:hint="eastAsia" w:ascii="方正仿宋_GB2312" w:hAnsi="方正仿宋_GB2312" w:eastAsia="方正仿宋_GB2312" w:cs="方正仿宋_GB2312"/>
        </w:rPr>
      </w:pPr>
    </w:p>
    <w:p w14:paraId="3838A82B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文件七  管理机构证明文件</w:t>
      </w:r>
    </w:p>
    <w:p w14:paraId="709846A5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请根据遴选公告中“二、管理机构要求”提供相关证明材料。</w:t>
      </w:r>
    </w:p>
    <w:p w14:paraId="1CDB1DA8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申报材料汇编用印、格式、封面、装订要求附后</w:t>
      </w:r>
    </w:p>
    <w:p w14:paraId="1D0D774C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28A65A1B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承诺函</w:t>
      </w:r>
    </w:p>
    <w:p w14:paraId="10DB79D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EDD8073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</w:pPr>
      <w:bookmarkStart w:id="3" w:name="OLE_LINK3"/>
      <w:r>
        <w:rPr>
          <w:rFonts w:hint="eastAsia" w:ascii="方正仿宋_GB2312" w:hAnsi="方正仿宋_GB2312" w:eastAsia="方正仿宋_GB2312" w:cs="方正仿宋_GB2312"/>
        </w:rPr>
        <w:t>江苏高淳国际慢城文化旅游产业投资集团有限公司</w:t>
      </w:r>
      <w:bookmarkEnd w:id="3"/>
      <w:r>
        <w:rPr>
          <w:rFonts w:hint="eastAsia" w:ascii="方正仿宋_GB2312" w:hAnsi="方正仿宋_GB2312" w:eastAsia="方正仿宋_GB2312" w:cs="方正仿宋_GB2312"/>
        </w:rPr>
        <w:t>：</w:t>
      </w:r>
    </w:p>
    <w:p w14:paraId="22958BBA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【申报单位名称】对高淳区低空经济（文旅）产业投资基金管理机构申报材料，作出以下承诺：</w:t>
      </w:r>
    </w:p>
    <w:p w14:paraId="5E1E3124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本单位申报材料内容真实、准确无误，不存在虚假记载、误导性陈述或重大遗漏；所有资料副本或复印件均与其原件一致；所有文件印章均真实有效</w:t>
      </w:r>
      <w:r>
        <w:rPr>
          <w:rFonts w:hint="eastAsia" w:ascii="方正仿宋_GB2312" w:hAnsi="方正仿宋_GB2312" w:eastAsia="方正仿宋_GB2312" w:cs="方正仿宋_GB2312"/>
          <w:lang w:eastAsia="zh-CN"/>
        </w:rPr>
        <w:t>；</w:t>
      </w:r>
    </w:p>
    <w:p w14:paraId="4750125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</w:rPr>
        <w:t>本单位对申报材料真实性、准确性和完整性负责。如有不实之处，本单位将承担一切后果</w:t>
      </w:r>
      <w:r>
        <w:rPr>
          <w:rFonts w:hint="eastAsia" w:ascii="方正仿宋_GB2312" w:hAnsi="方正仿宋_GB2312" w:eastAsia="方正仿宋_GB2312" w:cs="方正仿宋_GB2312"/>
          <w:lang w:eastAsia="zh-CN"/>
        </w:rPr>
        <w:t>；</w:t>
      </w:r>
    </w:p>
    <w:p w14:paraId="0DA0BB56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highlight w:val="red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  <w:t>承诺中选后在高淳区设立固定的办公场所，配备专职管理团队，并保持团队的稳定性，加强基金管理，提高投资和招引效率；</w:t>
      </w:r>
    </w:p>
    <w:p w14:paraId="46CE99D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（四）具备健全的股权投资管理和风险控制流程、规范的项目遴选和投资决策制度；</w:t>
      </w:r>
    </w:p>
    <w:p w14:paraId="6DC4720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（五）有与基金投资领域和方向匹配的项目储备；</w:t>
      </w:r>
    </w:p>
    <w:p w14:paraId="4B6209A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（六）有与基金规模相匹配的资金募集能力；</w:t>
      </w:r>
    </w:p>
    <w:p w14:paraId="2F8A642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（七）符合法律法规、中国证券投资基金业协会规定的其他条件。</w:t>
      </w:r>
    </w:p>
    <w:p w14:paraId="1211EA38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7376F9F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366100A1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【申报单位名称】（盖章）</w:t>
      </w:r>
    </w:p>
    <w:p w14:paraId="4261F070">
      <w:pPr>
        <w:pageBreakBefore w:val="0"/>
        <w:kinsoku/>
        <w:wordWrap w:val="0"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 xml:space="preserve">法定代表人（签字） </w:t>
      </w:r>
    </w:p>
    <w:p w14:paraId="4251CB42">
      <w:pPr>
        <w:pageBreakBefore w:val="0"/>
        <w:kinsoku/>
        <w:wordWrap w:val="0"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 xml:space="preserve">***年***月***日  </w:t>
      </w:r>
    </w:p>
    <w:p w14:paraId="734F157C">
      <w:pPr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389B08DC">
      <w:pPr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6591E02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承诺函</w:t>
      </w:r>
    </w:p>
    <w:p w14:paraId="14429A3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B1E6FE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江苏高淳国际慢城文化旅游产业投资集团有限公司：</w:t>
      </w:r>
    </w:p>
    <w:p w14:paraId="34F21931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本单位</w:t>
      </w:r>
      <w:r>
        <w:rPr>
          <w:rFonts w:hint="eastAsia" w:ascii="方正仿宋_GB2312" w:hAnsi="方正仿宋_GB2312" w:eastAsia="方正仿宋_GB2312" w:cs="方正仿宋_GB2312"/>
        </w:rPr>
        <w:t>对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自身及</w:t>
      </w:r>
      <w:r>
        <w:rPr>
          <w:rFonts w:hint="eastAsia" w:ascii="方正仿宋_GB2312" w:hAnsi="方正仿宋_GB2312" w:eastAsia="方正仿宋_GB2312" w:cs="方正仿宋_GB2312"/>
          <w:sz w:val="32"/>
          <w:szCs w:val="22"/>
        </w:rPr>
        <w:t>其董事、监事、高级管理人员及其他从业人员</w:t>
      </w:r>
      <w:r>
        <w:rPr>
          <w:rFonts w:hint="eastAsia" w:ascii="方正仿宋_GB2312" w:hAnsi="方正仿宋_GB2312" w:eastAsia="方正仿宋_GB2312" w:cs="方正仿宋_GB2312"/>
        </w:rPr>
        <w:t>，作出以下承诺：</w:t>
      </w:r>
    </w:p>
    <w:p w14:paraId="30102475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5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22"/>
          <w:lang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本单位</w:t>
      </w:r>
      <w:r>
        <w:rPr>
          <w:rFonts w:hint="eastAsia" w:ascii="方正仿宋_GB2312" w:hAnsi="方正仿宋_GB2312" w:eastAsia="方正仿宋_GB2312" w:cs="方正仿宋_GB2312"/>
          <w:sz w:val="32"/>
          <w:szCs w:val="22"/>
        </w:rPr>
        <w:t>及其董事、监事、高级管理人员及其他从业人员在最近3年无重大违法违规行为</w:t>
      </w:r>
      <w:r>
        <w:rPr>
          <w:rFonts w:hint="eastAsia" w:ascii="方正仿宋_GB2312" w:hAnsi="方正仿宋_GB2312" w:eastAsia="方正仿宋_GB2312" w:cs="方正仿宋_GB2312"/>
          <w:sz w:val="32"/>
          <w:szCs w:val="22"/>
          <w:lang w:eastAsia="zh-CN"/>
        </w:rPr>
        <w:t>。</w:t>
      </w:r>
    </w:p>
    <w:p w14:paraId="0C10D55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</w:pPr>
      <w:bookmarkStart w:id="4" w:name="_GoBack"/>
      <w:bookmarkEnd w:id="4"/>
    </w:p>
    <w:p w14:paraId="2037EBC6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5ABC61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【申报单位名称】（盖章）</w:t>
      </w:r>
    </w:p>
    <w:p w14:paraId="1C457232">
      <w:pPr>
        <w:pageBreakBefore w:val="0"/>
        <w:kinsoku/>
        <w:wordWrap w:val="0"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 xml:space="preserve">法定代表人（签字） </w:t>
      </w:r>
    </w:p>
    <w:p w14:paraId="39FC11EA">
      <w:pPr>
        <w:pageBreakBefore w:val="0"/>
        <w:kinsoku/>
        <w:wordWrap w:val="0"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 xml:space="preserve">***年***月***日  </w:t>
      </w:r>
    </w:p>
    <w:p w14:paraId="41896C4A">
      <w:pPr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35DBEE59">
      <w:pPr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640"/>
        <w:jc w:val="righ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EF8342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3D8B647A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申报材料汇编用印、格式、封面、装订要求</w:t>
      </w:r>
    </w:p>
    <w:p w14:paraId="279A6C92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A43E51E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一、用印说明</w:t>
      </w:r>
    </w:p>
    <w:p w14:paraId="49B9A60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1. 文件一至文件七由申报单位盖章，分别在相应文件首页和末页盖章。</w:t>
      </w:r>
    </w:p>
    <w:p w14:paraId="72247872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2. 在每一本申报材料汇编封面盖章，并加盖骑缝章。</w:t>
      </w:r>
    </w:p>
    <w:p w14:paraId="7C2D95F0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二、格式说明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建议</w:t>
      </w:r>
      <w:r>
        <w:rPr>
          <w:rFonts w:hint="eastAsia" w:ascii="黑体" w:hAnsi="黑体" w:eastAsia="黑体" w:cs="黑体"/>
          <w:lang w:eastAsia="zh-CN"/>
        </w:rPr>
        <w:t>）</w:t>
      </w:r>
    </w:p>
    <w:p w14:paraId="7BDE0102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（一）标题</w:t>
      </w:r>
    </w:p>
    <w:p w14:paraId="0ED9AE6E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标题字体“方正小标宋_GBK”，二号字，行间距28.5磅。</w:t>
      </w:r>
    </w:p>
    <w:p w14:paraId="50055973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（二）正文</w:t>
      </w:r>
    </w:p>
    <w:p w14:paraId="7845600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正文行间距28.5磅。</w:t>
      </w:r>
    </w:p>
    <w:p w14:paraId="1882B34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一级标题使用三号“方正黑体_GBK”字体；</w:t>
      </w:r>
    </w:p>
    <w:p w14:paraId="6925966B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二级标题使用三号“方正楷体_GBK”字体；</w:t>
      </w:r>
    </w:p>
    <w:p w14:paraId="620873F7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三级标题使用三号“方正仿宋_GBK”字体，加粗；</w:t>
      </w:r>
    </w:p>
    <w:p w14:paraId="7955B68D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正文文字统一使用三号“方正仿宋_GBK”字体；</w:t>
      </w:r>
    </w:p>
    <w:p w14:paraId="684927A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数字和英文字母使用三号“Times New Roman”字体。</w:t>
      </w:r>
    </w:p>
    <w:p w14:paraId="5983D36A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（三）页面设置</w:t>
      </w:r>
    </w:p>
    <w:p w14:paraId="315272D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上边距37mm，下边距35mm，左边距28mm，右边距26mm。</w:t>
      </w:r>
    </w:p>
    <w:p w14:paraId="430D243C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页码使用小三号“Times New Roman”字体。</w:t>
      </w:r>
    </w:p>
    <w:p w14:paraId="6A33E21E">
      <w:pPr>
        <w:pStyle w:val="4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（四）表格</w:t>
      </w:r>
    </w:p>
    <w:p w14:paraId="63768E4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表格中相关内容可使用小于正文的字号，兼顾美观度。</w:t>
      </w:r>
    </w:p>
    <w:p w14:paraId="563E5EBD">
      <w:pPr>
        <w:pStyle w:val="3"/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三、封面示例</w:t>
      </w:r>
    </w:p>
    <w:p w14:paraId="31C56409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br w:type="page"/>
      </w:r>
    </w:p>
    <w:p w14:paraId="0861C774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2A2D54DB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黑体" w:hAnsi="黑体" w:eastAsia="黑体" w:cs="黑体"/>
        </w:rPr>
      </w:pPr>
    </w:p>
    <w:p w14:paraId="281D1360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  <w:sz w:val="52"/>
          <w:szCs w:val="36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高淳区低空经济（文旅）产业投资基金管理机构</w:t>
      </w:r>
    </w:p>
    <w:p w14:paraId="7E7D1E17">
      <w:pPr>
        <w:pStyle w:val="2"/>
        <w:pageBreakBefore w:val="0"/>
        <w:kinsoku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申报材料汇编</w:t>
      </w:r>
    </w:p>
    <w:p w14:paraId="20F85EDB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735BACD4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1F0246D7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35646978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252C6E99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23EAD928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682EDF62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</w:p>
    <w:p w14:paraId="693C94AE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****（申报单位名称）</w:t>
      </w:r>
    </w:p>
    <w:p w14:paraId="5420CE7F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****年**月</w:t>
      </w:r>
    </w:p>
    <w:p w14:paraId="099EBE93">
      <w:pPr>
        <w:pageBreakBefore w:val="0"/>
        <w:widowControl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 w14:paraId="2A01B81D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1. 请按照文件一至文件七的顺序编制目录，整本申报材料汇编统一编制页码，并在目录中体现每类文件页码。</w:t>
      </w:r>
    </w:p>
    <w:p w14:paraId="034BB555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640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2. 申报材料汇编请统一胶装。</w:t>
      </w:r>
    </w:p>
    <w:p w14:paraId="0A782046">
      <w:pPr>
        <w:pageBreakBefore w:val="0"/>
        <w:kinsoku/>
        <w:overflowPunct/>
        <w:topLinePunct w:val="0"/>
        <w:autoSpaceDE/>
        <w:autoSpaceDN/>
        <w:bidi w:val="0"/>
        <w:spacing w:line="700" w:lineRule="exact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Cs/>
          <w:color w:val="222222"/>
          <w:szCs w:val="26"/>
          <w14:ligatures w14:val="standardContextual"/>
        </w:rPr>
      </w:pPr>
    </w:p>
    <w:sectPr>
      <w:pgSz w:w="11906" w:h="16838"/>
      <w:pgMar w:top="1701" w:right="1417" w:bottom="1417" w:left="1701" w:header="851" w:footer="283" w:gutter="0"/>
      <w:cols w:space="0" w:num="1"/>
      <w:rtlGutter w:val="0"/>
      <w:docGrid w:type="linesAndChars" w:linePitch="439" w:charSpace="11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56C85-C4BF-40C8-8619-06D6DFB4F5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2A9120A-80DB-4653-ABF1-02286C4B3E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8BE3CE-E3A6-4DB5-A3E2-DFF08A192A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3F6180-7235-4EBF-8D9C-E437B4E654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0D4C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C6037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C6E4C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3ED4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0E157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077CF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63"/>
  <w:drawingGridVerticalSpacing w:val="22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E5ODI4MDBmZmU3OGRjZGEzN2VhZjZlYjEzOWYifQ=="/>
  </w:docVars>
  <w:rsids>
    <w:rsidRoot w:val="00651F70"/>
    <w:rsid w:val="00020891"/>
    <w:rsid w:val="00021ABD"/>
    <w:rsid w:val="00085FA7"/>
    <w:rsid w:val="000A324B"/>
    <w:rsid w:val="000D7C14"/>
    <w:rsid w:val="000F4D2D"/>
    <w:rsid w:val="00126AE6"/>
    <w:rsid w:val="0015151F"/>
    <w:rsid w:val="001667BC"/>
    <w:rsid w:val="0017620D"/>
    <w:rsid w:val="001C0F4C"/>
    <w:rsid w:val="001F3D55"/>
    <w:rsid w:val="0025263B"/>
    <w:rsid w:val="002C0D69"/>
    <w:rsid w:val="002C7198"/>
    <w:rsid w:val="002E1778"/>
    <w:rsid w:val="002E5157"/>
    <w:rsid w:val="003074F1"/>
    <w:rsid w:val="003079B7"/>
    <w:rsid w:val="00325116"/>
    <w:rsid w:val="0038407D"/>
    <w:rsid w:val="003B32C1"/>
    <w:rsid w:val="003F1018"/>
    <w:rsid w:val="003F13B3"/>
    <w:rsid w:val="00403E7B"/>
    <w:rsid w:val="004935B9"/>
    <w:rsid w:val="005259A5"/>
    <w:rsid w:val="00536AB6"/>
    <w:rsid w:val="0059662A"/>
    <w:rsid w:val="005A18D3"/>
    <w:rsid w:val="005A4BA7"/>
    <w:rsid w:val="005C1E88"/>
    <w:rsid w:val="006075E9"/>
    <w:rsid w:val="00651F70"/>
    <w:rsid w:val="00664759"/>
    <w:rsid w:val="00682231"/>
    <w:rsid w:val="006942C9"/>
    <w:rsid w:val="006A5926"/>
    <w:rsid w:val="006B7F8B"/>
    <w:rsid w:val="006F45C6"/>
    <w:rsid w:val="00726F30"/>
    <w:rsid w:val="0076440A"/>
    <w:rsid w:val="00777867"/>
    <w:rsid w:val="00794F52"/>
    <w:rsid w:val="007E5FC9"/>
    <w:rsid w:val="0081759E"/>
    <w:rsid w:val="00881879"/>
    <w:rsid w:val="008B1A6C"/>
    <w:rsid w:val="008D01D4"/>
    <w:rsid w:val="008F70FC"/>
    <w:rsid w:val="00900D9F"/>
    <w:rsid w:val="00904A85"/>
    <w:rsid w:val="00910425"/>
    <w:rsid w:val="0091488C"/>
    <w:rsid w:val="009166A1"/>
    <w:rsid w:val="00924129"/>
    <w:rsid w:val="00931F83"/>
    <w:rsid w:val="009511F1"/>
    <w:rsid w:val="00972B42"/>
    <w:rsid w:val="009A2C2D"/>
    <w:rsid w:val="00A01DF5"/>
    <w:rsid w:val="00A05044"/>
    <w:rsid w:val="00A2640A"/>
    <w:rsid w:val="00A6613B"/>
    <w:rsid w:val="00AB7459"/>
    <w:rsid w:val="00B0229F"/>
    <w:rsid w:val="00B4671D"/>
    <w:rsid w:val="00B57C95"/>
    <w:rsid w:val="00B70518"/>
    <w:rsid w:val="00B707AB"/>
    <w:rsid w:val="00B80E89"/>
    <w:rsid w:val="00B83C43"/>
    <w:rsid w:val="00BE0A24"/>
    <w:rsid w:val="00BF6EC6"/>
    <w:rsid w:val="00C15CD4"/>
    <w:rsid w:val="00C20799"/>
    <w:rsid w:val="00C50751"/>
    <w:rsid w:val="00C844AC"/>
    <w:rsid w:val="00C93528"/>
    <w:rsid w:val="00CC7A1A"/>
    <w:rsid w:val="00D0584D"/>
    <w:rsid w:val="00D06743"/>
    <w:rsid w:val="00D24867"/>
    <w:rsid w:val="00D67E40"/>
    <w:rsid w:val="00D75482"/>
    <w:rsid w:val="00D76186"/>
    <w:rsid w:val="00DC55B2"/>
    <w:rsid w:val="00DF2C6E"/>
    <w:rsid w:val="00DF6531"/>
    <w:rsid w:val="00E507C5"/>
    <w:rsid w:val="00E920F4"/>
    <w:rsid w:val="00EC527A"/>
    <w:rsid w:val="00EF24EA"/>
    <w:rsid w:val="00F450CA"/>
    <w:rsid w:val="00F5225A"/>
    <w:rsid w:val="00FB6F8F"/>
    <w:rsid w:val="00FD0364"/>
    <w:rsid w:val="00FF3936"/>
    <w:rsid w:val="105D1662"/>
    <w:rsid w:val="105D40D7"/>
    <w:rsid w:val="12AE1DA7"/>
    <w:rsid w:val="142D35F8"/>
    <w:rsid w:val="1A494B83"/>
    <w:rsid w:val="213865BF"/>
    <w:rsid w:val="45091C30"/>
    <w:rsid w:val="4DFA6C4E"/>
    <w:rsid w:val="57C459D6"/>
    <w:rsid w:val="5AF732DC"/>
    <w:rsid w:val="5C4478F8"/>
    <w:rsid w:val="5D683540"/>
    <w:rsid w:val="5E2C6FEA"/>
    <w:rsid w:val="5F123E3E"/>
    <w:rsid w:val="660C6239"/>
    <w:rsid w:val="72E01BB0"/>
    <w:rsid w:val="785A0DB7"/>
    <w:rsid w:val="7A1A39BC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5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_GBK" w:cstheme="majorBidi"/>
      <w:bCs/>
      <w:color w:val="222222"/>
      <w:kern w:val="2"/>
      <w:sz w:val="44"/>
      <w:szCs w:val="28"/>
      <w:lang w:val="en-US" w:eastAsia="zh-CN" w:bidi="ar-SA"/>
      <w14:ligatures w14:val="standardContextual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outlineLvl w:val="1"/>
    </w:pPr>
    <w:rPr>
      <w:rFonts w:eastAsia="方正黑体_GBK" w:cstheme="majorBidi"/>
      <w:bCs/>
      <w:color w:val="222222"/>
      <w:szCs w:val="26"/>
      <w14:ligatures w14:val="standardContextual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outlineLvl w:val="2"/>
    </w:pPr>
    <w:rPr>
      <w:rFonts w:eastAsia="方正楷体_GBK" w:cstheme="majorBidi"/>
      <w:bCs/>
      <w:color w:val="222222"/>
      <w:szCs w:val="27"/>
      <w14:ligatures w14:val="standardContextual"/>
    </w:rPr>
  </w:style>
  <w:style w:type="paragraph" w:styleId="5">
    <w:name w:val="heading 4"/>
    <w:basedOn w:val="1"/>
    <w:next w:val="1"/>
    <w:link w:val="24"/>
    <w:autoRedefine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376092" w:themeColor="accent1" w:themeShade="BF"/>
      <w:sz w:val="24"/>
      <w:szCs w:val="24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376092" w:themeColor="accent1" w:themeShade="BF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5">
    <w:name w:val="Title"/>
    <w:basedOn w:val="1"/>
    <w:next w:val="1"/>
    <w:link w:val="23"/>
    <w:autoRedefine/>
    <w:qFormat/>
    <w:uiPriority w:val="1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List Paragraph1"/>
    <w:next w:val="20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0">
    <w:name w:val="sec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21">
    <w:name w:val="正文首行缩进 21"/>
    <w:basedOn w:val="22"/>
    <w:next w:val="14"/>
    <w:qFormat/>
    <w:uiPriority w:val="0"/>
    <w:pPr>
      <w:ind w:firstLine="200" w:firstLineChars="200"/>
    </w:pPr>
  </w:style>
  <w:style w:type="paragraph" w:customStyle="1" w:styleId="22">
    <w:name w:val="正文文本缩进1"/>
    <w:basedOn w:val="1"/>
    <w:qFormat/>
    <w:uiPriority w:val="0"/>
    <w:pPr>
      <w:ind w:left="200" w:leftChars="200"/>
    </w:pPr>
  </w:style>
  <w:style w:type="character" w:customStyle="1" w:styleId="23">
    <w:name w:val="标题 字符"/>
    <w:basedOn w:val="18"/>
    <w:link w:val="15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character" w:customStyle="1" w:styleId="24">
    <w:name w:val="标题 4 字符"/>
    <w:basedOn w:val="18"/>
    <w:link w:val="5"/>
    <w:qFormat/>
    <w:uiPriority w:val="9"/>
    <w:rPr>
      <w:rFonts w:asciiTheme="majorHAnsi" w:hAnsiTheme="majorHAnsi" w:cstheme="majorBidi"/>
      <w:b/>
      <w:bCs/>
      <w:color w:val="auto"/>
      <w:sz w:val="28"/>
      <w:szCs w:val="28"/>
      <w14:ligatures w14:val="none"/>
    </w:rPr>
  </w:style>
  <w:style w:type="character" w:customStyle="1" w:styleId="25">
    <w:name w:val="标题 1 字符"/>
    <w:basedOn w:val="18"/>
    <w:link w:val="2"/>
    <w:qFormat/>
    <w:uiPriority w:val="9"/>
    <w:rPr>
      <w:rFonts w:eastAsia="方正小标宋_GBK" w:cstheme="majorBidi"/>
      <w:bCs/>
      <w:sz w:val="44"/>
      <w:szCs w:val="28"/>
    </w:rPr>
  </w:style>
  <w:style w:type="character" w:customStyle="1" w:styleId="26">
    <w:name w:val="标题 2 字符"/>
    <w:basedOn w:val="18"/>
    <w:link w:val="3"/>
    <w:qFormat/>
    <w:uiPriority w:val="9"/>
    <w:rPr>
      <w:rFonts w:eastAsia="方正黑体_GBK" w:cstheme="majorBidi"/>
      <w:bCs/>
      <w:szCs w:val="26"/>
    </w:rPr>
  </w:style>
  <w:style w:type="character" w:customStyle="1" w:styleId="27">
    <w:name w:val="标题 3 字符"/>
    <w:basedOn w:val="18"/>
    <w:link w:val="4"/>
    <w:qFormat/>
    <w:uiPriority w:val="9"/>
    <w:rPr>
      <w:rFonts w:eastAsia="方正楷体_GBK" w:cstheme="majorBidi"/>
      <w:bCs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29">
    <w:name w:val="标题 5 字符"/>
    <w:basedOn w:val="18"/>
    <w:link w:val="6"/>
    <w:semiHidden/>
    <w:qFormat/>
    <w:uiPriority w:val="9"/>
    <w:rPr>
      <w:rFonts w:asciiTheme="minorHAnsi" w:hAnsiTheme="minorHAnsi" w:eastAsiaTheme="minorEastAsia" w:cstheme="majorBidi"/>
      <w:color w:val="376092" w:themeColor="accent1" w:themeShade="BF"/>
      <w:sz w:val="24"/>
      <w:szCs w:val="24"/>
      <w14:ligatures w14:val="none"/>
    </w:rPr>
  </w:style>
  <w:style w:type="character" w:customStyle="1" w:styleId="30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376092" w:themeColor="accent1" w:themeShade="BF"/>
      <w:szCs w:val="22"/>
      <w14:ligatures w14:val="none"/>
    </w:rPr>
  </w:style>
  <w:style w:type="character" w:customStyle="1" w:styleId="31">
    <w:name w:val="标题 7 字符"/>
    <w:basedOn w:val="18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2">
    <w:name w:val="标题 8 字符"/>
    <w:basedOn w:val="18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3">
    <w:name w:val="标题 9 字符"/>
    <w:basedOn w:val="18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4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8"/>
    <w:link w:val="35"/>
    <w:qFormat/>
    <w:uiPriority w:val="29"/>
    <w:rPr>
      <w:rFonts w:cs="Times New Roman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18"/>
    <w:qFormat/>
    <w:uiPriority w:val="21"/>
    <w:rPr>
      <w:i/>
      <w:iCs/>
      <w:color w:val="37609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40">
    <w:name w:val="明显引用 字符"/>
    <w:basedOn w:val="18"/>
    <w:link w:val="39"/>
    <w:qFormat/>
    <w:uiPriority w:val="30"/>
    <w:rPr>
      <w:rFonts w:cs="Times New Roman"/>
      <w:i/>
      <w:iCs/>
      <w:color w:val="376092" w:themeColor="accent1" w:themeShade="BF"/>
      <w:szCs w:val="22"/>
      <w14:ligatures w14:val="none"/>
    </w:rPr>
  </w:style>
  <w:style w:type="character" w:customStyle="1" w:styleId="41">
    <w:name w:val="明显参考1"/>
    <w:basedOn w:val="18"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42">
    <w:name w:val="页眉 字符"/>
    <w:basedOn w:val="18"/>
    <w:link w:val="12"/>
    <w:qFormat/>
    <w:uiPriority w:val="99"/>
    <w:rPr>
      <w:rFonts w:cs="Times New Roman"/>
      <w:color w:val="auto"/>
      <w:sz w:val="18"/>
      <w:szCs w:val="18"/>
      <w14:ligatures w14:val="none"/>
    </w:rPr>
  </w:style>
  <w:style w:type="character" w:customStyle="1" w:styleId="43">
    <w:name w:val="页脚 字符"/>
    <w:basedOn w:val="18"/>
    <w:link w:val="11"/>
    <w:qFormat/>
    <w:uiPriority w:val="99"/>
    <w:rPr>
      <w:rFonts w:cs="Times New Roman"/>
      <w:color w:val="auto"/>
      <w:sz w:val="18"/>
      <w:szCs w:val="18"/>
      <w14:ligatures w14:val="none"/>
    </w:rPr>
  </w:style>
  <w:style w:type="paragraph" w:customStyle="1" w:styleId="44">
    <w:name w:val="Revision"/>
    <w:hidden/>
    <w:unhideWhenUsed/>
    <w:qFormat/>
    <w:uiPriority w:val="99"/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45">
    <w:name w:val="表格文字"/>
    <w:qFormat/>
    <w:uiPriority w:val="0"/>
    <w:pPr>
      <w:widowControl w:val="0"/>
      <w:spacing w:before="25" w:after="25"/>
      <w:jc w:val="both"/>
    </w:pPr>
    <w:rPr>
      <w:rFonts w:ascii="Times New Roman" w:hAnsi="Times New Roman" w:eastAsia="宋体" w:cs="Times New Roman"/>
      <w:bCs/>
      <w:spacing w:val="10"/>
      <w:kern w:val="0"/>
      <w:sz w:val="21"/>
      <w:lang w:val="en-US" w:eastAsia="zh-CN" w:bidi="ar-SA"/>
    </w:rPr>
  </w:style>
  <w:style w:type="character" w:customStyle="1" w:styleId="46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2806</Words>
  <Characters>2915</Characters>
  <Lines>21</Lines>
  <Paragraphs>5</Paragraphs>
  <TotalTime>3</TotalTime>
  <ScaleCrop>false</ScaleCrop>
  <LinksUpToDate>false</LinksUpToDate>
  <CharactersWithSpaces>2941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2024-10-30T08:21:00Z</dcterms:created>
  <dc:creator>YangJ</dc:creator>
  <cp:lastModifiedBy>快乐生活</cp:lastModifiedBy>
  <dcterms:modified xsi:type="dcterms:W3CDTF">2025-02-08T03:46:23Z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A90FB7DD3097428AB9FCC842686D4DAC_12</vt:lpwstr>
  </property>
  <property fmtid="{D5CDD505-2E9C-101B-9397-08002B2CF9AE}" pid="4" name="KSOTemplateDocerSaveRecord">
    <vt:lpwstr>eyJoZGlkIjoiMTNiMGIwZWYyZmNmNTNkYzBkNDIwYTFlZTkxNjBkZjQiLCJ1c2VySWQiOiI0NTU4MjM2ODIifQ==</vt:lpwstr>
  </property>
</Properties>
</file>