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2C3D9">
      <w:pPr>
        <w:spacing w:line="600" w:lineRule="exac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附件：登记表</w:t>
      </w:r>
    </w:p>
    <w:p w14:paraId="74555013">
      <w:pPr>
        <w:spacing w:line="600" w:lineRule="exact"/>
        <w:jc w:val="center"/>
        <w:rPr>
          <w:rFonts w:hint="eastAsia" w:ascii="方正小标宋_GBK" w:hAnsi="宋体" w:eastAsia="方正小标宋_GBK" w:cs="仿宋_GB2312"/>
          <w:b/>
          <w:sz w:val="32"/>
          <w:szCs w:val="32"/>
          <w:u w:val="single"/>
        </w:rPr>
      </w:pPr>
    </w:p>
    <w:p w14:paraId="03BB0F88">
      <w:pPr>
        <w:spacing w:line="600" w:lineRule="exact"/>
        <w:jc w:val="center"/>
        <w:rPr>
          <w:rFonts w:ascii="方正小标宋_GBK" w:hAnsi="宋体" w:eastAsia="方正小标宋_GBK" w:cs="仿宋_GB2312"/>
          <w:b/>
          <w:sz w:val="32"/>
          <w:szCs w:val="32"/>
        </w:rPr>
      </w:pPr>
      <w:bookmarkStart w:id="0" w:name="_GoBack"/>
      <w:r>
        <w:rPr>
          <w:rFonts w:hint="eastAsia" w:ascii="方正小标宋_GBK" w:hAnsi="宋体" w:eastAsia="方正小标宋_GBK" w:cs="仿宋_GB2312"/>
          <w:b/>
          <w:sz w:val="32"/>
          <w:szCs w:val="32"/>
          <w:u w:val="single"/>
        </w:rPr>
        <w:t>内蒙古重点产业引导基金管理人遴选项目供应商登记表</w:t>
      </w:r>
      <w:bookmarkEnd w:id="0"/>
    </w:p>
    <w:p w14:paraId="682A1535">
      <w:pPr>
        <w:pStyle w:val="6"/>
        <w:spacing w:line="600" w:lineRule="exact"/>
      </w:pPr>
    </w:p>
    <w:tbl>
      <w:tblPr>
        <w:tblStyle w:val="4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1998"/>
        <w:gridCol w:w="1380"/>
        <w:gridCol w:w="317"/>
        <w:gridCol w:w="693"/>
        <w:gridCol w:w="2396"/>
      </w:tblGrid>
      <w:tr w14:paraId="10E4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78209">
            <w:pPr>
              <w:spacing w:line="520" w:lineRule="exact"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供应商名称</w:t>
            </w:r>
          </w:p>
        </w:tc>
        <w:tc>
          <w:tcPr>
            <w:tcW w:w="6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50B26C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</w:tr>
      <w:tr w14:paraId="4B40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DED2A">
            <w:pPr>
              <w:spacing w:line="520" w:lineRule="exact"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供应商成立日期</w:t>
            </w:r>
          </w:p>
        </w:tc>
        <w:tc>
          <w:tcPr>
            <w:tcW w:w="6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345080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</w:tr>
      <w:tr w14:paraId="2801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ECDA6F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供应商注册地址</w:t>
            </w:r>
          </w:p>
        </w:tc>
        <w:tc>
          <w:tcPr>
            <w:tcW w:w="6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C9ECCE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</w:tr>
      <w:tr w14:paraId="28CA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E625B">
            <w:pPr>
              <w:spacing w:line="520" w:lineRule="exact"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供应商法人代表</w:t>
            </w:r>
          </w:p>
          <w:p w14:paraId="5C9CE894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/</w:t>
            </w:r>
            <w:r>
              <w:rPr>
                <w:rFonts w:hint="eastAsia" w:hAnsi="仿宋" w:eastAsia="仿宋"/>
                <w:b/>
                <w:sz w:val="24"/>
              </w:rPr>
              <w:t>负责人</w:t>
            </w:r>
          </w:p>
        </w:tc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368A3F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  <w:tc>
          <w:tcPr>
            <w:tcW w:w="2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1227A3">
            <w:pPr>
              <w:spacing w:line="520" w:lineRule="exact"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供应商注册资本</w:t>
            </w:r>
          </w:p>
          <w:p w14:paraId="51D5D83C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（实缴）</w:t>
            </w:r>
          </w:p>
        </w:tc>
        <w:tc>
          <w:tcPr>
            <w:tcW w:w="2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C3535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  <w:u w:val="single"/>
              </w:rPr>
              <w:t xml:space="preserve">         </w:t>
            </w:r>
            <w:r>
              <w:rPr>
                <w:rFonts w:hint="eastAsia" w:eastAsia="仿宋"/>
                <w:b/>
                <w:sz w:val="24"/>
              </w:rPr>
              <w:t>万元</w:t>
            </w:r>
          </w:p>
        </w:tc>
      </w:tr>
      <w:tr w14:paraId="60D5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994912">
            <w:pPr>
              <w:spacing w:line="520" w:lineRule="exact"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供应商股东及</w:t>
            </w:r>
          </w:p>
          <w:p w14:paraId="1A2EF0D1">
            <w:pPr>
              <w:spacing w:line="520" w:lineRule="exact"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持股比例</w:t>
            </w:r>
          </w:p>
        </w:tc>
        <w:tc>
          <w:tcPr>
            <w:tcW w:w="6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11B830">
            <w:pPr>
              <w:spacing w:line="520" w:lineRule="exact"/>
              <w:rPr>
                <w:b/>
                <w:bCs/>
                <w:szCs w:val="21"/>
              </w:rPr>
            </w:pPr>
          </w:p>
        </w:tc>
      </w:tr>
      <w:tr w14:paraId="61C3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9449C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供应商联系人</w:t>
            </w:r>
            <w:r>
              <w:rPr>
                <w:rFonts w:hint="eastAsia" w:eastAsia="仿宋"/>
                <w:b/>
                <w:sz w:val="24"/>
              </w:rPr>
              <w:t>/</w:t>
            </w:r>
          </w:p>
          <w:p w14:paraId="1CB8FF22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联系方式</w:t>
            </w:r>
          </w:p>
        </w:tc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454153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姓名：</w:t>
            </w:r>
            <w:r>
              <w:rPr>
                <w:rFonts w:eastAsia="仿宋"/>
                <w:b/>
                <w:sz w:val="24"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2A7B17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职务：</w:t>
            </w:r>
            <w:r>
              <w:rPr>
                <w:rFonts w:eastAsia="仿宋"/>
                <w:b/>
                <w:sz w:val="24"/>
              </w:rPr>
              <w:t xml:space="preserve"> </w:t>
            </w:r>
          </w:p>
        </w:tc>
        <w:tc>
          <w:tcPr>
            <w:tcW w:w="3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03DFE6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手机：</w:t>
            </w:r>
          </w:p>
        </w:tc>
      </w:tr>
      <w:tr w14:paraId="7743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730A40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E74151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办公电话：</w:t>
            </w:r>
          </w:p>
        </w:tc>
        <w:tc>
          <w:tcPr>
            <w:tcW w:w="16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536A63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传真：</w:t>
            </w:r>
          </w:p>
        </w:tc>
        <w:tc>
          <w:tcPr>
            <w:tcW w:w="3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CD9832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电子邮件：</w:t>
            </w:r>
          </w:p>
        </w:tc>
      </w:tr>
      <w:tr w14:paraId="5CD8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CF029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6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37AFE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通信地址：</w:t>
            </w:r>
          </w:p>
        </w:tc>
      </w:tr>
      <w:tr w14:paraId="25E3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96AC6">
            <w:pPr>
              <w:spacing w:line="520" w:lineRule="exact"/>
              <w:jc w:val="center"/>
              <w:rPr>
                <w:rFonts w:hint="eastAsia"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供应商目前管理资金/基金的规模</w:t>
            </w:r>
          </w:p>
        </w:tc>
        <w:tc>
          <w:tcPr>
            <w:tcW w:w="6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B547A5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认缴</w:t>
            </w:r>
            <w:r>
              <w:rPr>
                <w:rFonts w:hint="eastAsia" w:eastAsia="仿宋"/>
                <w:b/>
                <w:sz w:val="24"/>
              </w:rPr>
              <w:t>总额：</w:t>
            </w:r>
            <w:r>
              <w:rPr>
                <w:rFonts w:hint="eastAsia" w:eastAsia="仿宋"/>
                <w:b/>
                <w:sz w:val="24"/>
                <w:u w:val="single"/>
              </w:rPr>
              <w:t xml:space="preserve">         </w:t>
            </w:r>
            <w:r>
              <w:rPr>
                <w:rFonts w:hint="eastAsia" w:eastAsia="仿宋"/>
                <w:b/>
                <w:sz w:val="24"/>
              </w:rPr>
              <w:t>亿元    实缴额度：</w:t>
            </w:r>
            <w:r>
              <w:rPr>
                <w:rFonts w:hint="eastAsia" w:eastAsia="仿宋"/>
                <w:b/>
                <w:sz w:val="24"/>
                <w:u w:val="single"/>
              </w:rPr>
              <w:t xml:space="preserve">         </w:t>
            </w:r>
            <w:r>
              <w:rPr>
                <w:rFonts w:hint="eastAsia" w:eastAsia="仿宋"/>
                <w:b/>
                <w:sz w:val="24"/>
              </w:rPr>
              <w:t>亿元</w:t>
            </w:r>
          </w:p>
        </w:tc>
      </w:tr>
      <w:tr w14:paraId="088D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80752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供应商中基协备案情况</w:t>
            </w:r>
          </w:p>
        </w:tc>
        <w:tc>
          <w:tcPr>
            <w:tcW w:w="6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89EAD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</w:tr>
      <w:tr w14:paraId="67AB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1BCA923">
            <w:pPr>
              <w:spacing w:line="520" w:lineRule="exact"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供应商已投资</w:t>
            </w:r>
          </w:p>
          <w:p w14:paraId="29CB8869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项目情况</w:t>
            </w:r>
          </w:p>
        </w:tc>
        <w:tc>
          <w:tcPr>
            <w:tcW w:w="33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2E6D23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累计管理基金数量：</w:t>
            </w:r>
            <w:r>
              <w:rPr>
                <w:rFonts w:hint="eastAsia" w:eastAsia="仿宋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eastAsia="仿宋"/>
                <w:b/>
                <w:sz w:val="24"/>
              </w:rPr>
              <w:t>个</w:t>
            </w:r>
          </w:p>
        </w:tc>
        <w:tc>
          <w:tcPr>
            <w:tcW w:w="34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896B70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累计管理基金：</w:t>
            </w:r>
            <w:r>
              <w:rPr>
                <w:rFonts w:hint="eastAsia" w:eastAsia="仿宋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b/>
                <w:sz w:val="24"/>
              </w:rPr>
              <w:t>亿元</w:t>
            </w:r>
          </w:p>
        </w:tc>
      </w:tr>
      <w:tr w14:paraId="734C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69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0081BE7">
            <w:pPr>
              <w:spacing w:line="520" w:lineRule="exact"/>
              <w:jc w:val="center"/>
              <w:rPr>
                <w:rFonts w:hAnsi="仿宋" w:eastAsia="仿宋"/>
                <w:b/>
                <w:sz w:val="24"/>
              </w:rPr>
            </w:pPr>
          </w:p>
        </w:tc>
        <w:tc>
          <w:tcPr>
            <w:tcW w:w="33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0AA8A6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累计投资项目数量：</w:t>
            </w:r>
            <w:r>
              <w:rPr>
                <w:rFonts w:hint="eastAsia" w:eastAsia="仿宋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eastAsia="仿宋"/>
                <w:b/>
                <w:sz w:val="24"/>
              </w:rPr>
              <w:t>个</w:t>
            </w:r>
          </w:p>
        </w:tc>
        <w:tc>
          <w:tcPr>
            <w:tcW w:w="34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B20F40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累计投资金额：</w:t>
            </w:r>
            <w:r>
              <w:rPr>
                <w:rFonts w:hint="eastAsia" w:eastAsia="仿宋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b/>
                <w:sz w:val="24"/>
              </w:rPr>
              <w:t>亿元</w:t>
            </w:r>
          </w:p>
        </w:tc>
      </w:tr>
      <w:tr w14:paraId="6FD7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A9CA4B">
            <w:pPr>
              <w:spacing w:line="520" w:lineRule="exact"/>
              <w:jc w:val="center"/>
              <w:rPr>
                <w:rFonts w:hAnsi="仿宋" w:eastAsia="仿宋"/>
                <w:b/>
                <w:sz w:val="24"/>
              </w:rPr>
            </w:pPr>
          </w:p>
        </w:tc>
        <w:tc>
          <w:tcPr>
            <w:tcW w:w="33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BFC790">
            <w:pPr>
              <w:spacing w:line="520" w:lineRule="exact"/>
              <w:rPr>
                <w:rFonts w:hint="eastAsia"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累计退出项目数量：</w:t>
            </w:r>
            <w:r>
              <w:rPr>
                <w:rFonts w:hint="eastAsia" w:eastAsia="仿宋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eastAsia="仿宋"/>
                <w:b/>
                <w:sz w:val="24"/>
              </w:rPr>
              <w:t>个</w:t>
            </w:r>
          </w:p>
        </w:tc>
        <w:tc>
          <w:tcPr>
            <w:tcW w:w="34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800A29">
            <w:pPr>
              <w:spacing w:line="520" w:lineRule="exact"/>
              <w:rPr>
                <w:rFonts w:hint="eastAsia"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累计IPO项目数量：</w:t>
            </w:r>
            <w:r>
              <w:rPr>
                <w:rFonts w:hint="eastAsia" w:eastAsia="仿宋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eastAsia="仿宋"/>
                <w:b/>
                <w:sz w:val="24"/>
              </w:rPr>
              <w:t>个</w:t>
            </w:r>
          </w:p>
        </w:tc>
      </w:tr>
      <w:tr w14:paraId="1155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94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E86AB0">
            <w:pPr>
              <w:spacing w:line="520" w:lineRule="exact"/>
              <w:rPr>
                <w:rFonts w:hint="eastAsia" w:hAnsi="仿宋" w:eastAsia="仿宋"/>
                <w:b/>
                <w:sz w:val="24"/>
              </w:rPr>
            </w:pPr>
          </w:p>
          <w:p w14:paraId="53EC72D8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负责人签名：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hint="eastAsia" w:hAnsi="仿宋" w:eastAsia="仿宋"/>
                <w:b/>
                <w:sz w:val="24"/>
              </w:rPr>
              <w:t>　　　　　　　　　    供应商盖章：</w:t>
            </w:r>
            <w:r>
              <w:rPr>
                <w:rFonts w:hint="eastAsia" w:eastAsia="仿宋"/>
                <w:b/>
                <w:sz w:val="24"/>
              </w:rPr>
              <w:t xml:space="preserve">     </w:t>
            </w:r>
          </w:p>
          <w:p w14:paraId="6106583C">
            <w:pPr>
              <w:spacing w:line="520" w:lineRule="exact"/>
              <w:rPr>
                <w:rFonts w:eastAsia="仿宋"/>
                <w:b/>
                <w:sz w:val="24"/>
              </w:rPr>
            </w:pPr>
          </w:p>
          <w:p w14:paraId="1E169EDA">
            <w:pPr>
              <w:spacing w:line="520" w:lineRule="exact"/>
              <w:rPr>
                <w:rFonts w:hAnsi="仿宋" w:eastAsia="仿宋"/>
                <w:b/>
                <w:sz w:val="24"/>
              </w:rPr>
            </w:pPr>
          </w:p>
        </w:tc>
      </w:tr>
    </w:tbl>
    <w:p w14:paraId="3E687D50">
      <w:pPr>
        <w:spacing w:line="600" w:lineRule="exact"/>
      </w:pPr>
    </w:p>
    <w:p w14:paraId="7EBC010B"/>
    <w:sectPr>
      <w:pgSz w:w="11906" w:h="16838"/>
      <w:pgMar w:top="1134" w:right="1020" w:bottom="1134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B5"/>
    <w:rsid w:val="00116B91"/>
    <w:rsid w:val="00B252B5"/>
    <w:rsid w:val="023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8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7"/>
    <w:semiHidden/>
    <w:unhideWhenUsed/>
    <w:uiPriority w:val="99"/>
    <w:pPr>
      <w:spacing w:after="120"/>
      <w:ind w:left="420" w:leftChars="200"/>
    </w:p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正文文本缩进 Char"/>
    <w:basedOn w:val="5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正文首行缩进 2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241</Characters>
  <Lines>2</Lines>
  <Paragraphs>1</Paragraphs>
  <TotalTime>0</TotalTime>
  <ScaleCrop>false</ScaleCrop>
  <LinksUpToDate>false</LinksUpToDate>
  <CharactersWithSpaces>327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2025-07-08T09:41:00Z</dcterms:created>
  <dc:creator>gy</dc:creator>
  <cp:lastModifiedBy>wssim</cp:lastModifiedBy>
  <dcterms:modified xsi:type="dcterms:W3CDTF">2025-07-09T09:23:29Z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1453F2F2D69049889F7F0EE3D3D93F18_13</vt:lpwstr>
  </property>
</Properties>
</file>