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579" w:lineRule="exact"/>
        <w:ind w:left="0" w:leftChars="0" w:firstLine="0" w:firstLineChars="0"/>
        <w:jc w:val="lef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防城港市科技创新投资基金</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申报材料</w:t>
      </w:r>
    </w:p>
    <w:p>
      <w:pPr>
        <w:pStyle w:val="5"/>
        <w:ind w:firstLine="0" w:firstLineChars="0"/>
        <w:jc w:val="center"/>
        <w:rPr>
          <w:rFonts w:hint="default" w:ascii="Times New Roman" w:hAnsi="Times New Roman" w:eastAsia="楷体_GB2312" w:cs="Times New Roman"/>
          <w:color w:val="FF0000"/>
          <w:sz w:val="44"/>
          <w:szCs w:val="44"/>
          <w:highlight w:val="none"/>
          <w:lang w:val="en-US" w:eastAsia="zh-CN"/>
        </w:rPr>
      </w:pPr>
    </w:p>
    <w:p>
      <w:pPr>
        <w:rPr>
          <w:rFonts w:hint="default" w:ascii="Times New Roman" w:hAnsi="Times New Roman" w:cs="Times New Roman"/>
          <w:lang w:val="en-US" w:eastAsia="zh-CN"/>
        </w:rPr>
      </w:pPr>
    </w:p>
    <w:p>
      <w:pPr>
        <w:widowControl w:val="0"/>
        <w:spacing w:after="0"/>
        <w:ind w:firstLine="643"/>
        <w:rPr>
          <w:rFonts w:hint="default" w:ascii="Times New Roman" w:hAnsi="Times New Roman" w:eastAsia="仿宋_GB2312" w:cs="Times New Roman"/>
          <w:b/>
          <w:sz w:val="32"/>
          <w:szCs w:val="32"/>
          <w:highlight w:val="none"/>
        </w:rPr>
      </w:pPr>
    </w:p>
    <w:p>
      <w:pPr>
        <w:pStyle w:val="5"/>
        <w:rPr>
          <w:rFonts w:hint="default" w:ascii="Times New Roman" w:hAnsi="Times New Roman" w:eastAsia="仿宋_GB2312" w:cs="Times New Roman"/>
          <w:b/>
          <w:sz w:val="32"/>
          <w:szCs w:val="32"/>
          <w:highlight w:val="none"/>
        </w:rPr>
      </w:pPr>
    </w:p>
    <w:p>
      <w:pPr>
        <w:widowControl w:val="0"/>
        <w:spacing w:after="0"/>
        <w:ind w:left="840" w:leftChars="400" w:firstLine="640"/>
        <w:jc w:val="left"/>
        <w:rPr>
          <w:rFonts w:hint="default" w:ascii="Times New Roman" w:hAnsi="Times New Roman" w:eastAsia="仿宋_GB2312" w:cs="Times New Roman"/>
          <w:b w:val="0"/>
          <w:bCs/>
          <w:sz w:val="32"/>
          <w:szCs w:val="32"/>
          <w:highlight w:val="none"/>
          <w:u w:val="single"/>
        </w:rPr>
      </w:pPr>
      <w:r>
        <w:rPr>
          <w:rFonts w:hint="default" w:ascii="Times New Roman" w:hAnsi="Times New Roman" w:eastAsia="仿宋_GB2312" w:cs="Times New Roman"/>
          <w:bCs/>
          <w:sz w:val="32"/>
          <w:szCs w:val="32"/>
          <w:highlight w:val="none"/>
        </w:rPr>
        <w:t>申报机构：</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 w:val="0"/>
          <w:bCs/>
          <w:sz w:val="32"/>
          <w:szCs w:val="32"/>
          <w:highlight w:val="none"/>
          <w:u w:val="single"/>
        </w:rPr>
        <w:t>（公章）</w:t>
      </w:r>
    </w:p>
    <w:p>
      <w:pPr>
        <w:widowControl w:val="0"/>
        <w:spacing w:after="0"/>
        <w:ind w:left="840" w:leftChars="400" w:firstLine="640"/>
        <w:jc w:val="left"/>
        <w:rPr>
          <w:rFonts w:hint="default" w:ascii="Times New Roman" w:hAnsi="Times New Roman" w:eastAsia="仿宋_GB2312" w:cs="Times New Roman"/>
          <w:bCs/>
          <w:szCs w:val="21"/>
          <w:highlight w:val="none"/>
        </w:rPr>
      </w:pPr>
      <w:r>
        <w:rPr>
          <w:rFonts w:hint="default" w:ascii="Times New Roman" w:hAnsi="Times New Roman" w:eastAsia="仿宋_GB2312" w:cs="Times New Roman"/>
          <w:bCs/>
          <w:sz w:val="32"/>
          <w:szCs w:val="32"/>
          <w:highlight w:val="none"/>
        </w:rPr>
        <w:t>法定代表人：</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lang w:eastAsia="zh-CN"/>
        </w:rPr>
        <w:t>（</w:t>
      </w:r>
      <w:r>
        <w:rPr>
          <w:rFonts w:hint="default" w:ascii="Times New Roman" w:hAnsi="Times New Roman" w:eastAsia="仿宋_GB2312" w:cs="Times New Roman"/>
          <w:bCs/>
          <w:sz w:val="32"/>
          <w:szCs w:val="32"/>
          <w:highlight w:val="none"/>
          <w:u w:val="single"/>
          <w:lang w:val="en-US" w:eastAsia="zh-CN"/>
        </w:rPr>
        <w:t>签字</w:t>
      </w:r>
      <w:r>
        <w:rPr>
          <w:rFonts w:hint="default" w:ascii="Times New Roman" w:hAnsi="Times New Roman" w:eastAsia="仿宋_GB2312" w:cs="Times New Roman"/>
          <w:bCs/>
          <w:sz w:val="32"/>
          <w:szCs w:val="32"/>
          <w:highlight w:val="none"/>
          <w:u w:val="single"/>
          <w:lang w:eastAsia="zh-CN"/>
        </w:rPr>
        <w:t>）</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联系电话：</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联系邮箱：</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u w:val="single"/>
        </w:rPr>
      </w:pPr>
      <w:r>
        <w:rPr>
          <w:rFonts w:hint="default" w:ascii="Times New Roman" w:hAnsi="Times New Roman" w:eastAsia="仿宋_GB2312" w:cs="Times New Roman"/>
          <w:bCs/>
          <w:sz w:val="32"/>
          <w:szCs w:val="32"/>
          <w:highlight w:val="none"/>
        </w:rPr>
        <w:t>申报时间：</w:t>
      </w:r>
      <w:r>
        <w:rPr>
          <w:rFonts w:hint="default" w:ascii="Times New Roman" w:hAnsi="Times New Roman" w:eastAsia="仿宋_GB2312" w:cs="Times New Roman"/>
          <w:bCs/>
          <w:sz w:val="32"/>
          <w:szCs w:val="32"/>
          <w:highlight w:val="none"/>
          <w:u w:val="single"/>
        </w:rPr>
        <w:t xml:space="preserve">         年       月      日</w:t>
      </w:r>
    </w:p>
    <w:p>
      <w:pPr>
        <w:pStyle w:val="4"/>
        <w:widowControl w:val="0"/>
        <w:spacing w:before="0" w:beforeAutospacing="0" w:after="0" w:afterAutospacing="0" w:line="579" w:lineRule="exact"/>
        <w:ind w:firstLine="643"/>
        <w:jc w:val="both"/>
        <w:rPr>
          <w:rFonts w:hint="default" w:ascii="Times New Roman" w:hAnsi="Times New Roman" w:eastAsia="仿宋_GB2312" w:cs="Times New Roman"/>
          <w:b/>
          <w:kern w:val="2"/>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rPr>
        <w:t>【注：</w:t>
      </w:r>
      <w:r>
        <w:rPr>
          <w:rFonts w:hint="default" w:ascii="Times New Roman" w:hAnsi="Times New Roman" w:eastAsia="仿宋_GB2312" w:cs="Times New Roman"/>
          <w:color w:val="FF0000"/>
          <w:sz w:val="32"/>
          <w:szCs w:val="32"/>
          <w:highlight w:val="none"/>
          <w:lang w:val="en-US" w:eastAsia="zh-CN"/>
        </w:rPr>
        <w:t>1.本申报材料正文</w:t>
      </w:r>
      <w:r>
        <w:rPr>
          <w:rFonts w:hint="default" w:ascii="Times New Roman" w:hAnsi="Times New Roman" w:eastAsia="仿宋_GB2312" w:cs="Times New Roman"/>
          <w:color w:val="FF0000"/>
          <w:sz w:val="32"/>
          <w:szCs w:val="32"/>
          <w:highlight w:val="none"/>
        </w:rPr>
        <w:t>仿宋</w:t>
      </w:r>
      <w:r>
        <w:rPr>
          <w:rFonts w:hint="default" w:ascii="Times New Roman" w:hAnsi="Times New Roman" w:eastAsia="仿宋_GB2312" w:cs="Times New Roman"/>
          <w:color w:val="FF0000"/>
          <w:sz w:val="32"/>
          <w:szCs w:val="32"/>
          <w:highlight w:val="none"/>
          <w:lang w:val="en-US" w:eastAsia="zh-CN"/>
        </w:rPr>
        <w:t>-GB2312三号，</w:t>
      </w:r>
      <w:r>
        <w:rPr>
          <w:rFonts w:hint="default" w:ascii="Times New Roman" w:hAnsi="Times New Roman" w:eastAsia="仿宋_GB2312" w:cs="Times New Roman"/>
          <w:color w:val="FF0000"/>
          <w:sz w:val="32"/>
          <w:szCs w:val="32"/>
          <w:highlight w:val="none"/>
        </w:rPr>
        <w:t>一级标题黑体三号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二级标题楷体三号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三级标题</w:t>
      </w:r>
      <w:r>
        <w:rPr>
          <w:rFonts w:hint="default" w:ascii="Times New Roman" w:hAnsi="Times New Roman" w:eastAsia="仿宋_GB2312" w:cs="Times New Roman"/>
          <w:color w:val="FF0000"/>
          <w:sz w:val="32"/>
          <w:szCs w:val="32"/>
          <w:highlight w:val="none"/>
          <w:lang w:val="en-US" w:eastAsia="zh-CN"/>
        </w:rPr>
        <w:t>仿宋</w:t>
      </w:r>
      <w:r>
        <w:rPr>
          <w:rFonts w:hint="default" w:ascii="Times New Roman" w:hAnsi="Times New Roman" w:eastAsia="仿宋_GB2312" w:cs="Times New Roman"/>
          <w:color w:val="FF0000"/>
          <w:sz w:val="32"/>
          <w:szCs w:val="32"/>
          <w:highlight w:val="none"/>
        </w:rPr>
        <w:t>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行距2</w:t>
      </w:r>
      <w:r>
        <w:rPr>
          <w:rFonts w:hint="default" w:ascii="Times New Roman" w:hAnsi="Times New Roman" w:eastAsia="仿宋_GB2312" w:cs="Times New Roman"/>
          <w:color w:val="FF0000"/>
          <w:sz w:val="32"/>
          <w:szCs w:val="32"/>
          <w:highlight w:val="none"/>
          <w:lang w:val="en-US" w:eastAsia="zh-CN"/>
        </w:rPr>
        <w:t>8</w:t>
      </w:r>
      <w:r>
        <w:rPr>
          <w:rFonts w:hint="default" w:ascii="Times New Roman" w:hAnsi="Times New Roman" w:eastAsia="仿宋_GB2312" w:cs="Times New Roman"/>
          <w:color w:val="FF0000"/>
          <w:sz w:val="32"/>
          <w:szCs w:val="32"/>
          <w:highlight w:val="none"/>
        </w:rPr>
        <w:t>磅。</w:t>
      </w:r>
      <w:r>
        <w:rPr>
          <w:rFonts w:hint="default" w:ascii="Times New Roman" w:hAnsi="Times New Roman" w:eastAsia="仿宋_GB2312" w:cs="Times New Roman"/>
          <w:color w:val="FF0000"/>
          <w:sz w:val="32"/>
          <w:szCs w:val="32"/>
          <w:highlight w:val="none"/>
          <w:lang w:val="en-US" w:eastAsia="zh-CN"/>
        </w:rPr>
        <w:t>2.</w:t>
      </w:r>
      <w:r>
        <w:rPr>
          <w:rFonts w:hint="default" w:ascii="Times New Roman" w:hAnsi="Times New Roman" w:eastAsia="仿宋_GB2312" w:cs="Times New Roman"/>
          <w:color w:val="FF0000"/>
          <w:sz w:val="32"/>
          <w:szCs w:val="32"/>
          <w:highlight w:val="none"/>
        </w:rPr>
        <w:t>封面由法定代表人签字并加盖公章</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lang w:val="en-US" w:eastAsia="zh-CN"/>
        </w:rPr>
        <w:t>并加盖骑缝章。3.同步发送可编辑的版本以及签字盖章扫描件。4.数据保留两位小数点。5.签字盖章前删除红字部分。</w:t>
      </w:r>
      <w:r>
        <w:rPr>
          <w:rFonts w:hint="default" w:ascii="Times New Roman" w:hAnsi="Times New Roman" w:eastAsia="仿宋_GB2312" w:cs="Times New Roman"/>
          <w:color w:val="FF0000"/>
          <w:sz w:val="32"/>
          <w:szCs w:val="32"/>
          <w:highlight w:val="none"/>
        </w:rPr>
        <w:t>】</w:t>
      </w:r>
    </w:p>
    <w:p>
      <w:pPr>
        <w:pStyle w:val="4"/>
        <w:rPr>
          <w:rFonts w:hint="default" w:ascii="Times New Roman" w:hAnsi="Times New Roman" w:eastAsia="仿宋_GB2312" w:cs="Times New Roman"/>
          <w:sz w:val="32"/>
          <w:szCs w:val="32"/>
          <w:highlight w:val="none"/>
        </w:rPr>
      </w:pPr>
    </w:p>
    <w:p>
      <w:pPr>
        <w:pStyle w:val="4"/>
        <w:rPr>
          <w:rFonts w:hint="default" w:ascii="Times New Roman" w:hAnsi="Times New Roman" w:eastAsia="仿宋_GB2312" w:cs="Times New Roman"/>
          <w:sz w:val="32"/>
          <w:szCs w:val="32"/>
          <w:highlight w:val="none"/>
        </w:rPr>
        <w:sectPr>
          <w:footerReference r:id="rId3" w:type="default"/>
          <w:pgSz w:w="11906" w:h="16838"/>
          <w:pgMar w:top="2098" w:right="1474" w:bottom="1984" w:left="1587" w:header="851" w:footer="850" w:gutter="0"/>
          <w:pgNumType w:fmt="decimal"/>
          <w:cols w:space="425" w:num="1"/>
          <w:docGrid w:type="lines" w:linePitch="579"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rPr>
          <w:rFonts w:hint="default" w:ascii="Times New Roman" w:hAnsi="Times New Roman" w:eastAsia="方正小标宋简体" w:cs="Times New Roman"/>
          <w:bCs/>
          <w:sz w:val="44"/>
          <w:szCs w:val="44"/>
          <w:highlight w:val="none"/>
        </w:rPr>
      </w:pPr>
      <w:bookmarkStart w:id="0" w:name="_Toc23762"/>
      <w:r>
        <w:rPr>
          <w:rFonts w:hint="default" w:ascii="Times New Roman" w:hAnsi="Times New Roman" w:eastAsia="方正小标宋简体" w:cs="Times New Roman"/>
          <w:bCs/>
          <w:sz w:val="44"/>
          <w:szCs w:val="44"/>
          <w:highlight w:val="none"/>
          <w:lang w:val="en-US" w:eastAsia="zh-CN"/>
        </w:rPr>
        <w:t>防城港市科技创新投资基金</w:t>
      </w:r>
      <w:r>
        <w:rPr>
          <w:rFonts w:hint="default" w:ascii="Times New Roman" w:hAnsi="Times New Roman" w:eastAsia="方正小标宋简体" w:cs="Times New Roman"/>
          <w:bCs/>
          <w:sz w:val="44"/>
          <w:szCs w:val="44"/>
          <w:highlight w:val="none"/>
        </w:rPr>
        <w:t>申报材料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一、申报机构</w:t>
      </w:r>
      <w:r>
        <w:rPr>
          <w:rFonts w:hint="default" w:ascii="Times New Roman" w:hAnsi="Times New Roman" w:eastAsia="黑体" w:cs="Times New Roman"/>
          <w:sz w:val="32"/>
          <w:szCs w:val="32"/>
          <w:highlight w:val="none"/>
          <w:lang w:val="en-US" w:eastAsia="zh-CN"/>
        </w:rPr>
        <w:t>简介</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成立时间，中基协登记时间及P码，注册地，注册资本，实收资本，股东构成，控股股东，实际控制人，中基协登记的员工数量，在广西区内分支机构情况，重点擅长领域等。2024年底总资产，净资产；2024年营收，净利润。】</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1.内容包括管理基金数量、累计注册规模、累计实缴规模、累计投资规模、重点明星项目；2.申报机构管理基金必须为申报机构自身作为管理人且在中基协备案的基金，不包括关联公司管理的基金，下同。】</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（三）管理创业投资类基金情况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【注：内容包括管理基金数量、累计注册规模、累计实缴规模、累计投资规模、重点明星项目等。】</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（四）2022-2024年所获清科或投中等荣誉奖项（如有）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（五）诉讼、处罚、股权冻结或其他风险事项说明（如有）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（六）其他需要说明的事项（如有）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二、基金方案说明事项</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（一）出资结构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【注：对出资结构进行简要描述，并提供拟出资机构的出资意向函或承诺函】</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（二）管理费率</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投资期内管理费率为【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退出期内管理费率为【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（三）收益分配</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门槛收益率为【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】%/年；超额收益的分配方式。</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（四）投决会议事规则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【注：对投决会议事规则进行简要描述】</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三、团队专业能力及项目储备情况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（一）团队专业能力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【注：对拟委派投决委员和专业投资人员（3人）的专业背景、工作履历以及项目投资情况等进行介绍，每个人员的介绍不超过500字；申报机构应与专业投资人员签署劳动合同，且缴纳社保不低于半年。】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【注：对储备的拟引入落地</w:t>
      </w:r>
      <w:r>
        <w:rPr>
          <w:rFonts w:hint="default" w:ascii="Times New Roman" w:hAnsi="Times New Roman" w:eastAsia="仿宋_GB2312" w:cs="Times New Roman"/>
          <w:color w:val="FF0000"/>
          <w:sz w:val="32"/>
          <w:szCs w:val="32"/>
          <w:highlight w:val="none"/>
          <w:lang w:val="en" w:eastAsia="zh-CN"/>
        </w:rPr>
        <w:t>防城港市</w:t>
      </w:r>
      <w:r>
        <w:rPr>
          <w:rFonts w:hint="default" w:ascii="Times New Roman" w:hAnsi="Times New Roman" w:eastAsia="仿宋_GB2312" w:cs="Times New Roman"/>
          <w:color w:val="FF0000"/>
          <w:sz w:val="32"/>
          <w:szCs w:val="32"/>
          <w:highlight w:val="none"/>
          <w:lang w:val="en-US" w:eastAsia="zh-CN"/>
        </w:rPr>
        <w:t>项目进行描述，每个项目介绍不超过500字；所列项目不少于5个。】</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申报机构所管</w:t>
      </w:r>
      <w:r>
        <w:rPr>
          <w:rFonts w:hint="default" w:ascii="Times New Roman" w:hAnsi="Times New Roman" w:eastAsia="黑体" w:cs="Times New Roman"/>
          <w:sz w:val="32"/>
          <w:szCs w:val="32"/>
          <w:highlight w:val="none"/>
          <w:lang w:val="en-US" w:eastAsia="zh-CN"/>
        </w:rPr>
        <w:t>基金</w:t>
      </w:r>
      <w:r>
        <w:rPr>
          <w:rFonts w:hint="default" w:ascii="Times New Roman" w:hAnsi="Times New Roman" w:eastAsia="黑体" w:cs="Times New Roman"/>
          <w:sz w:val="32"/>
          <w:szCs w:val="32"/>
          <w:highlight w:val="none"/>
        </w:rPr>
        <w:t>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申报机构管理基金【</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】支，总注册规模【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】亿元，累计实缴规模【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】亿元，累计投资规模【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40"/>
          <w:highlight w:val="none"/>
          <w:lang w:val="en-US" w:eastAsia="zh-CN"/>
        </w:rPr>
        <w:t>（一）已清算基金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745"/>
        <w:gridCol w:w="856"/>
        <w:gridCol w:w="1352"/>
        <w:gridCol w:w="955"/>
        <w:gridCol w:w="397"/>
        <w:gridCol w:w="1359"/>
        <w:gridCol w:w="1271"/>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1"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3"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3" w:type="pct"/>
            <w:gridSpan w:val="2"/>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4"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50" w:type="pct"/>
            <w:gridSpan w:val="5"/>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已清算基金DPI（</w:t>
            </w:r>
            <w:r>
              <w:rPr>
                <w:rFonts w:hint="default" w:ascii="Times New Roman" w:hAnsi="Times New Roman" w:eastAsia="仿宋_GB2312" w:cs="Times New Roman"/>
                <w:spacing w:val="0"/>
                <w:sz w:val="24"/>
                <w:szCs w:val="24"/>
                <w:shd w:val="clear"/>
                <w:vertAlign w:val="baseline"/>
                <w:lang w:val="en-US" w:eastAsia="zh-CN" w:bidi="zh-CN"/>
              </w:rPr>
              <w:t>累计分配给合伙人的资金/基金累计实缴规模）</w:t>
            </w:r>
          </w:p>
        </w:tc>
        <w:tc>
          <w:tcPr>
            <w:tcW w:w="2449" w:type="pct"/>
            <w:gridSpan w:val="4"/>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（二）未清算基金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45"/>
        <w:gridCol w:w="856"/>
        <w:gridCol w:w="1351"/>
        <w:gridCol w:w="1351"/>
        <w:gridCol w:w="1360"/>
        <w:gridCol w:w="126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8"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bl>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（三）项目投资及退出情况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【注：1.对</w:t>
      </w:r>
      <w:r>
        <w:rPr>
          <w:rFonts w:hint="eastAsia" w:ascii="Times New Roman" w:hAnsi="Times New Roman" w:eastAsia="仿宋_GB2312" w:cs="Times New Roman"/>
          <w:color w:val="FF0000"/>
          <w:sz w:val="32"/>
          <w:szCs w:val="40"/>
          <w:highlight w:val="none"/>
          <w:lang w:val="en-US" w:eastAsia="zh-CN"/>
        </w:rPr>
        <w:t>上述已清算基金、未清算基金“备</w:t>
      </w:r>
      <w:r>
        <w:rPr>
          <w:rFonts w:hint="default" w:ascii="Times New Roman" w:hAnsi="Times New Roman" w:eastAsia="仿宋_GB2312" w:cs="Times New Roman"/>
          <w:color w:val="FF0000"/>
          <w:sz w:val="32"/>
          <w:szCs w:val="40"/>
          <w:highlight w:val="none"/>
          <w:lang w:val="en-US" w:eastAsia="zh-CN"/>
        </w:rPr>
        <w:t>注</w:t>
      </w:r>
      <w:r>
        <w:rPr>
          <w:rFonts w:hint="eastAsia" w:ascii="Times New Roman" w:hAnsi="Times New Roman" w:eastAsia="仿宋_GB2312" w:cs="Times New Roman"/>
          <w:color w:val="FF0000"/>
          <w:sz w:val="32"/>
          <w:szCs w:val="40"/>
          <w:highlight w:val="none"/>
          <w:lang w:val="en-US" w:eastAsia="zh-CN"/>
        </w:rPr>
        <w:t>”一</w:t>
      </w:r>
      <w:r>
        <w:rPr>
          <w:rFonts w:hint="default" w:ascii="Times New Roman" w:hAnsi="Times New Roman" w:eastAsia="仿宋_GB2312" w:cs="Times New Roman"/>
          <w:color w:val="FF0000"/>
          <w:sz w:val="32"/>
          <w:szCs w:val="40"/>
          <w:highlight w:val="none"/>
          <w:lang w:val="en-US" w:eastAsia="zh-CN"/>
        </w:rPr>
        <w:t>栏中</w:t>
      </w:r>
      <w:r>
        <w:rPr>
          <w:rFonts w:hint="eastAsia" w:ascii="Times New Roman" w:hAnsi="Times New Roman" w:eastAsia="仿宋_GB2312" w:cs="Times New Roman"/>
          <w:color w:val="FF0000"/>
          <w:sz w:val="32"/>
          <w:szCs w:val="40"/>
          <w:highlight w:val="none"/>
          <w:lang w:val="en-US" w:eastAsia="zh-CN"/>
        </w:rPr>
        <w:t>的</w:t>
      </w:r>
      <w:r>
        <w:rPr>
          <w:rFonts w:hint="default" w:ascii="Times New Roman" w:hAnsi="Times New Roman" w:eastAsia="仿宋_GB2312" w:cs="Times New Roman"/>
          <w:color w:val="FF0000"/>
          <w:sz w:val="32"/>
          <w:szCs w:val="40"/>
          <w:highlight w:val="none"/>
          <w:lang w:val="en-US" w:eastAsia="zh-CN"/>
        </w:rPr>
        <w:t>项目进行介绍，包括项目基本情况、投资情况及退出情况，并提供佐证材料；2.要求分两类介绍，一类是非拟设基金投向项目，另一类是拟设基金投向项目，例举近五年案例即可】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五、证明</w:t>
      </w:r>
      <w:r>
        <w:rPr>
          <w:rFonts w:hint="default" w:ascii="Times New Roman" w:hAnsi="Times New Roman" w:eastAsia="黑体" w:cs="Times New Roman"/>
          <w:sz w:val="32"/>
          <w:szCs w:val="32"/>
          <w:highlight w:val="none"/>
        </w:rPr>
        <w:t>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rPr>
        <w:t>（一）申报机构的营业执照</w:t>
      </w:r>
      <w:r>
        <w:rPr>
          <w:rFonts w:hint="default" w:ascii="Times New Roman" w:hAnsi="Times New Roman" w:eastAsia="楷体_GB2312" w:cs="Times New Roman"/>
          <w:sz w:val="32"/>
          <w:szCs w:val="40"/>
          <w:highlight w:val="none"/>
          <w:lang w:val="en-US" w:eastAsia="zh-CN"/>
        </w:rPr>
        <w:t>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二</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rPr>
        <w:t>法定代表人身份证件复印件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三</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申报机构2024年的审计报告</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【注：将2024年财务审计报告首页、资产负债表和利润表所在页，以及审计机构盖章页等插入】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w:t>
      </w:r>
      <w:r>
        <w:rPr>
          <w:rFonts w:hint="default" w:ascii="Times New Roman" w:hAnsi="Times New Roman" w:eastAsia="楷体_GB2312" w:cs="Times New Roman"/>
          <w:sz w:val="32"/>
          <w:szCs w:val="40"/>
          <w:highlight w:val="none"/>
          <w:lang w:val="en-US" w:eastAsia="zh-CN"/>
        </w:rPr>
        <w:t>四</w:t>
      </w:r>
      <w:r>
        <w:rPr>
          <w:rFonts w:hint="default" w:ascii="Times New Roman" w:hAnsi="Times New Roman" w:eastAsia="楷体_GB2312" w:cs="Times New Roman"/>
          <w:sz w:val="32"/>
          <w:szCs w:val="40"/>
          <w:highlight w:val="none"/>
        </w:rPr>
        <w:t>）近</w:t>
      </w:r>
      <w:r>
        <w:rPr>
          <w:rFonts w:hint="default" w:ascii="Times New Roman" w:hAnsi="Times New Roman" w:eastAsia="楷体_GB2312" w:cs="Times New Roman"/>
          <w:sz w:val="32"/>
          <w:szCs w:val="40"/>
          <w:highlight w:val="none"/>
          <w:lang w:val="en-US" w:eastAsia="zh-CN"/>
        </w:rPr>
        <w:t>一</w:t>
      </w:r>
      <w:r>
        <w:rPr>
          <w:rFonts w:hint="default" w:ascii="Times New Roman" w:hAnsi="Times New Roman" w:eastAsia="楷体_GB2312" w:cs="Times New Roman"/>
          <w:sz w:val="32"/>
          <w:szCs w:val="40"/>
          <w:highlight w:val="none"/>
        </w:rPr>
        <w:t>年中基协信用信息系统记录</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【注：截屏插入】</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outlineLvl w:val="9"/>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rPr>
        <w:t>（五）</w:t>
      </w:r>
      <w:r>
        <w:rPr>
          <w:rFonts w:hint="default" w:ascii="Times New Roman" w:hAnsi="Times New Roman" w:eastAsia="楷体_GB2312" w:cs="Times New Roman"/>
          <w:sz w:val="32"/>
          <w:szCs w:val="40"/>
          <w:highlight w:val="none"/>
          <w:lang w:eastAsia="zh-CN"/>
        </w:rPr>
        <w:t>近三年</w:t>
      </w:r>
      <w:r>
        <w:rPr>
          <w:rFonts w:hint="default" w:ascii="Times New Roman" w:hAnsi="Times New Roman" w:eastAsia="楷体_GB2312" w:cs="Times New Roman"/>
          <w:sz w:val="32"/>
          <w:szCs w:val="40"/>
          <w:highlight w:val="none"/>
          <w:lang w:val="en-US" w:eastAsia="zh-CN"/>
        </w:rPr>
        <w:t>清科或投中</w:t>
      </w:r>
      <w:r>
        <w:rPr>
          <w:rFonts w:hint="default" w:ascii="Times New Roman" w:hAnsi="Times New Roman" w:eastAsia="楷体_GB2312" w:cs="Times New Roman"/>
          <w:sz w:val="32"/>
          <w:szCs w:val="40"/>
          <w:highlight w:val="none"/>
        </w:rPr>
        <w:t>榜单排名或其他荣誉的证明材料</w:t>
      </w:r>
      <w:bookmarkEnd w:id="0"/>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如有</w:t>
      </w:r>
      <w:r>
        <w:rPr>
          <w:rFonts w:hint="default" w:ascii="Times New Roman" w:hAnsi="Times New Roman" w:eastAsia="楷体_GB2312" w:cs="Times New Roman"/>
          <w:sz w:val="32"/>
          <w:szCs w:val="40"/>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【注：扫描件或截屏插入，例举几个即可】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（六）项目团队证明材料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FF0000"/>
          <w:lang w:val="en-US" w:eastAsia="zh-CN"/>
        </w:rPr>
      </w:pPr>
      <w:r>
        <w:rPr>
          <w:rFonts w:hint="default" w:ascii="Times New Roman" w:hAnsi="Times New Roman" w:eastAsia="仿宋_GB2312" w:cs="Times New Roman"/>
          <w:color w:val="FF0000"/>
          <w:sz w:val="32"/>
          <w:szCs w:val="32"/>
          <w:highlight w:val="none"/>
          <w:lang w:val="en-US" w:eastAsia="zh-CN"/>
        </w:rPr>
        <w:t>【注：拟委派投决委员（1-2人）和项目投资团队（3人）近半年的社保缴纳证明</w:t>
      </w:r>
      <w:r>
        <w:rPr>
          <w:rFonts w:hint="default" w:ascii="Times New Roman" w:hAnsi="Times New Roman" w:eastAsia="楷体_GB2312" w:cs="Times New Roman"/>
          <w:color w:val="FF0000"/>
          <w:sz w:val="32"/>
          <w:szCs w:val="40"/>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（七）其他需要提供的材料（如有）</w:t>
      </w:r>
    </w:p>
    <w:p>
      <w:bookmarkStart w:id="1" w:name="_GoBack"/>
      <w:bookmarkEnd w:id="1"/>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BlS3jjKAQAAeQMAAA4AAAAA&#10;AAAAAQAgAAAANAEAAGRycy9lMm9Eb2MueG1sUEsFBgAAAAAGAAYAWQEAAHAFAAAAAA==&#10;">
              <v:fill on="f" focussize="0,0"/>
              <v:stroke on="f"/>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OWI0ZjYyOWQ4MDlkYmI5YzYwYzAyNjg2ODg5OWUifQ=="/>
  </w:docVars>
  <w:rsids>
    <w:rsidRoot w:val="D76D069F"/>
    <w:rsid w:val="3FFFE3C8"/>
    <w:rsid w:val="7BDF1ABB"/>
    <w:rsid w:val="D76D069F"/>
    <w:rsid w:val="F8FFC4ED"/>
    <w:rsid w:val="FDBF91F5"/>
    <w:rsid w:val="FEF6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line="240" w:lineRule="auto"/>
      <w:ind w:firstLine="640"/>
      <w:jc w:val="left"/>
      <w:textAlignment w:val="baseline"/>
    </w:pPr>
    <w:rPr>
      <w:rFonts w:ascii="宋体" w:hAnsi="宋体" w:eastAsia="宋体" w:cs="宋体"/>
      <w:kern w:val="0"/>
      <w:sz w:val="24"/>
    </w:rPr>
  </w:style>
  <w:style w:type="paragraph" w:styleId="5">
    <w:name w:val="Body Text First Indent 2"/>
    <w:basedOn w:val="1"/>
    <w:next w:val="1"/>
    <w:unhideWhenUsed/>
    <w:qFormat/>
    <w:uiPriority w:val="99"/>
    <w:pPr>
      <w:ind w:left="0" w:leftChars="0" w:firstLine="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2025-08-15T05:41:00Z</dcterms:created>
  <dc:creator>huawei</dc:creator>
  <cp:lastModifiedBy>RYZZ</cp:lastModifiedBy>
  <dcterms:modified xsi:type="dcterms:W3CDTF">2025-08-14T17:53:02Z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FFD2C71508C40E466D789D6807A09D93_43</vt:lpwstr>
  </property>
</Properties>
</file>