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70B3" w14:textId="54CA32BF" w:rsidR="006C1AB1" w:rsidRPr="006C1AB1" w:rsidRDefault="006C1AB1" w:rsidP="006C1AB1">
      <w:pPr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proofErr w:type="gramStart"/>
      <w:r w:rsidRPr="006C1AB1">
        <w:rPr>
          <w:rFonts w:ascii="仿宋" w:eastAsia="仿宋" w:hAnsi="仿宋" w:hint="eastAsia"/>
          <w:b/>
          <w:bCs/>
          <w:sz w:val="30"/>
          <w:szCs w:val="30"/>
        </w:rPr>
        <w:t>子基金</w:t>
      </w:r>
      <w:proofErr w:type="gramEnd"/>
      <w:r w:rsidRPr="006C1AB1">
        <w:rPr>
          <w:rFonts w:ascii="仿宋" w:eastAsia="仿宋" w:hAnsi="仿宋" w:hint="eastAsia"/>
          <w:b/>
          <w:bCs/>
          <w:sz w:val="30"/>
          <w:szCs w:val="30"/>
        </w:rPr>
        <w:t>方案</w:t>
      </w:r>
    </w:p>
    <w:p w14:paraId="61C0602D" w14:textId="47171463" w:rsidR="006C1AB1" w:rsidRPr="006C1AB1" w:rsidRDefault="006C1AB1" w:rsidP="006C1AB1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C1AB1">
        <w:rPr>
          <w:rFonts w:ascii="仿宋" w:eastAsia="仿宋" w:hAnsi="仿宋" w:hint="eastAsia"/>
          <w:b/>
          <w:bCs/>
          <w:sz w:val="30"/>
          <w:szCs w:val="30"/>
        </w:rPr>
        <w:t>基金基本要素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960"/>
        <w:gridCol w:w="5320"/>
      </w:tblGrid>
      <w:tr w:rsidR="006C1AB1" w:rsidRPr="006C1AB1" w14:paraId="42A8A883" w14:textId="77777777" w:rsidTr="006C1AB1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54F1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基金工商名称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74B9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6189677F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21E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基金形式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281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0315DE63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5E0F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基金进入方式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4702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合作新设/增资</w:t>
            </w:r>
          </w:p>
        </w:tc>
      </w:tr>
      <w:tr w:rsidR="006C1AB1" w:rsidRPr="006C1AB1" w14:paraId="24871E87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A74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基金规模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60B7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39567631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F6E9" w14:textId="64648C1D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母</w:t>
            </w: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</w:t>
            </w:r>
            <w:proofErr w:type="gramEnd"/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出资金额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28A1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4FA0A664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723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普通合伙人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E28A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51AC696D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377F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基金管理人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5EE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664272AC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5CC1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经营期限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3002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投资期+退出期+延长期</w:t>
            </w:r>
          </w:p>
        </w:tc>
      </w:tr>
      <w:tr w:rsidR="006C1AB1" w:rsidRPr="006C1AB1" w14:paraId="14D4634F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284C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普通合伙人出资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B019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3C2B026C" w14:textId="77777777" w:rsidTr="006C1AB1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9854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管理费收取方式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50F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收取比例及计算基数，投资期、退出期、延长期、清算期分别如何收取</w:t>
            </w:r>
          </w:p>
        </w:tc>
      </w:tr>
      <w:tr w:rsidR="006C1AB1" w:rsidRPr="006C1AB1" w14:paraId="3BBF59C1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B822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出资缴付方式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475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分几次缴付</w:t>
            </w:r>
          </w:p>
        </w:tc>
      </w:tr>
      <w:tr w:rsidR="006C1AB1" w:rsidRPr="006C1AB1" w14:paraId="59525941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55E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投资地域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6256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0AC56CE5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E8D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投资方向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6C32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36E15DC7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F8B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投资决策委员会委员构成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93BC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79947BB7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3E5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退出方式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48C5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381A00BE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06A1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门槛收益率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1EBC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7EFD580A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48D2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收益分配原则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8B49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7FB6B1E1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6BF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是否循环投资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24D3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C1AB1" w:rsidRPr="006C1AB1" w14:paraId="70AA72E4" w14:textId="77777777" w:rsidTr="006C1AB1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EF10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基金关键人士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0910" w14:textId="77777777" w:rsidR="006C1AB1" w:rsidRPr="006C1AB1" w:rsidRDefault="006C1AB1" w:rsidP="006C1AB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A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47B0E36" w14:textId="36476FF5" w:rsidR="006C1AB1" w:rsidRPr="006C1AB1" w:rsidRDefault="006C1AB1" w:rsidP="006C1AB1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proofErr w:type="gramStart"/>
      <w:r w:rsidRPr="006C1AB1">
        <w:rPr>
          <w:rFonts w:ascii="仿宋" w:eastAsia="仿宋" w:hAnsi="仿宋" w:hint="eastAsia"/>
          <w:b/>
          <w:bCs/>
          <w:sz w:val="30"/>
          <w:szCs w:val="30"/>
        </w:rPr>
        <w:lastRenderedPageBreak/>
        <w:t>子基金</w:t>
      </w:r>
      <w:proofErr w:type="gramEnd"/>
      <w:r w:rsidRPr="006C1AB1">
        <w:rPr>
          <w:rFonts w:ascii="仿宋" w:eastAsia="仿宋" w:hAnsi="仿宋" w:hint="eastAsia"/>
          <w:b/>
          <w:bCs/>
          <w:sz w:val="30"/>
          <w:szCs w:val="30"/>
        </w:rPr>
        <w:t>管理人简介</w:t>
      </w:r>
    </w:p>
    <w:p w14:paraId="15DF6463" w14:textId="77777777" w:rsidR="006C1AB1" w:rsidRDefault="006C1AB1" w:rsidP="006C1AB1">
      <w:pPr>
        <w:rPr>
          <w:rFonts w:ascii="仿宋" w:eastAsia="仿宋" w:hAnsi="仿宋" w:hint="eastAsia"/>
          <w:sz w:val="30"/>
          <w:szCs w:val="30"/>
        </w:rPr>
      </w:pPr>
    </w:p>
    <w:p w14:paraId="3FC508B0" w14:textId="3E0506E1" w:rsidR="006C1AB1" w:rsidRPr="006C1AB1" w:rsidRDefault="006C1AB1" w:rsidP="006C1AB1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C1AB1">
        <w:rPr>
          <w:rFonts w:ascii="仿宋" w:eastAsia="仿宋" w:hAnsi="仿宋" w:hint="eastAsia"/>
          <w:b/>
          <w:bCs/>
          <w:sz w:val="30"/>
          <w:szCs w:val="30"/>
        </w:rPr>
        <w:t>其他LP简介</w:t>
      </w:r>
    </w:p>
    <w:p w14:paraId="1C9FEAF2" w14:textId="69A38B9B" w:rsidR="006C1AB1" w:rsidRPr="006C1AB1" w:rsidRDefault="006C1AB1" w:rsidP="006C1AB1">
      <w:pPr>
        <w:rPr>
          <w:rFonts w:ascii="仿宋" w:eastAsia="仿宋" w:hAnsi="仿宋" w:hint="eastAsia"/>
          <w:b/>
          <w:bCs/>
          <w:sz w:val="30"/>
          <w:szCs w:val="30"/>
        </w:rPr>
      </w:pPr>
    </w:p>
    <w:p w14:paraId="5264AC59" w14:textId="3D325DA7" w:rsidR="006C1AB1" w:rsidRPr="006C1AB1" w:rsidRDefault="006C1AB1" w:rsidP="006C1AB1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C1AB1">
        <w:rPr>
          <w:rFonts w:ascii="仿宋" w:eastAsia="仿宋" w:hAnsi="仿宋" w:hint="eastAsia"/>
          <w:b/>
          <w:bCs/>
          <w:sz w:val="30"/>
          <w:szCs w:val="30"/>
        </w:rPr>
        <w:t>储备项目</w:t>
      </w:r>
    </w:p>
    <w:p w14:paraId="4416E3EA" w14:textId="77777777" w:rsidR="006C1AB1" w:rsidRPr="006C1AB1" w:rsidRDefault="006C1AB1" w:rsidP="006C1AB1">
      <w:pPr>
        <w:rPr>
          <w:rFonts w:ascii="仿宋" w:eastAsia="仿宋" w:hAnsi="仿宋" w:hint="eastAsia"/>
          <w:sz w:val="30"/>
          <w:szCs w:val="30"/>
        </w:rPr>
      </w:pPr>
    </w:p>
    <w:sectPr w:rsidR="006C1AB1" w:rsidRPr="006C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9A1F" w14:textId="77777777" w:rsidR="0062071A" w:rsidRDefault="0062071A" w:rsidP="006C1AB1">
      <w:pPr>
        <w:rPr>
          <w:rFonts w:hint="eastAsia"/>
        </w:rPr>
      </w:pPr>
      <w:r>
        <w:separator/>
      </w:r>
    </w:p>
  </w:endnote>
  <w:endnote w:type="continuationSeparator" w:id="0">
    <w:p w14:paraId="6F8F47EC" w14:textId="77777777" w:rsidR="0062071A" w:rsidRDefault="0062071A" w:rsidP="006C1A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5368" w14:textId="77777777" w:rsidR="0062071A" w:rsidRDefault="0062071A" w:rsidP="006C1AB1">
      <w:pPr>
        <w:rPr>
          <w:rFonts w:hint="eastAsia"/>
        </w:rPr>
      </w:pPr>
      <w:r>
        <w:separator/>
      </w:r>
    </w:p>
  </w:footnote>
  <w:footnote w:type="continuationSeparator" w:id="0">
    <w:p w14:paraId="0C5F7E98" w14:textId="77777777" w:rsidR="0062071A" w:rsidRDefault="0062071A" w:rsidP="006C1A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555A3"/>
    <w:multiLevelType w:val="hybridMultilevel"/>
    <w:tmpl w:val="CD780020"/>
    <w:lvl w:ilvl="0" w:tplc="79FEA5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323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1F"/>
    <w:rsid w:val="000767A1"/>
    <w:rsid w:val="000E5E2B"/>
    <w:rsid w:val="000F1AAD"/>
    <w:rsid w:val="001F431F"/>
    <w:rsid w:val="00283E51"/>
    <w:rsid w:val="0062071A"/>
    <w:rsid w:val="0063331C"/>
    <w:rsid w:val="006C1AB1"/>
    <w:rsid w:val="007445CD"/>
    <w:rsid w:val="00A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AFBE0"/>
  <w15:chartTrackingRefBased/>
  <w15:docId w15:val="{E6C849AB-5110-4593-91D4-24A63029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A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AB1"/>
    <w:rPr>
      <w:sz w:val="18"/>
      <w:szCs w:val="18"/>
    </w:rPr>
  </w:style>
  <w:style w:type="paragraph" w:styleId="a7">
    <w:name w:val="List Paragraph"/>
    <w:basedOn w:val="a"/>
    <w:uiPriority w:val="34"/>
    <w:qFormat/>
    <w:rsid w:val="006C1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200</Characters>
  <Application>Microsoft Office Word</Application>
  <DocSecurity>0</DocSecurity>
  <Lines>46</Lines>
  <Paragraphs>28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 MAO</dc:creator>
  <cp:keywords/>
  <dc:description/>
  <cp:lastModifiedBy>dy zhou</cp:lastModifiedBy>
  <cp:revision>2</cp:revision>
  <dcterms:created xsi:type="dcterms:W3CDTF">2025-05-15T03:03:00Z</dcterms:created>
  <dcterms:modified xsi:type="dcterms:W3CDTF">2025-05-15T03:03:00Z</dcterms:modified>
</cp:coreProperties>
</file>