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E78B">
      <w:pPr>
        <w:spacing w:line="560" w:lineRule="exact"/>
        <w:outlineLvl w:val="0"/>
        <w:rPr>
          <w:rFonts w:eastAsia="仿宋_GB2312"/>
          <w:b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4</w:t>
      </w:r>
    </w:p>
    <w:p w14:paraId="7130AD30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出资承诺/意向函</w:t>
      </w:r>
    </w:p>
    <w:p w14:paraId="737107A4">
      <w:pPr>
        <w:spacing w:after="0"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"/>
          <w:sz w:val="32"/>
          <w:szCs w:val="32"/>
        </w:rPr>
        <w:t>深圳市宝安区产业投资引导基金有限公司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</w:p>
    <w:p w14:paraId="523F0C7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本公司/企业（本人）在签署出资承诺/意向函之前，已经了解由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公司向贵公司申报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宝安区产业投资引导基金</w:t>
      </w:r>
      <w:r>
        <w:rPr>
          <w:rFonts w:hint="eastAsia" w:ascii="仿宋_GB2312" w:hAnsi="仿宋_GB2312" w:eastAsia="仿宋_GB2312"/>
          <w:sz w:val="32"/>
          <w:szCs w:val="32"/>
        </w:rPr>
        <w:t>并设立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（以下简称“基金”）</w:t>
      </w:r>
      <w:r>
        <w:rPr>
          <w:rFonts w:hint="eastAsia" w:ascii="仿宋_GB2312" w:hAnsi="仿宋_GB2312" w:eastAsia="仿宋_GB2312"/>
          <w:sz w:val="32"/>
          <w:szCs w:val="32"/>
        </w:rPr>
        <w:t>的设立方案。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</w:p>
    <w:p w14:paraId="57CF4FF5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Calibri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本公司/企业（本人）承诺于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</w:rPr>
        <w:t>之前以现金人民币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hAnsi="仿宋_GB2312" w:eastAsia="仿宋_GB2312"/>
          <w:sz w:val="32"/>
          <w:szCs w:val="32"/>
        </w:rPr>
        <w:t>对基金进行出资并成为其出资人，届时将配合基金管理人签署基金合同相关的正式法律文件。</w:t>
      </w:r>
    </w:p>
    <w:p w14:paraId="473B5274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Calibri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本公司/企业（本人）同时作出以下声明及保证：</w:t>
      </w:r>
    </w:p>
    <w:p w14:paraId="49D70DE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Calibri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、本公司/企业（本人）承诺对基金出资为自有且来源合法的资金。</w:t>
      </w:r>
    </w:p>
    <w:p w14:paraId="5A3DF225"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、本公司/企业（本人）具备中国法律、法规、规章、规范性文件以及主管部门要求的出资资格和能力，对基金的出资不会与本公司/企业（本人）已经承担的任何法定或约定的义务构成抵触或冲突。</w:t>
      </w:r>
      <w:r>
        <w:rPr>
          <w:rFonts w:ascii="Calibri" w:hAnsi="Calibri" w:eastAsia="仿宋_GB2312" w:cs="Calibri"/>
          <w:sz w:val="32"/>
          <w:szCs w:val="32"/>
        </w:rPr>
        <w:t> </w:t>
      </w:r>
    </w:p>
    <w:p w14:paraId="157F665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、本公司/企业（本人）承诺在全体出资人签署基金合同后，按基金合同的约定履行认缴及按时实缴的出资义务，并承担相应的违约责任。</w:t>
      </w:r>
    </w:p>
    <w:p w14:paraId="5386A6F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、自本出资承诺/意向书签署之日起，本公司/企业（本人）签署的本出资承诺/意向书持续有效且不可撤销。</w:t>
      </w:r>
    </w:p>
    <w:p w14:paraId="6FC15ABA">
      <w:pPr>
        <w:spacing w:after="0"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67C28675">
      <w:pPr>
        <w:spacing w:after="0" w:line="560" w:lineRule="exact"/>
        <w:ind w:firstLine="643" w:firstLineChars="200"/>
        <w:jc w:val="right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承诺/意向人（自然人签字、公司/企业加盖公章）：</w:t>
      </w:r>
    </w:p>
    <w:p w14:paraId="2CAD1E22">
      <w:pPr>
        <w:spacing w:after="0" w:line="560" w:lineRule="exact"/>
        <w:ind w:firstLine="640" w:firstLineChars="20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/>
          <w:sz w:val="32"/>
          <w:szCs w:val="32"/>
        </w:rPr>
        <w:t>______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/>
          <w:sz w:val="32"/>
          <w:szCs w:val="32"/>
        </w:rPr>
        <w:t>____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</w:rPr>
        <w:t>____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88"/>
    <w:rsid w:val="0000044D"/>
    <w:rsid w:val="000F6619"/>
    <w:rsid w:val="002F36BC"/>
    <w:rsid w:val="003224DE"/>
    <w:rsid w:val="00457C89"/>
    <w:rsid w:val="004B2CA0"/>
    <w:rsid w:val="00571F61"/>
    <w:rsid w:val="005A2CA9"/>
    <w:rsid w:val="005C046C"/>
    <w:rsid w:val="006625CE"/>
    <w:rsid w:val="006F1306"/>
    <w:rsid w:val="008843EF"/>
    <w:rsid w:val="008E5288"/>
    <w:rsid w:val="00946654"/>
    <w:rsid w:val="009B1644"/>
    <w:rsid w:val="00A06FA9"/>
    <w:rsid w:val="00A35C32"/>
    <w:rsid w:val="00A9236C"/>
    <w:rsid w:val="00B06E50"/>
    <w:rsid w:val="00C449B1"/>
    <w:rsid w:val="00C929EC"/>
    <w:rsid w:val="00CA3FBA"/>
    <w:rsid w:val="00D74A1F"/>
    <w:rsid w:val="00D94805"/>
    <w:rsid w:val="00E15DB8"/>
    <w:rsid w:val="00EF0C96"/>
    <w:rsid w:val="00F531DB"/>
    <w:rsid w:val="31F10E62"/>
    <w:rsid w:val="608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Revision"/>
    <w:hidden/>
    <w:semiHidden/>
    <w:qFormat/>
    <w:uiPriority w:val="99"/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467</Characters>
  <Lines>3</Lines>
  <Paragraphs>1</Paragraphs>
  <TotalTime>0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2024-01-10T10:25:00Z</dcterms:created>
  <dc:creator>liu</dc:creator>
  <cp:lastModifiedBy>ryyu</cp:lastModifiedBy>
  <dcterms:modified xsi:type="dcterms:W3CDTF">2026-03-19T08:05:04Z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eyJoZGlkIjoiMzEwNTM5NzYwMDRjMzkwZTVkZjY2ODkwMGIxNGU0OTUiLCJ1c2VySWQiOiIxMjEwNTE1ODM3In0=</vt:lpwstr>
  </property>
  <property fmtid="{D5CDD505-2E9C-101B-9397-08002B2CF9AE}" pid="3" name="KSOProductBuildVer">
    <vt:lpwstr>2052-12.1.0.20305</vt:lpwstr>
  </property>
  <property fmtid="{D5CDD505-2E9C-101B-9397-08002B2CF9AE}" pid="4" name="ICV">
    <vt:lpwstr>72ABF84F3D7B46C5A259EAA787A603B6_12</vt:lpwstr>
  </property>
</Properties>
</file>