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outlineLvl w:val="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附件2</w:t>
      </w:r>
      <w:bookmarkStart w:id="3" w:name="_GoBack"/>
      <w:bookmarkEnd w:id="3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子基金申请表</w:t>
      </w:r>
    </w:p>
    <w:p>
      <w:pPr>
        <w:keepNext/>
        <w:suppressAutoHyphens/>
        <w:spacing w:before="200" w:after="120"/>
        <w:jc w:val="left"/>
        <w:outlineLvl w:val="1"/>
        <w:rPr>
          <w:rFonts w:ascii="方正仿宋" w:hAnsi="Times New Roman" w:eastAsia="方正仿宋" w:cs="Times New Roman"/>
          <w:szCs w:val="20"/>
        </w:rPr>
      </w:pPr>
      <w:r>
        <w:rPr>
          <w:rFonts w:hint="eastAsia" w:ascii="方正仿宋" w:hAnsi="Liberation Serif" w:eastAsia="方正仿宋" w:cs="Lucida Sans"/>
          <w:b/>
          <w:bCs/>
          <w:kern w:val="0"/>
          <w:sz w:val="28"/>
          <w:szCs w:val="36"/>
          <w:lang w:bidi="hi-IN"/>
        </w:rPr>
        <w:t>一、子基金申请机构</w:t>
      </w:r>
    </w:p>
    <w:tbl>
      <w:tblPr>
        <w:tblStyle w:val="2"/>
        <w:tblW w:w="9750" w:type="dxa"/>
        <w:tblInd w:w="108" w:type="dxa"/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662"/>
        <w:gridCol w:w="3196"/>
        <w:gridCol w:w="1646"/>
        <w:gridCol w:w="3246"/>
      </w:tblGrid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机构全称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成立日期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注册地址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统一社会信用代码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联系人姓名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联系人职务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联系人电子邮箱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联系人手机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</w:tbl>
    <w:p>
      <w:pPr>
        <w:keepNext/>
        <w:suppressAutoHyphens/>
        <w:spacing w:before="200" w:after="120"/>
        <w:jc w:val="left"/>
        <w:outlineLvl w:val="1"/>
        <w:rPr>
          <w:rFonts w:ascii="方正仿宋" w:hAnsi="Times New Roman" w:eastAsia="方正仿宋" w:cs="Times New Roman"/>
          <w:szCs w:val="20"/>
        </w:rPr>
      </w:pPr>
      <w:bookmarkStart w:id="0" w:name="h7krhi4ujb319"/>
      <w:bookmarkEnd w:id="0"/>
      <w:r>
        <w:rPr>
          <w:rFonts w:hint="eastAsia" w:ascii="方正仿宋" w:hAnsi="Liberation Serif" w:eastAsia="方正仿宋" w:cs="Lucida Sans"/>
          <w:b/>
          <w:bCs/>
          <w:kern w:val="0"/>
          <w:sz w:val="28"/>
          <w:szCs w:val="36"/>
          <w:lang w:bidi="hi-IN"/>
        </w:rPr>
        <w:t>二、子基金管理机构</w:t>
      </w:r>
    </w:p>
    <w:tbl>
      <w:tblPr>
        <w:tblStyle w:val="2"/>
        <w:tblW w:w="9750" w:type="dxa"/>
        <w:tblInd w:w="108" w:type="dxa"/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662"/>
        <w:gridCol w:w="3196"/>
        <w:gridCol w:w="1646"/>
        <w:gridCol w:w="3246"/>
      </w:tblGrid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机构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val="en-US" w:eastAsia="zh-CN" w:bidi="hi-IN"/>
              </w:rPr>
              <w:t>全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称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成立日期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注册地址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统一社会信用代码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法定代表人/执行事务合伙人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是否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val="en-US" w:eastAsia="zh-CN" w:bidi="hi-IN"/>
              </w:rPr>
              <w:t>在中基协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备案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中基协登记编号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备案时间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认缴注册资本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- 万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实缴注册资本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- 万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管理基金总规模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- 万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管理人民币基金规模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- 万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联系人姓名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联系人职务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联系人电子邮箱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联系人手机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机构所获荣誉</w:t>
            </w:r>
          </w:p>
        </w:tc>
        <w:tc>
          <w:tcPr>
            <w:tcW w:w="80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</w:tbl>
    <w:p>
      <w:pPr>
        <w:keepNext/>
        <w:suppressAutoHyphens/>
        <w:spacing w:before="200" w:after="120"/>
        <w:jc w:val="left"/>
        <w:outlineLvl w:val="1"/>
        <w:rPr>
          <w:rFonts w:ascii="方正仿宋" w:hAnsi="Times New Roman" w:eastAsia="方正仿宋" w:cs="Times New Roman"/>
          <w:szCs w:val="20"/>
        </w:rPr>
      </w:pPr>
      <w:bookmarkStart w:id="1" w:name="h87gfl80jh406"/>
      <w:bookmarkEnd w:id="1"/>
      <w:r>
        <w:rPr>
          <w:rFonts w:hint="eastAsia" w:ascii="方正仿宋" w:hAnsi="Liberation Serif" w:eastAsia="方正仿宋" w:cs="Lucida Sans"/>
          <w:b/>
          <w:bCs/>
          <w:kern w:val="0"/>
          <w:sz w:val="28"/>
          <w:szCs w:val="36"/>
          <w:lang w:bidi="hi-IN"/>
        </w:rPr>
        <w:t>三、子基金合作方案</w:t>
      </w:r>
    </w:p>
    <w:tbl>
      <w:tblPr>
        <w:tblStyle w:val="2"/>
        <w:tblW w:w="9750" w:type="dxa"/>
        <w:tblInd w:w="108" w:type="dxa"/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149"/>
        <w:gridCol w:w="1095"/>
        <w:gridCol w:w="1614"/>
        <w:gridCol w:w="2083"/>
        <w:gridCol w:w="1145"/>
        <w:gridCol w:w="1664"/>
      </w:tblGrid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val="en-US" w:eastAsia="zh-CN" w:bidi="hi-IN"/>
              </w:rPr>
              <w:t>全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 xml:space="preserve">称 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eastAsia="zh-CN"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val="en-US" w:eastAsia="zh-CN" w:bidi="hi-IN"/>
              </w:rPr>
              <w:t>简称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基金是否成立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基金成立时间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 xml:space="preserve">基金认缴规模 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万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基金实缴规模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万</w:t>
            </w:r>
          </w:p>
        </w:tc>
      </w:tr>
      <w:tr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 xml:space="preserve">基金注册地域 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具体地址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基金是否备案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备案编号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备案时间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申请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val="en-US" w:eastAsia="zh-CN" w:bidi="hi-IN"/>
              </w:rPr>
              <w:t>科创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天使母基金出资金额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万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val="en-US" w:eastAsia="zh-CN" w:bidi="hi-IN"/>
              </w:rPr>
              <w:t>科创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天使母基金出资占比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%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托管银行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基金设立进度计划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存续期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年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投资期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年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退出期</w:t>
            </w:r>
          </w:p>
        </w:tc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年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存续期的详细说明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基金管理费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投资期费率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%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计算基数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退出期费率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%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计算基数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延长期是否收取管理费</w:t>
            </w:r>
          </w:p>
        </w:tc>
        <w:tc>
          <w:tcPr>
            <w:tcW w:w="65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收费标准</w:t>
            </w:r>
          </w:p>
        </w:tc>
        <w:tc>
          <w:tcPr>
            <w:tcW w:w="65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普通合伙人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执行事务合伙人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基金缴款安排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基金关键人士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4892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关键人士条款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投资领域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投资阶段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基金投资项目限额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4892" w:type="dxa"/>
            <w:gridSpan w:val="3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投资决策机制（包括人员构成、议事规则）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观察员席位安排及参与制度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其他相关决策机制（如顾问委员会、咨询委员会等）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投资禁止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关联交易决策机制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门槛收益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%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单利/复利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 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收益分配机制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是否循环投资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退出方式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default" w:ascii="方正仿宋" w:hAnsi="Liberation Serif" w:eastAsia="方正仿宋" w:cs="Lucida Sans"/>
                <w:kern w:val="0"/>
                <w:sz w:val="24"/>
                <w:szCs w:val="24"/>
                <w:lang w:val="en-US" w:eastAsia="zh-CN"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返投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val="en-US" w:eastAsia="zh-CN" w:bidi="hi-IN"/>
              </w:rPr>
              <w:t>贵州省安排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</w:tbl>
    <w:p>
      <w:pPr>
        <w:keepNext/>
        <w:suppressAutoHyphens/>
        <w:spacing w:before="200" w:after="120"/>
        <w:jc w:val="left"/>
        <w:outlineLvl w:val="1"/>
        <w:rPr>
          <w:rFonts w:hint="eastAsia" w:ascii="方正仿宋" w:hAnsi="Liberation Serif" w:eastAsia="方正仿宋" w:cs="Lucida Sans"/>
          <w:b/>
          <w:bCs/>
          <w:kern w:val="0"/>
          <w:sz w:val="28"/>
          <w:szCs w:val="36"/>
          <w:lang w:bidi="hi-IN"/>
        </w:rPr>
      </w:pPr>
      <w:bookmarkStart w:id="2" w:name="h8ktyz545v340"/>
      <w:bookmarkEnd w:id="2"/>
      <w:r>
        <w:rPr>
          <w:rFonts w:hint="eastAsia" w:ascii="方正仿宋" w:hAnsi="Liberation Serif" w:eastAsia="方正仿宋" w:cs="Lucida Sans"/>
          <w:b/>
          <w:bCs/>
          <w:kern w:val="0"/>
          <w:sz w:val="28"/>
          <w:szCs w:val="36"/>
          <w:lang w:bidi="hi-IN"/>
        </w:rPr>
        <w:t>四、基金出资结构</w:t>
      </w:r>
    </w:p>
    <w:tbl>
      <w:tblPr>
        <w:tblStyle w:val="2"/>
        <w:tblW w:w="9796" w:type="dxa"/>
        <w:tblInd w:w="108" w:type="dxa"/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619"/>
        <w:gridCol w:w="3824"/>
        <w:gridCol w:w="3353"/>
      </w:tblGrid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17" w:hRule="atLeast"/>
        </w:trPr>
        <w:tc>
          <w:tcPr>
            <w:tcW w:w="2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 xml:space="preserve">出资人 </w:t>
            </w:r>
          </w:p>
        </w:tc>
        <w:tc>
          <w:tcPr>
            <w:tcW w:w="3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 xml:space="preserve">出资人类型 </w:t>
            </w:r>
          </w:p>
        </w:tc>
        <w:tc>
          <w:tcPr>
            <w:tcW w:w="3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 xml:space="preserve">出资金额 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8" w:hRule="atLeast"/>
        </w:trPr>
        <w:tc>
          <w:tcPr>
            <w:tcW w:w="2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3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3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65" w:hRule="atLeast"/>
        </w:trPr>
        <w:tc>
          <w:tcPr>
            <w:tcW w:w="2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3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3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0"/>
          <w:lang w:bidi="hi-IN"/>
        </w:rPr>
      </w:pPr>
    </w:p>
    <w:p>
      <w:pPr>
        <w:suppressAutoHyphens/>
        <w:jc w:val="left"/>
      </w:pPr>
      <w:r>
        <w:rPr>
          <w:rFonts w:hint="eastAsia" w:ascii="方正仿宋" w:hAnsi="Liberation Serif" w:eastAsia="方正仿宋" w:cs="Lucida Sans"/>
          <w:kern w:val="0"/>
          <w:sz w:val="24"/>
          <w:szCs w:val="24"/>
          <w:lang w:bidi="hi-IN"/>
        </w:rPr>
        <w:t>注：申请机构为子基金管理机构的，申请机构栏可不填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ucida Sans">
    <w:altName w:val="Noto Sans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05"/>
    <w:rsid w:val="003E5EC5"/>
    <w:rsid w:val="00A92244"/>
    <w:rsid w:val="00B0507A"/>
    <w:rsid w:val="00E02C05"/>
    <w:rsid w:val="0467251E"/>
    <w:rsid w:val="051A6F66"/>
    <w:rsid w:val="08803584"/>
    <w:rsid w:val="0B416FFB"/>
    <w:rsid w:val="0B732F2C"/>
    <w:rsid w:val="0BA852CC"/>
    <w:rsid w:val="19966245"/>
    <w:rsid w:val="1B6B3C20"/>
    <w:rsid w:val="1C183DA8"/>
    <w:rsid w:val="1D320E99"/>
    <w:rsid w:val="1FB5190D"/>
    <w:rsid w:val="21E82062"/>
    <w:rsid w:val="23EB3B50"/>
    <w:rsid w:val="24C90335"/>
    <w:rsid w:val="2EC31F5D"/>
    <w:rsid w:val="2F927575"/>
    <w:rsid w:val="36133AD8"/>
    <w:rsid w:val="39693A3D"/>
    <w:rsid w:val="3A2812B9"/>
    <w:rsid w:val="3DBD7D1D"/>
    <w:rsid w:val="41B65345"/>
    <w:rsid w:val="42F51E9D"/>
    <w:rsid w:val="50B45146"/>
    <w:rsid w:val="52E15F9A"/>
    <w:rsid w:val="55264138"/>
    <w:rsid w:val="55EC6BF5"/>
    <w:rsid w:val="57EE53E1"/>
    <w:rsid w:val="5BD36D0A"/>
    <w:rsid w:val="5C563555"/>
    <w:rsid w:val="5CE2128D"/>
    <w:rsid w:val="5E9E312C"/>
    <w:rsid w:val="60912DAE"/>
    <w:rsid w:val="66911D59"/>
    <w:rsid w:val="6E8421A4"/>
    <w:rsid w:val="71744751"/>
    <w:rsid w:val="74AA2238"/>
    <w:rsid w:val="7A344A7E"/>
    <w:rsid w:val="7A5944E4"/>
    <w:rsid w:val="7BE86C44"/>
    <w:rsid w:val="7FEFF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541</Words>
  <Characters>541</Characters>
  <Lines>7</Lines>
  <Paragraphs>2</Paragraphs>
  <TotalTime>5</TotalTime>
  <ScaleCrop>false</ScaleCrop>
  <LinksUpToDate>false</LinksUpToDate>
  <CharactersWithSpaces>566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2024-06-07T23:26:00Z</dcterms:created>
  <dc:creator>Windows User</dc:creator>
  <cp:lastModifiedBy>ysgz</cp:lastModifiedBy>
  <cp:lastPrinted>2026-04-01T00:20:00Z</cp:lastPrinted>
  <dcterms:modified xsi:type="dcterms:W3CDTF">2026-04-16T14:07:00Z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5F87FFC6D5BB4A1B854872C103AE7498_12</vt:lpwstr>
  </property>
</Properties>
</file>