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7</w:t>
      </w:r>
    </w:p>
    <w:p>
      <w:pPr>
        <w:widowControl/>
        <w:spacing w:line="59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廉洁承诺书</w:t>
      </w:r>
    </w:p>
    <w:bookmarkEnd w:id="0"/>
    <w:p>
      <w:pPr>
        <w:widowControl/>
        <w:spacing w:line="590" w:lineRule="exact"/>
        <w:rPr>
          <w:rFonts w:ascii="Times New Roman" w:hAnsi="Times New Roman" w:eastAsia="仿宋_GB2312" w:cs="Times New Roman"/>
          <w:sz w:val="32"/>
          <w:szCs w:val="32"/>
        </w:rPr>
      </w:pPr>
    </w:p>
    <w:p>
      <w:pPr>
        <w:widowControl/>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贵州省科技风险</w:t>
      </w:r>
      <w:r>
        <w:rPr>
          <w:rFonts w:hint="eastAsia" w:ascii="仿宋_GB2312" w:hAnsi="仿宋_GB2312" w:eastAsia="仿宋_GB2312" w:cs="仿宋_GB2312"/>
          <w:sz w:val="32"/>
          <w:szCs w:val="32"/>
        </w:rPr>
        <w:t>创业投资有限公司：</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鉴于本机构（含该申请机构及其实际控制人/大股东，以下合称“承诺人”）有意申请</w:t>
      </w:r>
      <w:r>
        <w:rPr>
          <w:rFonts w:hint="eastAsia" w:ascii="仿宋_GB2312" w:hAnsi="仿宋_GB2312" w:eastAsia="仿宋_GB2312" w:cs="仿宋_GB2312"/>
          <w:sz w:val="32"/>
          <w:szCs w:val="32"/>
          <w:lang w:val="en-US" w:eastAsia="zh-CN"/>
        </w:rPr>
        <w:t>贵州省科技创新天使股权投资基金</w:t>
      </w:r>
      <w:r>
        <w:rPr>
          <w:rFonts w:hint="eastAsia" w:ascii="仿宋_GB2312" w:hAnsi="仿宋_GB2312" w:eastAsia="仿宋_GB2312" w:cs="仿宋_GB2312"/>
          <w:sz w:val="32"/>
          <w:szCs w:val="32"/>
        </w:rPr>
        <w:t>出资参与子基金（以下简称“子基金”），承诺人作为子基金的管理人，同意诚信经营，严格遵守法律法规有关廉洁从业、禁止贿赂的有关规定，特向贵方承诺如下:</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贵方及贵方委托的其他相关机构对承诺人、子基金及子基金相关方进行投资尽职调查、投资决策、投资合同的洽谈、签订与履行以及投资款的支付、对子基金的投后管理与退出等各个环节中，承诺人承诺不直接或间接向贵方员工行贿，包括但不限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1.不向贵方员工提供回扣、礼金、有价证券、支付凭证、贵重物品、旅游券等。</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2.不为贵方员工报销应由贵方或贵方员工个人支付的费用。</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3.不为贵方员工投资入股、个人借款或买卖股票、债券等提供优惠或其他方便。</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4.不为贵方员工购置或提供通讯工具、交通工具和高档办公用品。</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5.不为贵方员工的配偶、子女及其他亲属谋取不正当利益提供方便。</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6.不违反规定安排贵方员工在承诺人或承诺人所投资的其他企业兼职并领取兼职报酬。</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7.违反法律法规和政策规定的其他不廉洁行为。</w:t>
      </w: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承诺人:（公章、骑缝章）</w:t>
      </w:r>
    </w:p>
    <w:p>
      <w:pPr>
        <w:widowControl/>
        <w:spacing w:line="59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法定代表人/执行事务合伙人:（签字）</w:t>
      </w:r>
    </w:p>
    <w:p>
      <w:pPr>
        <w:widowControl/>
        <w:spacing w:line="59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jc w:val="lef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83"/>
    <w:rsid w:val="003E5EC5"/>
    <w:rsid w:val="007E4083"/>
    <w:rsid w:val="00A92244"/>
    <w:rsid w:val="00B00BD6"/>
    <w:rsid w:val="04E15802"/>
    <w:rsid w:val="0CBD0903"/>
    <w:rsid w:val="0CD619C5"/>
    <w:rsid w:val="13FB1AB9"/>
    <w:rsid w:val="1ACD34CA"/>
    <w:rsid w:val="1C1C4161"/>
    <w:rsid w:val="1D4604A0"/>
    <w:rsid w:val="2B0B4AD7"/>
    <w:rsid w:val="3A282FB0"/>
    <w:rsid w:val="3DBC7762"/>
    <w:rsid w:val="405D26FE"/>
    <w:rsid w:val="597E4543"/>
    <w:rsid w:val="5AB521E6"/>
    <w:rsid w:val="5BEC061E"/>
    <w:rsid w:val="724214B0"/>
    <w:rsid w:val="73FEDF0D"/>
    <w:rsid w:val="F77D64F2"/>
    <w:rsid w:val="FF578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603</Words>
  <Characters>610</Characters>
  <Lines>4</Lines>
  <Paragraphs>1</Paragraphs>
  <TotalTime>5</TotalTime>
  <ScaleCrop>false</ScaleCrop>
  <LinksUpToDate>false</LinksUpToDate>
  <CharactersWithSpaces>619</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2024-06-08T07:30:00Z</dcterms:created>
  <dc:creator>Windows User</dc:creator>
  <cp:lastModifiedBy>ysgz</cp:lastModifiedBy>
  <cp:lastPrinted>2026-04-01T08:37:00Z</cp:lastPrinted>
  <dcterms:modified xsi:type="dcterms:W3CDTF">2026-04-16T14:23:03Z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2C3E697B38514586B7B627BF5175CCBC_12</vt:lpwstr>
  </property>
</Properties>
</file>